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ED7064" w:rsidRDefault="00ED7064" w:rsidP="005252E4">
      <w:pPr>
        <w:jc w:val="center"/>
        <w:rPr>
          <w:b/>
          <w:i/>
          <w:iCs/>
        </w:rPr>
      </w:pPr>
    </w:p>
    <w:p w:rsidR="00ED7064" w:rsidRPr="00ED7064" w:rsidRDefault="00ED7064" w:rsidP="005252E4">
      <w:pPr>
        <w:jc w:val="center"/>
        <w:rPr>
          <w:b/>
          <w:i/>
          <w:iCs/>
          <w:sz w:val="32"/>
          <w:szCs w:val="32"/>
        </w:rPr>
      </w:pPr>
      <w:r w:rsidRPr="00ED7064">
        <w:rPr>
          <w:b/>
          <w:i/>
          <w:iCs/>
          <w:sz w:val="32"/>
          <w:szCs w:val="32"/>
        </w:rPr>
        <w:t>Vazhdim Afati</w:t>
      </w:r>
    </w:p>
    <w:p w:rsidR="003D0AD8" w:rsidRDefault="003D0AD8" w:rsidP="00ED7064">
      <w:pPr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ED7064">
        <w:rPr>
          <w:b/>
          <w:bCs/>
          <w:sz w:val="24"/>
          <w:szCs w:val="24"/>
        </w:rPr>
        <w:t>23</w:t>
      </w:r>
      <w:r w:rsidR="00EF0163">
        <w:rPr>
          <w:b/>
          <w:bCs/>
          <w:sz w:val="24"/>
          <w:szCs w:val="24"/>
        </w:rPr>
        <w:t>/10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30255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30255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430255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54567F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54567F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43025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744971">
              <w:rPr>
                <w:b/>
                <w:bCs/>
                <w:i/>
                <w:color w:val="FF0000"/>
                <w:sz w:val="28"/>
                <w:szCs w:val="28"/>
              </w:rPr>
              <w:t>lti</w:t>
            </w:r>
            <w:r w:rsidR="00A77A2D">
              <w:rPr>
                <w:b/>
                <w:bCs/>
                <w:i/>
                <w:color w:val="FF0000"/>
                <w:sz w:val="28"/>
                <w:szCs w:val="28"/>
              </w:rPr>
              <w:t xml:space="preserve">mi i </w:t>
            </w:r>
            <w:r w:rsidR="00EF0163">
              <w:rPr>
                <w:b/>
                <w:bCs/>
                <w:i/>
                <w:color w:val="FF0000"/>
                <w:sz w:val="28"/>
                <w:szCs w:val="28"/>
              </w:rPr>
              <w:t xml:space="preserve">rrugëve në </w:t>
            </w:r>
            <w:r w:rsidR="00430255">
              <w:rPr>
                <w:b/>
                <w:bCs/>
                <w:i/>
                <w:color w:val="FF0000"/>
                <w:sz w:val="28"/>
                <w:szCs w:val="28"/>
              </w:rPr>
              <w:t xml:space="preserve">qender te qytetit 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4567F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4567F">
              <w:rPr>
                <w:b/>
                <w:bCs/>
                <w:sz w:val="24"/>
                <w:szCs w:val="24"/>
              </w:rPr>
            </w:r>
            <w:r w:rsidR="0054567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4567F">
              <w:rPr>
                <w:b/>
                <w:bCs/>
                <w:sz w:val="24"/>
                <w:szCs w:val="24"/>
              </w:rPr>
            </w:r>
            <w:r w:rsidR="0054567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mënyre, të punës, përgjegjës </w:t>
            </w:r>
            <w:r w:rsidR="005252E4">
              <w:rPr>
                <w:sz w:val="24"/>
                <w:szCs w:val="24"/>
              </w:rPr>
              <w:lastRenderedPageBreak/>
              <w:t>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D31DD0" w:rsidRDefault="00430255" w:rsidP="008F0D1A">
            <w:pPr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qender te qytetit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430255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qender te qytetit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4567F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430255" w:rsidP="00BD06FB">
                  <w:pPr>
                    <w:overflowPunct/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rrugëve në qender te qytetit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54567F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54567F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EF0163" w:rsidP="00EF016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D31DD0" w:rsidRDefault="001C353D" w:rsidP="00D31DD0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44F35" w:rsidRPr="00D31DD0" w:rsidRDefault="001C353D" w:rsidP="00D31DD0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4AB5">
              <w:rPr>
                <w:rFonts w:ascii="Arial" w:hAnsi="Arial" w:cs="Arial"/>
                <w:b/>
                <w:bCs/>
                <w:sz w:val="22"/>
                <w:szCs w:val="22"/>
              </w:rPr>
              <w:t>dhe e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E173C9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1F327E" w:rsidRDefault="001F327E" w:rsidP="005252E4">
      <w:pPr>
        <w:rPr>
          <w:sz w:val="24"/>
          <w:szCs w:val="24"/>
        </w:rPr>
      </w:pPr>
    </w:p>
    <w:p w:rsidR="00A52751" w:rsidRDefault="00A52751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14AB5" w:rsidRDefault="00114AB5" w:rsidP="005252E4">
      <w:pPr>
        <w:rPr>
          <w:sz w:val="24"/>
          <w:szCs w:val="24"/>
        </w:rPr>
      </w:pPr>
    </w:p>
    <w:p w:rsidR="00114AB5" w:rsidRPr="00FA0EC5" w:rsidRDefault="00114AB5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4567F">
                    <w:rPr>
                      <w:sz w:val="18"/>
                      <w:szCs w:val="18"/>
                    </w:rPr>
                  </w:r>
                  <w:r w:rsidR="0054567F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7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7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54567F">
              <w:rPr>
                <w:b/>
                <w:sz w:val="32"/>
                <w:szCs w:val="32"/>
              </w:rPr>
            </w:r>
            <w:r w:rsidR="0054567F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54567F">
              <w:rPr>
                <w:b/>
                <w:sz w:val="24"/>
                <w:szCs w:val="24"/>
              </w:rPr>
            </w:r>
            <w:r w:rsidR="0054567F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8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54567F">
              <w:rPr>
                <w:b/>
                <w:sz w:val="24"/>
                <w:szCs w:val="24"/>
              </w:rPr>
            </w:r>
            <w:r w:rsidR="0054567F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54567F">
              <w:rPr>
                <w:sz w:val="32"/>
                <w:szCs w:val="32"/>
              </w:rPr>
            </w:r>
            <w:r w:rsidR="0054567F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5252E4" w:rsidRPr="003D0AD8">
              <w:rPr>
                <w:b/>
              </w:rPr>
              <w:instrText xml:space="preserve"> FORMCHECKBOX </w:instrText>
            </w:r>
            <w:r w:rsidR="0054567F">
              <w:rPr>
                <w:b/>
              </w:rPr>
            </w:r>
            <w:r w:rsidR="0054567F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1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D" w:rsidRDefault="00FF730D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430255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ED7064">
              <w:rPr>
                <w:b/>
                <w:color w:val="FF0000"/>
                <w:sz w:val="28"/>
                <w:szCs w:val="28"/>
              </w:rPr>
              <w:t>29</w:t>
            </w:r>
            <w:r w:rsidR="00A94410">
              <w:rPr>
                <w:b/>
                <w:color w:val="FF0000"/>
                <w:sz w:val="28"/>
                <w:szCs w:val="28"/>
              </w:rPr>
              <w:t>/10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ED7064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D7064" w:rsidRPr="00ED7064">
              <w:rPr>
                <w:b/>
                <w:i/>
                <w:color w:val="FF0000"/>
                <w:sz w:val="32"/>
                <w:szCs w:val="32"/>
              </w:rPr>
              <w:t>02/11</w:t>
            </w:r>
            <w:r w:rsidR="00BD06FB" w:rsidRPr="00ED7064">
              <w:rPr>
                <w:b/>
                <w:i/>
                <w:color w:val="FF0000"/>
                <w:sz w:val="32"/>
                <w:szCs w:val="32"/>
              </w:rPr>
              <w:t>/2015</w:t>
            </w:r>
            <w:r w:rsidRPr="00ED7064">
              <w:rPr>
                <w:b/>
                <w:i/>
                <w:color w:val="FF0000"/>
                <w:sz w:val="32"/>
                <w:szCs w:val="32"/>
              </w:rPr>
              <w:t xml:space="preserve">   </w:t>
            </w:r>
            <w:r w:rsidRPr="00ED7064">
              <w:rPr>
                <w:b/>
                <w:i/>
                <w:iCs/>
                <w:color w:val="FF0000"/>
                <w:sz w:val="32"/>
                <w:szCs w:val="32"/>
              </w:rPr>
              <w:t xml:space="preserve">  </w:t>
            </w:r>
            <w:r w:rsidRPr="00ED7064">
              <w:rPr>
                <w:b/>
                <w:bCs/>
                <w:i/>
                <w:color w:val="FF0000"/>
                <w:sz w:val="32"/>
                <w:szCs w:val="32"/>
              </w:rPr>
              <w:t>koha</w:t>
            </w:r>
            <w:r w:rsidRPr="00ED7064">
              <w:rPr>
                <w:b/>
                <w:i/>
                <w:iCs/>
                <w:color w:val="FF0000"/>
                <w:sz w:val="32"/>
                <w:szCs w:val="32"/>
              </w:rPr>
              <w:t xml:space="preserve"> 1</w:t>
            </w:r>
            <w:r w:rsidR="00BD06FB" w:rsidRPr="00ED7064">
              <w:rPr>
                <w:b/>
                <w:i/>
                <w:iCs/>
                <w:color w:val="FF0000"/>
                <w:sz w:val="32"/>
                <w:szCs w:val="32"/>
              </w:rPr>
              <w:t>5</w:t>
            </w:r>
            <w:r w:rsidRPr="00ED7064">
              <w:rPr>
                <w:b/>
                <w:i/>
                <w:iCs/>
                <w:color w:val="FF0000"/>
                <w:sz w:val="32"/>
                <w:szCs w:val="32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4567F">
              <w:rPr>
                <w:sz w:val="24"/>
                <w:szCs w:val="24"/>
              </w:rPr>
            </w:r>
            <w:r w:rsidR="0054567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54567F">
              <w:rPr>
                <w:b/>
                <w:sz w:val="24"/>
                <w:szCs w:val="24"/>
              </w:rPr>
            </w:r>
            <w:r w:rsidR="0054567F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bookmarkStart w:id="36" w:name="_GoBack"/>
            <w:bookmarkEnd w:id="36"/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7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4567F"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A77A2D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114AB5" w:rsidRDefault="005252E4" w:rsidP="005011E2">
            <w:pPr>
              <w:rPr>
                <w:b/>
                <w:sz w:val="28"/>
                <w:szCs w:val="28"/>
              </w:rPr>
            </w:pPr>
            <w:r w:rsidRPr="00114AB5">
              <w:rPr>
                <w:b/>
                <w:sz w:val="28"/>
                <w:szCs w:val="28"/>
              </w:rPr>
              <w:t xml:space="preserve">Vlefshmëria e sigurisë së tenderit në ditë </w:t>
            </w:r>
            <w:r w:rsidR="005011E2" w:rsidRPr="00114AB5">
              <w:rPr>
                <w:b/>
                <w:sz w:val="28"/>
                <w:szCs w:val="28"/>
              </w:rPr>
              <w:t>120</w:t>
            </w:r>
            <w:r w:rsidRPr="00114AB5">
              <w:rPr>
                <w:b/>
                <w:sz w:val="28"/>
                <w:szCs w:val="28"/>
              </w:rPr>
              <w:t xml:space="preserve"> </w:t>
            </w:r>
            <w:r w:rsidRPr="00114AB5">
              <w:rPr>
                <w:b/>
                <w:i/>
                <w:sz w:val="28"/>
                <w:szCs w:val="28"/>
              </w:rPr>
              <w:t xml:space="preserve"> apo</w:t>
            </w:r>
            <w:r w:rsidRPr="00114AB5">
              <w:rPr>
                <w:b/>
                <w:sz w:val="28"/>
                <w:szCs w:val="28"/>
              </w:rPr>
              <w:t xml:space="preserve"> muaj </w:t>
            </w:r>
            <w:r w:rsidR="005011E2" w:rsidRPr="00114AB5">
              <w:rPr>
                <w:b/>
                <w:sz w:val="28"/>
                <w:szCs w:val="28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430255">
            <w:pPr>
              <w:rPr>
                <w:b/>
                <w:bCs/>
                <w:i/>
                <w:sz w:val="24"/>
                <w:szCs w:val="24"/>
              </w:rPr>
            </w:pPr>
            <w:r w:rsidRPr="00ED7064">
              <w:rPr>
                <w:b/>
                <w:bCs/>
                <w:i/>
                <w:color w:val="FF0000"/>
                <w:sz w:val="32"/>
                <w:szCs w:val="32"/>
              </w:rPr>
              <w:t>data</w:t>
            </w:r>
            <w:r w:rsidR="00E173C9" w:rsidRPr="00ED7064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="00ED7064" w:rsidRPr="00ED7064">
              <w:rPr>
                <w:b/>
                <w:i/>
                <w:color w:val="FF0000"/>
                <w:sz w:val="32"/>
                <w:szCs w:val="32"/>
              </w:rPr>
              <w:t>02/11</w:t>
            </w:r>
            <w:r w:rsidR="005011E2" w:rsidRPr="00ED7064">
              <w:rPr>
                <w:b/>
                <w:i/>
                <w:color w:val="FF0000"/>
                <w:sz w:val="32"/>
                <w:szCs w:val="32"/>
              </w:rPr>
              <w:t>/2015</w:t>
            </w:r>
            <w:r w:rsidRPr="00ED7064">
              <w:rPr>
                <w:b/>
                <w:i/>
                <w:color w:val="FF0000"/>
                <w:sz w:val="32"/>
                <w:szCs w:val="32"/>
              </w:rPr>
              <w:t xml:space="preserve">  </w:t>
            </w:r>
            <w:r w:rsidRPr="00ED7064">
              <w:rPr>
                <w:b/>
                <w:i/>
                <w:iCs/>
                <w:color w:val="FF0000"/>
                <w:sz w:val="32"/>
                <w:szCs w:val="32"/>
              </w:rPr>
              <w:t xml:space="preserve">  </w:t>
            </w:r>
            <w:r w:rsidRPr="00ED7064">
              <w:rPr>
                <w:b/>
                <w:bCs/>
                <w:i/>
                <w:color w:val="FF0000"/>
                <w:sz w:val="32"/>
                <w:szCs w:val="32"/>
              </w:rPr>
              <w:t>koha 1</w:t>
            </w:r>
            <w:r w:rsidR="005011E2" w:rsidRPr="00ED7064">
              <w:rPr>
                <w:b/>
                <w:bCs/>
                <w:i/>
                <w:color w:val="FF0000"/>
                <w:sz w:val="32"/>
                <w:szCs w:val="32"/>
              </w:rPr>
              <w:t>5</w:t>
            </w:r>
            <w:r w:rsidRPr="00ED7064">
              <w:rPr>
                <w:b/>
                <w:bCs/>
                <w:i/>
                <w:color w:val="FF0000"/>
                <w:sz w:val="32"/>
                <w:szCs w:val="32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7F" w:rsidRDefault="0054567F" w:rsidP="001204CC">
      <w:r>
        <w:separator/>
      </w:r>
    </w:p>
  </w:endnote>
  <w:endnote w:type="continuationSeparator" w:id="0">
    <w:p w:rsidR="0054567F" w:rsidRDefault="0054567F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0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7F" w:rsidRDefault="0054567F" w:rsidP="001204CC">
      <w:r>
        <w:separator/>
      </w:r>
    </w:p>
  </w:footnote>
  <w:footnote w:type="continuationSeparator" w:id="0">
    <w:p w:rsidR="0054567F" w:rsidRDefault="0054567F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4AB5"/>
    <w:rsid w:val="00117140"/>
    <w:rsid w:val="001204CC"/>
    <w:rsid w:val="00123202"/>
    <w:rsid w:val="00123DDA"/>
    <w:rsid w:val="001341D2"/>
    <w:rsid w:val="0014408C"/>
    <w:rsid w:val="00154DBE"/>
    <w:rsid w:val="00182ACB"/>
    <w:rsid w:val="00183355"/>
    <w:rsid w:val="0019195B"/>
    <w:rsid w:val="001A3CF9"/>
    <w:rsid w:val="001A4964"/>
    <w:rsid w:val="001A6A9B"/>
    <w:rsid w:val="001B3220"/>
    <w:rsid w:val="001B35B6"/>
    <w:rsid w:val="001B475A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B7BF7"/>
    <w:rsid w:val="003C1C2C"/>
    <w:rsid w:val="003C2103"/>
    <w:rsid w:val="003D0AD8"/>
    <w:rsid w:val="003E1E19"/>
    <w:rsid w:val="003E394D"/>
    <w:rsid w:val="003E659E"/>
    <w:rsid w:val="0041041E"/>
    <w:rsid w:val="00416AE0"/>
    <w:rsid w:val="00430255"/>
    <w:rsid w:val="004361B4"/>
    <w:rsid w:val="00450968"/>
    <w:rsid w:val="00464BB1"/>
    <w:rsid w:val="00466248"/>
    <w:rsid w:val="00476C19"/>
    <w:rsid w:val="00483403"/>
    <w:rsid w:val="004B0F54"/>
    <w:rsid w:val="004B1CF8"/>
    <w:rsid w:val="005011E2"/>
    <w:rsid w:val="0051047C"/>
    <w:rsid w:val="005150DE"/>
    <w:rsid w:val="00521589"/>
    <w:rsid w:val="00522171"/>
    <w:rsid w:val="005252E4"/>
    <w:rsid w:val="00540097"/>
    <w:rsid w:val="00544F1F"/>
    <w:rsid w:val="0054567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0CEA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2751"/>
    <w:rsid w:val="00A56F15"/>
    <w:rsid w:val="00A6036A"/>
    <w:rsid w:val="00A614A0"/>
    <w:rsid w:val="00A77A2D"/>
    <w:rsid w:val="00A83383"/>
    <w:rsid w:val="00A94410"/>
    <w:rsid w:val="00A94FA0"/>
    <w:rsid w:val="00AE6EEA"/>
    <w:rsid w:val="00AF3A78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2262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31DD0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D7FC4"/>
    <w:rsid w:val="00DE38B8"/>
    <w:rsid w:val="00DE43BC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8558A"/>
    <w:rsid w:val="00EA281F"/>
    <w:rsid w:val="00EB31FB"/>
    <w:rsid w:val="00EC2BCA"/>
    <w:rsid w:val="00ED7064"/>
    <w:rsid w:val="00EF0163"/>
    <w:rsid w:val="00EF2986"/>
    <w:rsid w:val="00EF6DB1"/>
    <w:rsid w:val="00F313D1"/>
    <w:rsid w:val="00F34D39"/>
    <w:rsid w:val="00F40FF2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2D54"/>
    <w:rsid w:val="00FD3170"/>
    <w:rsid w:val="00FD5680"/>
    <w:rsid w:val="00FD5A7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62</cp:revision>
  <cp:lastPrinted>2015-07-03T07:45:00Z</cp:lastPrinted>
  <dcterms:created xsi:type="dcterms:W3CDTF">2014-07-23T07:28:00Z</dcterms:created>
  <dcterms:modified xsi:type="dcterms:W3CDTF">2015-10-23T07:31:00Z</dcterms:modified>
</cp:coreProperties>
</file>