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3D0AD8">
        <w:rPr>
          <w:b/>
          <w:bCs/>
          <w:sz w:val="24"/>
          <w:szCs w:val="24"/>
        </w:rPr>
        <w:t xml:space="preserve"> </w:t>
      </w:r>
      <w:r w:rsidR="006C6AB7" w:rsidRPr="00B30B22">
        <w:rPr>
          <w:b/>
          <w:bCs/>
          <w:color w:val="FF0000"/>
          <w:sz w:val="24"/>
          <w:szCs w:val="24"/>
        </w:rPr>
        <w:t>0</w:t>
      </w:r>
      <w:r w:rsidR="00386772">
        <w:rPr>
          <w:b/>
          <w:bCs/>
          <w:color w:val="FF0000"/>
          <w:sz w:val="24"/>
          <w:szCs w:val="24"/>
        </w:rPr>
        <w:t>5</w:t>
      </w:r>
      <w:r w:rsidR="003D0AD8" w:rsidRPr="00B30B22">
        <w:rPr>
          <w:b/>
          <w:bCs/>
          <w:color w:val="FF0000"/>
          <w:sz w:val="24"/>
          <w:szCs w:val="24"/>
        </w:rPr>
        <w:t>/0</w:t>
      </w:r>
      <w:r w:rsidR="006C6AB7" w:rsidRPr="00B30B22">
        <w:rPr>
          <w:b/>
          <w:bCs/>
          <w:color w:val="FF0000"/>
          <w:sz w:val="24"/>
          <w:szCs w:val="24"/>
        </w:rPr>
        <w:t>7</w:t>
      </w:r>
      <w:r w:rsidR="00E173C9" w:rsidRPr="00B30B22">
        <w:rPr>
          <w:b/>
          <w:bCs/>
          <w:color w:val="FF0000"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E173C9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C6AB7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34339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F34D39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FB4912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FB4912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</w:p>
          <w:p w:rsidR="005252E4" w:rsidRPr="00B30B22" w:rsidRDefault="008A6993" w:rsidP="00544F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30B22">
              <w:rPr>
                <w:b/>
                <w:bCs/>
                <w:color w:val="FF0000"/>
                <w:sz w:val="28"/>
                <w:szCs w:val="28"/>
              </w:rPr>
              <w:t xml:space="preserve">Asfaltimi i rrugëve në </w:t>
            </w:r>
            <w:r w:rsidR="000626FD">
              <w:rPr>
                <w:b/>
                <w:bCs/>
                <w:color w:val="FF0000"/>
                <w:sz w:val="28"/>
                <w:szCs w:val="28"/>
              </w:rPr>
              <w:t xml:space="preserve">lagjen </w:t>
            </w:r>
            <w:r w:rsidR="00544F1F">
              <w:rPr>
                <w:b/>
                <w:bCs/>
                <w:color w:val="FF0000"/>
                <w:sz w:val="28"/>
                <w:szCs w:val="28"/>
              </w:rPr>
              <w:t>“</w:t>
            </w:r>
            <w:r w:rsidR="000626FD">
              <w:rPr>
                <w:b/>
                <w:bCs/>
                <w:color w:val="FF0000"/>
                <w:sz w:val="28"/>
                <w:szCs w:val="28"/>
              </w:rPr>
              <w:t>Kodra e Dëshmorëve</w:t>
            </w:r>
            <w:r w:rsidR="00544F1F">
              <w:rPr>
                <w:b/>
                <w:bCs/>
                <w:color w:val="FF0000"/>
                <w:sz w:val="28"/>
                <w:szCs w:val="28"/>
              </w:rPr>
              <w:t>”</w:t>
            </w:r>
            <w:r w:rsidR="000626FD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 w:rsidR="00544F1F">
              <w:rPr>
                <w:b/>
                <w:bCs/>
                <w:color w:val="FF0000"/>
                <w:sz w:val="28"/>
                <w:szCs w:val="28"/>
              </w:rPr>
              <w:t>“Bregu i Djegur” dhe “Dheu i Bardhë” në Gjilan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FB4912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FB4912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FB4912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E173C9" w:rsidP="00182ACB">
            <w:pPr>
              <w:rPr>
                <w:b/>
                <w:color w:val="FF0000"/>
                <w:sz w:val="24"/>
                <w:szCs w:val="24"/>
              </w:rPr>
            </w:pPr>
            <w:r w:rsidRPr="00A6036A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6036A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FB4912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FB4912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FB4912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FB4912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5252E4" w:rsidRDefault="00544F1F" w:rsidP="00182AC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B30B22">
              <w:rPr>
                <w:b/>
                <w:bCs/>
                <w:color w:val="FF0000"/>
                <w:sz w:val="28"/>
                <w:szCs w:val="28"/>
              </w:rPr>
              <w:t xml:space="preserve">Asfaltimi i rrugëve në </w:t>
            </w:r>
            <w:r>
              <w:rPr>
                <w:b/>
                <w:bCs/>
                <w:color w:val="FF0000"/>
                <w:sz w:val="28"/>
                <w:szCs w:val="28"/>
              </w:rPr>
              <w:t>lagjen “Kodra e Dëshmorëve”, “Bregu i Djegur” dhe “Dheu i Bardhë” në Gjilan</w:t>
            </w:r>
            <w:r w:rsidR="000626FD">
              <w:rPr>
                <w:b/>
                <w:bCs/>
                <w:color w:val="FF0000"/>
                <w:sz w:val="28"/>
                <w:szCs w:val="28"/>
              </w:rPr>
              <w:t>:</w:t>
            </w:r>
          </w:p>
          <w:p w:rsidR="006D09D3" w:rsidRDefault="006D09D3" w:rsidP="006D09D3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Asfaltimi i rrugës “LOT VAKU” dhe disa rrugicave në Lagjen &lt;Kodra e Dëshmorëve&gt;</w:t>
            </w:r>
          </w:p>
          <w:p w:rsidR="006D09D3" w:rsidRDefault="006D09D3" w:rsidP="000626FD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Asfaltimi i rrugës “GAZMEND ZAJMI” në Lagjen &lt;</w:t>
            </w:r>
            <w:r w:rsidR="000626FD">
              <w:rPr>
                <w:color w:val="FF0000"/>
                <w:sz w:val="24"/>
                <w:szCs w:val="24"/>
              </w:rPr>
              <w:t>Bregu i Djegur</w:t>
            </w:r>
            <w:r>
              <w:rPr>
                <w:color w:val="FF0000"/>
                <w:sz w:val="24"/>
                <w:szCs w:val="24"/>
              </w:rPr>
              <w:t>&gt;</w:t>
            </w:r>
          </w:p>
          <w:p w:rsidR="000626FD" w:rsidRPr="006D09D3" w:rsidRDefault="000626FD" w:rsidP="000626FD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Asfaltimi i rrugëve në Lagjen &lt;Dheu i Bardhë&gt;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FB491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4140"/>
              <w:gridCol w:w="1530"/>
              <w:gridCol w:w="1350"/>
              <w:gridCol w:w="1583"/>
            </w:tblGrid>
            <w:tr w:rsidR="005252E4" w:rsidRPr="00FA0EC5" w:rsidTr="00F34D39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F34D39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626FD" w:rsidRDefault="00544F1F" w:rsidP="000626FD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30B22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Asfaltimi i rrugëve në 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lagjen “Kodra e Dëshmorëve”, “Bregu i Djegur” dhe “Dheu i Bardhë” në Gjilan</w:t>
                  </w:r>
                  <w:r w:rsidR="000626FD">
                    <w:rPr>
                      <w:b/>
                      <w:bCs/>
                      <w:color w:val="FF0000"/>
                      <w:sz w:val="28"/>
                      <w:szCs w:val="28"/>
                    </w:rPr>
                    <w:t>:</w:t>
                  </w:r>
                </w:p>
                <w:p w:rsidR="000626FD" w:rsidRDefault="000626FD" w:rsidP="000626FD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Asfaltimi i rrugës “LOT VAKU” dhe disa rrugicave në Lagjen &lt;Kodra e Dëshmorëve&gt;</w:t>
                  </w:r>
                </w:p>
                <w:p w:rsidR="000626FD" w:rsidRDefault="000626FD" w:rsidP="000626FD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Asfaltimi i rrugës “GAZMEND ZAJMI” në Lagjen &lt;Bregu i Djegur&gt;</w:t>
                  </w:r>
                </w:p>
                <w:p w:rsidR="000626FD" w:rsidRDefault="000626FD" w:rsidP="000626FD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Asfaltimi i rrugëve në Lagjen &lt;Dheu i Bardhë&gt;</w:t>
                  </w:r>
                </w:p>
                <w:p w:rsidR="005252E4" w:rsidRPr="00B30B22" w:rsidRDefault="005252E4" w:rsidP="000626FD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F34D39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F34D39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F34D39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173C9">
              <w:rPr>
                <w:sz w:val="24"/>
                <w:szCs w:val="24"/>
              </w:rPr>
              <w:t>Sezonale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FB4912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FB4912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FB4912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E659E" w:rsidP="003E659E">
                  <w:r w:rsidRPr="00E173C9">
                    <w:t xml:space="preserve">X </w:t>
                  </w:r>
                  <w:r w:rsidR="00FB4912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FB4912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FB4912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vjeqare nga dita e pranimit teknik të punëve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 xml:space="preserve">Forma ligjore që do të merret përmes grupit të operatorëve ekonomik të cilëve do t`u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 nga gjykata ekonomike se OE nuk është i dënuar sipas nenit 65 të LPP apo ndaj OE nuk është  ngritur ndonjë qështje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nga gjykata ekonomike (jo me te vjeter se nje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origjinal ose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kopje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 noterizuar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Pr="005F5EF1" w:rsidRDefault="00305D56" w:rsidP="005F5EF1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 ose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kopje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e noterizuar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EA6EC0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B70A4F" w:rsidRPr="00DB20C4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Rexhistrimin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E173C9" w:rsidRPr="00D5380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 noterizuar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 noterizuar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5252E4" w:rsidP="001003FB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003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173C9" w:rsidRPr="00D5380A">
              <w:rPr>
                <w:rFonts w:ascii="Arial" w:hAnsi="Arial" w:cs="Arial"/>
                <w:bCs/>
                <w:sz w:val="22"/>
                <w:szCs w:val="22"/>
              </w:rPr>
              <w:t xml:space="preserve"> Vlera e përgjithshme monetare e projekteve të kryera në tri vitet e fundit</w:t>
            </w:r>
            <w:r w:rsidR="001003FB">
              <w:rPr>
                <w:rFonts w:ascii="Arial" w:hAnsi="Arial" w:cs="Arial"/>
                <w:bCs/>
                <w:sz w:val="22"/>
                <w:szCs w:val="22"/>
              </w:rPr>
              <w:t xml:space="preserve"> (2010, 2011 dhe 2012)</w:t>
            </w:r>
            <w:r w:rsidR="00E173C9" w:rsidRPr="00D5380A">
              <w:rPr>
                <w:rFonts w:ascii="Arial" w:hAnsi="Arial" w:cs="Arial"/>
                <w:bCs/>
                <w:sz w:val="22"/>
                <w:szCs w:val="22"/>
              </w:rPr>
              <w:t xml:space="preserve"> në </w:t>
            </w:r>
            <w:r w:rsidR="00E173C9"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lëminë e asfaltimit </w:t>
            </w:r>
            <w:r w:rsidR="00450968"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="00E173C9"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="00E173C9" w:rsidRPr="001003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D5380A">
              <w:rPr>
                <w:rFonts w:ascii="Arial" w:hAnsi="Arial" w:cs="Arial"/>
                <w:bCs/>
                <w:sz w:val="22"/>
                <w:szCs w:val="22"/>
              </w:rPr>
              <w:t xml:space="preserve"> për operatorin ekonomik ose grupin e operatorëve ekonomik </w:t>
            </w:r>
            <w:r w:rsidR="00E173C9" w:rsidRPr="001003FB">
              <w:rPr>
                <w:rFonts w:ascii="Arial" w:hAnsi="Arial" w:cs="Arial"/>
                <w:bCs/>
                <w:sz w:val="22"/>
                <w:szCs w:val="22"/>
              </w:rPr>
              <w:t xml:space="preserve">jo me e vogël se </w:t>
            </w:r>
            <w:r w:rsidR="00450968" w:rsidRPr="001003FB">
              <w:rPr>
                <w:rFonts w:ascii="Arial" w:hAnsi="Arial" w:cs="Arial"/>
                <w:b/>
                <w:bCs/>
                <w:sz w:val="22"/>
                <w:szCs w:val="22"/>
              </w:rPr>
              <w:t>95</w:t>
            </w:r>
            <w:r w:rsidR="00E173C9" w:rsidRPr="001003FB">
              <w:rPr>
                <w:rFonts w:ascii="Arial" w:hAnsi="Arial" w:cs="Arial"/>
                <w:b/>
                <w:bCs/>
                <w:sz w:val="22"/>
                <w:szCs w:val="22"/>
              </w:rPr>
              <w:t>0.000,oo</w:t>
            </w:r>
            <w:r w:rsidR="00E173C9" w:rsidRPr="001003FB">
              <w:rPr>
                <w:rFonts w:ascii="Arial" w:hAnsi="Arial" w:cs="Arial"/>
                <w:bCs/>
                <w:sz w:val="22"/>
                <w:szCs w:val="22"/>
              </w:rPr>
              <w:t xml:space="preserve"> euro.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C73E3" w:rsidRDefault="00E173C9" w:rsidP="00C011F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3A1B7E">
              <w:rPr>
                <w:rFonts w:ascii="Arial" w:hAnsi="Arial" w:cs="Arial"/>
                <w:bCs/>
                <w:sz w:val="22"/>
                <w:szCs w:val="22"/>
              </w:rPr>
              <w:t xml:space="preserve">Kopje të kontratave që vërtetojnë se vlera e përgjithshme monetare e projekteve të ekzekutuara në tri vitet e fundit </w:t>
            </w:r>
            <w:r w:rsidR="001003FB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1003FB"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lëminë e asfaltimit të rrugëve</w:t>
            </w:r>
            <w:r w:rsidR="001003FB" w:rsidRPr="003A1B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1B7E">
              <w:rPr>
                <w:rFonts w:ascii="Arial" w:hAnsi="Arial" w:cs="Arial"/>
                <w:bCs/>
                <w:sz w:val="22"/>
                <w:szCs w:val="22"/>
              </w:rPr>
              <w:t>për operatorin ekonomik ose grupin e operatorëve ekonomik është sipas kërkesës.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E173C9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="008D1F8A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(3) tri referenca </w:t>
            </w:r>
            <w:r w:rsidR="00210D62" w:rsidRPr="00777718">
              <w:rPr>
                <w:rFonts w:ascii="Arial" w:hAnsi="Arial" w:cs="Arial"/>
                <w:bCs/>
                <w:sz w:val="22"/>
                <w:szCs w:val="22"/>
              </w:rPr>
              <w:t xml:space="preserve">secila me vlere minimum </w:t>
            </w:r>
            <w:r w:rsidR="00210D62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150.00,00 €</w:t>
            </w:r>
            <w:r w:rsidR="00210D62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secila apo një (1) me vlerë minimum </w:t>
            </w:r>
            <w:r w:rsidR="00210D62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450.000,00 €</w:t>
            </w:r>
            <w:r w:rsidR="00210D62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>të shoqëruara me kontrata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173C9" w:rsidRPr="00450968" w:rsidRDefault="00E173C9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jetë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(5 vite ose master) me 5 vite përvojë pune</w:t>
            </w:r>
            <w:r w:rsidR="00450968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450968" w:rsidRPr="00EF6DB1" w:rsidRDefault="00450968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Menaxherin e punëve në teren </w:t>
            </w:r>
            <w:r w:rsidR="00EF6DB1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INXHINIER I NDËRTIMITARISË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EF6DB1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bachelor) me 3 vite përvojë pune</w:t>
            </w:r>
          </w:p>
          <w:p w:rsidR="00EF6DB1" w:rsidRPr="00123DDA" w:rsidRDefault="00EF6DB1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(bachelor) 3 vite përvojë pune</w:t>
            </w:r>
          </w:p>
          <w:p w:rsidR="00123DDA" w:rsidRPr="00182ACB" w:rsidRDefault="00123DDA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Afatin dhe planifikimin e kryerjes së punëve,</w:t>
            </w:r>
          </w:p>
          <w:p w:rsidR="00387C16" w:rsidRPr="00F67B7B" w:rsidRDefault="00FC3854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   TG 110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   12  t, vibrues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Qekan pneumatik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Finisher për punë të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6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 me rrota të kombinuara (gome dhe çeliku) 7-8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 me rrota të çeliku me vibrim 12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 me rrota të çeliku me vibrim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 për bitumen dhe emulzion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 për transportin e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 kapacitet 10 m3 kiper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Autopompë betoni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 për karburante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 ( tanker ) e ujit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2D67CB" w:rsidRDefault="004B0F54" w:rsidP="00341D2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 w:rsidR="00123DDA">
              <w:rPr>
                <w:rFonts w:ascii="Arial" w:hAnsi="Arial" w:cs="Arial"/>
                <w:sz w:val="22"/>
                <w:szCs w:val="22"/>
              </w:rPr>
              <w:t xml:space="preserve"> e punëve të kryera </w:t>
            </w:r>
            <w:r>
              <w:rPr>
                <w:rFonts w:ascii="Arial" w:hAnsi="Arial" w:cs="Arial"/>
                <w:sz w:val="22"/>
                <w:szCs w:val="22"/>
              </w:rPr>
              <w:t xml:space="preserve">bashkë me kontratat,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>
              <w:rPr>
                <w:rFonts w:ascii="Arial" w:hAnsi="Arial" w:cs="Arial"/>
                <w:sz w:val="22"/>
                <w:szCs w:val="22"/>
              </w:rPr>
              <w:t xml:space="preserve">  d</w:t>
            </w:r>
            <w:r w:rsidRPr="00354B1F">
              <w:rPr>
                <w:rFonts w:ascii="Arial" w:hAnsi="Arial" w:cs="Arial"/>
                <w:sz w:val="22"/>
                <w:szCs w:val="22"/>
              </w:rPr>
              <w:t>uhet të tregojnë: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vlerën;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datën;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natyrën dhe vendin e projekteve të punëve </w:t>
            </w: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lëminë e asfaltimit të rrugëve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Certifikata-referenca duhet të saktësojë nëse punët janë zbatuar e kryer sipas rregullave të punës dhe nëse janë përfunduar si duhet.</w:t>
            </w:r>
          </w:p>
          <w:p w:rsidR="00E173C9" w:rsidRPr="00750E21" w:rsidRDefault="00E173C9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 bashkangjitur: vendimin për caktimin si menaxher të projektit,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CV-ja, kontrata dhe kopjen e diplomës -</w:t>
            </w:r>
            <w:r w:rsidRPr="00B722C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të noterizuar</w:t>
            </w:r>
            <w:r w:rsidRPr="00B722C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750E21" w:rsidRPr="004A6B7C" w:rsidRDefault="00750E21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</w:p>
          <w:p w:rsidR="00182ACB" w:rsidRPr="00182ACB" w:rsidRDefault="00E173C9" w:rsidP="00341D23">
            <w:pPr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>për makinerinë nga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nr 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1 deri </w:t>
            </w:r>
            <w:r w:rsidR="00CD16A2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 duhet 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(D.U.D, dëshmia e blerjes)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341D23" w:rsidRPr="00387C16" w:rsidRDefault="00341D23" w:rsidP="00182AC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        -ndërsa për makinerinë nga nr. </w:t>
            </w:r>
            <w:r w:rsidR="00CD16A2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deri 1</w:t>
            </w:r>
            <w:r w:rsidR="00CD16A2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duhet të dëshmohet me libreza të regjistrimit të mjetit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(kopje në të cilën mirë lexohen të dhënat)</w:t>
            </w:r>
          </w:p>
          <w:p w:rsidR="00E173C9" w:rsidRPr="00C011F4" w:rsidRDefault="00E173C9" w:rsidP="00E173C9">
            <w:pPr>
              <w:rPr>
                <w:b/>
                <w:i/>
                <w:sz w:val="10"/>
                <w:szCs w:val="10"/>
              </w:rPr>
            </w:pPr>
          </w:p>
          <w:p w:rsidR="005252E4" w:rsidRPr="00E10F79" w:rsidRDefault="00E173C9" w:rsidP="00E173C9">
            <w:pPr>
              <w:rPr>
                <w:bCs/>
                <w:sz w:val="24"/>
                <w:szCs w:val="24"/>
              </w:rPr>
            </w:pPr>
            <w:r w:rsidRPr="00D35D5A"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  <w:t xml:space="preserve"> </w:t>
            </w:r>
            <w:r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  <w:r w:rsidR="005252E4" w:rsidRPr="00C004D2">
              <w:rPr>
                <w:bCs/>
                <w:sz w:val="24"/>
                <w:szCs w:val="24"/>
              </w:rPr>
              <w:t>…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FB4912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B969A5" w:rsidRDefault="005252E4" w:rsidP="00182ACB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bookmarkStart w:id="30" w:name="Check32"/>
            <w:r>
              <w:rPr>
                <w:b/>
                <w:sz w:val="24"/>
                <w:szCs w:val="24"/>
              </w:rPr>
              <w:t xml:space="preserve">X </w:t>
            </w:r>
            <w:r w:rsidR="00FB4912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FB4912">
              <w:rPr>
                <w:b/>
                <w:sz w:val="24"/>
                <w:szCs w:val="24"/>
              </w:rPr>
            </w:r>
            <w:r w:rsidR="00FB4912">
              <w:rPr>
                <w:b/>
                <w:sz w:val="24"/>
                <w:szCs w:val="24"/>
              </w:rPr>
              <w:fldChar w:fldCharType="end"/>
            </w:r>
            <w:bookmarkEnd w:id="30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FB4912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1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FB4912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FB4912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386772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386772">
              <w:rPr>
                <w:b/>
                <w:sz w:val="28"/>
                <w:szCs w:val="28"/>
              </w:rPr>
              <w:t>19</w:t>
            </w:r>
            <w:r w:rsidR="00E173C9">
              <w:rPr>
                <w:b/>
                <w:sz w:val="28"/>
                <w:szCs w:val="28"/>
              </w:rPr>
              <w:t>/0</w:t>
            </w:r>
            <w:r w:rsidR="007B162B">
              <w:rPr>
                <w:b/>
                <w:sz w:val="28"/>
                <w:szCs w:val="28"/>
              </w:rPr>
              <w:t>7</w:t>
            </w:r>
            <w:r w:rsidR="00E173C9">
              <w:rPr>
                <w:b/>
                <w:sz w:val="28"/>
                <w:szCs w:val="28"/>
              </w:rPr>
              <w:t>/2013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1E40D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E40DC">
              <w:rPr>
                <w:b/>
                <w:i/>
                <w:sz w:val="28"/>
                <w:szCs w:val="28"/>
              </w:rPr>
              <w:t>24/</w:t>
            </w:r>
            <w:r w:rsidR="00E173C9">
              <w:rPr>
                <w:b/>
                <w:i/>
                <w:sz w:val="28"/>
                <w:szCs w:val="28"/>
              </w:rPr>
              <w:t>0</w:t>
            </w:r>
            <w:r w:rsidR="00775022">
              <w:rPr>
                <w:b/>
                <w:i/>
                <w:sz w:val="28"/>
                <w:szCs w:val="28"/>
              </w:rPr>
              <w:t>7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Default="00FB4912" w:rsidP="00E173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C144B2" w:rsidRPr="00C144B2">
              <w:rPr>
                <w:b/>
                <w:sz w:val="24"/>
                <w:szCs w:val="24"/>
              </w:rPr>
              <w:t>X</w:t>
            </w:r>
            <w:r w:rsidR="00C144B2">
              <w:rPr>
                <w:sz w:val="24"/>
                <w:szCs w:val="24"/>
              </w:rPr>
              <w:t xml:space="preserve"> JO</w:t>
            </w:r>
            <w:r w:rsidR="00C144B2" w:rsidRPr="00FA0EC5">
              <w:rPr>
                <w:sz w:val="24"/>
                <w:szCs w:val="24"/>
              </w:rPr>
              <w:t xml:space="preserve">             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 </w:t>
            </w:r>
          </w:p>
          <w:p w:rsidR="00E173C9" w:rsidRPr="00E50723" w:rsidRDefault="00E173C9" w:rsidP="00B8268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FB4912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5F5EF1" w:rsidRDefault="005252E4" w:rsidP="00182ACB">
            <w:pPr>
              <w:rPr>
                <w:b/>
                <w:sz w:val="28"/>
                <w:szCs w:val="28"/>
              </w:rPr>
            </w:pPr>
            <w:r w:rsidRPr="005F5EF1">
              <w:rPr>
                <w:b/>
                <w:i/>
                <w:sz w:val="28"/>
                <w:szCs w:val="28"/>
              </w:rPr>
              <w:t>Nëse po</w:t>
            </w:r>
            <w:r w:rsidRPr="005F5EF1">
              <w:rPr>
                <w:sz w:val="28"/>
                <w:szCs w:val="28"/>
              </w:rPr>
              <w:t xml:space="preserve">, vlera e sigurisë së </w:t>
            </w:r>
            <w:r w:rsidRPr="005F5EF1">
              <w:rPr>
                <w:b/>
                <w:sz w:val="28"/>
                <w:szCs w:val="28"/>
              </w:rPr>
              <w:t xml:space="preserve">tenderit </w:t>
            </w:r>
            <w:r w:rsidR="00C144B2" w:rsidRPr="005F5EF1">
              <w:rPr>
                <w:b/>
                <w:sz w:val="28"/>
                <w:szCs w:val="28"/>
              </w:rPr>
              <w:t>3</w:t>
            </w:r>
            <w:r w:rsidRPr="005F5EF1">
              <w:rPr>
                <w:b/>
                <w:sz w:val="28"/>
                <w:szCs w:val="28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38677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C144B2">
              <w:rPr>
                <w:b/>
                <w:sz w:val="22"/>
                <w:szCs w:val="22"/>
              </w:rPr>
              <w:t>2</w:t>
            </w:r>
            <w:r w:rsidR="00386772">
              <w:rPr>
                <w:b/>
                <w:sz w:val="22"/>
                <w:szCs w:val="22"/>
              </w:rPr>
              <w:t>4</w:t>
            </w:r>
            <w:r w:rsidR="00E173C9" w:rsidRPr="003C1C2C">
              <w:rPr>
                <w:b/>
                <w:sz w:val="22"/>
                <w:szCs w:val="22"/>
              </w:rPr>
              <w:t>/</w:t>
            </w:r>
            <w:r w:rsidR="003C1C2C">
              <w:rPr>
                <w:b/>
                <w:sz w:val="22"/>
                <w:szCs w:val="22"/>
              </w:rPr>
              <w:t>10</w:t>
            </w:r>
            <w:r w:rsidR="00E173C9" w:rsidRPr="003C1C2C">
              <w:rPr>
                <w:b/>
                <w:sz w:val="22"/>
                <w:szCs w:val="22"/>
              </w:rPr>
              <w:t>/</w:t>
            </w:r>
            <w:r w:rsidRPr="003C1C2C">
              <w:rPr>
                <w:b/>
                <w:sz w:val="22"/>
                <w:szCs w:val="22"/>
              </w:rPr>
              <w:t>2013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386772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C144B2">
              <w:rPr>
                <w:b/>
                <w:i/>
                <w:sz w:val="28"/>
                <w:szCs w:val="28"/>
              </w:rPr>
              <w:t>2</w:t>
            </w:r>
            <w:r w:rsidR="00386772">
              <w:rPr>
                <w:b/>
                <w:i/>
                <w:sz w:val="28"/>
                <w:szCs w:val="28"/>
              </w:rPr>
              <w:t>4</w:t>
            </w:r>
            <w:r w:rsidR="00E173C9">
              <w:rPr>
                <w:b/>
                <w:i/>
                <w:sz w:val="28"/>
                <w:szCs w:val="28"/>
              </w:rPr>
              <w:t>/0</w:t>
            </w:r>
            <w:r w:rsidR="003C1C2C">
              <w:rPr>
                <w:b/>
                <w:i/>
                <w:sz w:val="28"/>
                <w:szCs w:val="28"/>
              </w:rPr>
              <w:t>7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C25" w:rsidRDefault="000E0C25" w:rsidP="001204CC">
      <w:r>
        <w:separator/>
      </w:r>
    </w:p>
  </w:endnote>
  <w:endnote w:type="continuationSeparator" w:id="1">
    <w:p w:rsidR="000E0C25" w:rsidRDefault="000E0C25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9E" w:rsidRDefault="00FB4912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5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0DC">
      <w:rPr>
        <w:rStyle w:val="PageNumber"/>
        <w:noProof/>
      </w:rPr>
      <w:t>1</w:t>
    </w:r>
    <w:r>
      <w:rPr>
        <w:rStyle w:val="PageNumber"/>
      </w:rPr>
      <w:fldChar w:fldCharType="end"/>
    </w:r>
  </w:p>
  <w:p w:rsidR="003E659E" w:rsidRPr="00AB38F6" w:rsidRDefault="003E659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3E659E" w:rsidRPr="00AB38F6" w:rsidRDefault="003E659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C25" w:rsidRDefault="000E0C25" w:rsidP="001204CC">
      <w:r>
        <w:separator/>
      </w:r>
    </w:p>
  </w:footnote>
  <w:footnote w:type="continuationSeparator" w:id="1">
    <w:p w:rsidR="000E0C25" w:rsidRDefault="000E0C25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9E" w:rsidRDefault="003E659E">
    <w:pPr>
      <w:tabs>
        <w:tab w:val="center" w:pos="4320"/>
        <w:tab w:val="right" w:pos="8640"/>
      </w:tabs>
      <w:rPr>
        <w:kern w:val="0"/>
      </w:rPr>
    </w:pPr>
  </w:p>
  <w:p w:rsidR="003E659E" w:rsidRDefault="003E659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407F9"/>
    <w:rsid w:val="000626FD"/>
    <w:rsid w:val="00082DB3"/>
    <w:rsid w:val="000B3B10"/>
    <w:rsid w:val="000C73E3"/>
    <w:rsid w:val="000E0C25"/>
    <w:rsid w:val="000F7B00"/>
    <w:rsid w:val="001003FB"/>
    <w:rsid w:val="0011481F"/>
    <w:rsid w:val="00117140"/>
    <w:rsid w:val="001204CC"/>
    <w:rsid w:val="00123202"/>
    <w:rsid w:val="00123DDA"/>
    <w:rsid w:val="00182ACB"/>
    <w:rsid w:val="001A6A9B"/>
    <w:rsid w:val="001E40DC"/>
    <w:rsid w:val="001E4356"/>
    <w:rsid w:val="001F428D"/>
    <w:rsid w:val="00210186"/>
    <w:rsid w:val="00210D62"/>
    <w:rsid w:val="002243B1"/>
    <w:rsid w:val="00264142"/>
    <w:rsid w:val="002721FD"/>
    <w:rsid w:val="00286D47"/>
    <w:rsid w:val="002C1B24"/>
    <w:rsid w:val="00305D56"/>
    <w:rsid w:val="00341D23"/>
    <w:rsid w:val="00343392"/>
    <w:rsid w:val="003449DE"/>
    <w:rsid w:val="00386772"/>
    <w:rsid w:val="00387C16"/>
    <w:rsid w:val="003A1B7E"/>
    <w:rsid w:val="003C1C2C"/>
    <w:rsid w:val="003D0AD8"/>
    <w:rsid w:val="003E1E19"/>
    <w:rsid w:val="003E394D"/>
    <w:rsid w:val="003E659E"/>
    <w:rsid w:val="004361B4"/>
    <w:rsid w:val="00450968"/>
    <w:rsid w:val="00466248"/>
    <w:rsid w:val="00476C19"/>
    <w:rsid w:val="004B0F54"/>
    <w:rsid w:val="005150DE"/>
    <w:rsid w:val="00521589"/>
    <w:rsid w:val="00522171"/>
    <w:rsid w:val="005252E4"/>
    <w:rsid w:val="00544F1F"/>
    <w:rsid w:val="00545ECD"/>
    <w:rsid w:val="00561CB8"/>
    <w:rsid w:val="005C0338"/>
    <w:rsid w:val="005C5C1D"/>
    <w:rsid w:val="005E6C92"/>
    <w:rsid w:val="005F5EF1"/>
    <w:rsid w:val="0065437A"/>
    <w:rsid w:val="0066489D"/>
    <w:rsid w:val="006B18AC"/>
    <w:rsid w:val="006B3EC6"/>
    <w:rsid w:val="006C6AB7"/>
    <w:rsid w:val="006D09D3"/>
    <w:rsid w:val="00750E21"/>
    <w:rsid w:val="00775022"/>
    <w:rsid w:val="00777718"/>
    <w:rsid w:val="00780B42"/>
    <w:rsid w:val="00783C23"/>
    <w:rsid w:val="007A061F"/>
    <w:rsid w:val="007B162B"/>
    <w:rsid w:val="007C5AA1"/>
    <w:rsid w:val="007E1314"/>
    <w:rsid w:val="00887C89"/>
    <w:rsid w:val="008A6993"/>
    <w:rsid w:val="008B27C9"/>
    <w:rsid w:val="008D1F8A"/>
    <w:rsid w:val="008D74E0"/>
    <w:rsid w:val="009032D9"/>
    <w:rsid w:val="00954CD6"/>
    <w:rsid w:val="00970A84"/>
    <w:rsid w:val="00992AA9"/>
    <w:rsid w:val="009A405A"/>
    <w:rsid w:val="009D237E"/>
    <w:rsid w:val="00A6036A"/>
    <w:rsid w:val="00B30B22"/>
    <w:rsid w:val="00B56761"/>
    <w:rsid w:val="00B70A4F"/>
    <w:rsid w:val="00B82688"/>
    <w:rsid w:val="00B849F2"/>
    <w:rsid w:val="00BA3378"/>
    <w:rsid w:val="00BA339F"/>
    <w:rsid w:val="00BC28C7"/>
    <w:rsid w:val="00C011F4"/>
    <w:rsid w:val="00C04B1B"/>
    <w:rsid w:val="00C144B2"/>
    <w:rsid w:val="00C2001C"/>
    <w:rsid w:val="00C30260"/>
    <w:rsid w:val="00C57369"/>
    <w:rsid w:val="00C97098"/>
    <w:rsid w:val="00CA3DEE"/>
    <w:rsid w:val="00CB0AD4"/>
    <w:rsid w:val="00CC75CC"/>
    <w:rsid w:val="00CC7C6A"/>
    <w:rsid w:val="00CD16A2"/>
    <w:rsid w:val="00D619A5"/>
    <w:rsid w:val="00DA08DF"/>
    <w:rsid w:val="00DA1708"/>
    <w:rsid w:val="00DA40A8"/>
    <w:rsid w:val="00DC427F"/>
    <w:rsid w:val="00DE38B8"/>
    <w:rsid w:val="00E10F79"/>
    <w:rsid w:val="00E173C9"/>
    <w:rsid w:val="00E24981"/>
    <w:rsid w:val="00E50723"/>
    <w:rsid w:val="00E6492F"/>
    <w:rsid w:val="00E7592F"/>
    <w:rsid w:val="00EA281F"/>
    <w:rsid w:val="00EB31FB"/>
    <w:rsid w:val="00EF6DB1"/>
    <w:rsid w:val="00F313D1"/>
    <w:rsid w:val="00F34D39"/>
    <w:rsid w:val="00F505BB"/>
    <w:rsid w:val="00F507B6"/>
    <w:rsid w:val="00F67B7B"/>
    <w:rsid w:val="00FA55FB"/>
    <w:rsid w:val="00FB4912"/>
    <w:rsid w:val="00F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7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37</cp:revision>
  <cp:lastPrinted>2013-01-30T12:50:00Z</cp:lastPrinted>
  <dcterms:created xsi:type="dcterms:W3CDTF">2013-02-04T09:37:00Z</dcterms:created>
  <dcterms:modified xsi:type="dcterms:W3CDTF">2013-07-04T13:21:00Z</dcterms:modified>
</cp:coreProperties>
</file>