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5A" w:rsidRDefault="0061615A" w:rsidP="0061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15A" w:rsidRDefault="0061615A" w:rsidP="0061615A">
      <w:pPr>
        <w:rPr>
          <w:color w:val="0000FF"/>
          <w:spacing w:val="2"/>
          <w:sz w:val="21"/>
          <w:szCs w:val="21"/>
        </w:rPr>
      </w:pPr>
      <w:r>
        <w:rPr>
          <w:noProof/>
        </w:rPr>
        <w:drawing>
          <wp:inline distT="0" distB="0" distL="0" distR="0">
            <wp:extent cx="781050" cy="57150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8957F3">
        <w:rPr>
          <w:color w:val="0000FF"/>
          <w:spacing w:val="2"/>
          <w:sz w:val="21"/>
          <w:szCs w:val="21"/>
        </w:rPr>
        <w:t>An EU funded project managed by the European Commission Liaison Office</w:t>
      </w: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15A" w:rsidRPr="001162CF" w:rsidRDefault="0061615A" w:rsidP="00616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1162CF">
        <w:rPr>
          <w:rFonts w:asciiTheme="majorHAnsi" w:hAnsiTheme="majorHAnsi" w:cs="Arial"/>
          <w:b/>
          <w:bCs/>
          <w:sz w:val="56"/>
          <w:szCs w:val="56"/>
        </w:rPr>
        <w:t>Njoftim</w:t>
      </w: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0"/>
          <w:szCs w:val="20"/>
        </w:rPr>
        <w:br/>
      </w: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CF">
        <w:rPr>
          <w:rFonts w:ascii="Times New Roman" w:hAnsi="Times New Roman" w:cs="Times New Roman"/>
          <w:sz w:val="28"/>
          <w:szCs w:val="28"/>
        </w:rPr>
        <w:t>Njoftohen 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gjitha bizneset e interesuara n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regjionin e Gjilanit 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cil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>t mir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1162CF">
        <w:rPr>
          <w:rFonts w:ascii="Times New Roman" w:hAnsi="Times New Roman" w:cs="Times New Roman"/>
          <w:sz w:val="28"/>
          <w:szCs w:val="28"/>
        </w:rPr>
        <w:t>en me veprimtarin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11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tregëtis, prodhimeve</w:t>
      </w:r>
      <w:r w:rsidRPr="001162CF">
        <w:rPr>
          <w:rFonts w:ascii="Times New Roman" w:hAnsi="Times New Roman" w:cs="Times New Roman"/>
          <w:sz w:val="28"/>
          <w:szCs w:val="28"/>
        </w:rPr>
        <w:t>, sh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>rbim</w:t>
      </w:r>
      <w:r>
        <w:rPr>
          <w:rFonts w:ascii="Times New Roman" w:hAnsi="Times New Roman" w:cs="Times New Roman"/>
          <w:sz w:val="28"/>
          <w:szCs w:val="28"/>
        </w:rPr>
        <w:t>eve</w:t>
      </w:r>
      <w:r w:rsidRPr="001162CF">
        <w:rPr>
          <w:rFonts w:ascii="Times New Roman" w:hAnsi="Times New Roman" w:cs="Times New Roman"/>
          <w:sz w:val="28"/>
          <w:szCs w:val="28"/>
        </w:rPr>
        <w:t xml:space="preserve"> dhe konsulencave  q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 xml:space="preserve">ë </w:t>
      </w:r>
      <w:r w:rsidRPr="001162CF">
        <w:rPr>
          <w:rFonts w:ascii="Times New Roman" w:hAnsi="Times New Roman" w:cs="Times New Roman"/>
          <w:sz w:val="28"/>
          <w:szCs w:val="28"/>
        </w:rPr>
        <w:t>marrin pjes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ë preza</w:t>
      </w:r>
      <w:r w:rsidRPr="001162CF">
        <w:rPr>
          <w:rFonts w:ascii="Times New Roman" w:hAnsi="Times New Roman" w:cs="Times New Roman"/>
          <w:sz w:val="28"/>
          <w:szCs w:val="28"/>
        </w:rPr>
        <w:t>ntimin e ISO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2CF">
        <w:rPr>
          <w:rFonts w:ascii="Times New Roman" w:hAnsi="Times New Roman" w:cs="Times New Roman"/>
          <w:sz w:val="28"/>
          <w:szCs w:val="28"/>
        </w:rPr>
        <w:t xml:space="preserve">standardeve </w:t>
      </w:r>
      <w:r>
        <w:rPr>
          <w:rFonts w:ascii="Times New Roman" w:hAnsi="Times New Roman" w:cs="Times New Roman"/>
          <w:sz w:val="28"/>
          <w:szCs w:val="28"/>
        </w:rPr>
        <w:t>(Organizata ndërkombëtare e standardeve)</w:t>
      </w:r>
      <w:r w:rsidRPr="001162CF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organizuar </w:t>
      </w:r>
      <w:r>
        <w:rPr>
          <w:rFonts w:ascii="Times New Roman" w:hAnsi="Times New Roman" w:cs="Times New Roman"/>
          <w:sz w:val="28"/>
          <w:szCs w:val="28"/>
        </w:rPr>
        <w:t>nga Qendra e Biznesit në Gjilan</w:t>
      </w: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15A" w:rsidRPr="00F94E76" w:rsidRDefault="0061615A" w:rsidP="0061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CF">
        <w:rPr>
          <w:rFonts w:ascii="Times New Roman" w:hAnsi="Times New Roman" w:cs="Times New Roman"/>
          <w:sz w:val="28"/>
          <w:szCs w:val="28"/>
        </w:rPr>
        <w:t>Ligjerata</w:t>
      </w:r>
      <w:r>
        <w:rPr>
          <w:rFonts w:ascii="Times New Roman" w:hAnsi="Times New Roman" w:cs="Times New Roman"/>
          <w:sz w:val="28"/>
          <w:szCs w:val="28"/>
        </w:rPr>
        <w:t xml:space="preserve"> mbahet</w:t>
      </w:r>
      <w:r w:rsidRPr="001162CF">
        <w:rPr>
          <w:rFonts w:ascii="Times New Roman" w:hAnsi="Times New Roman" w:cs="Times New Roman"/>
          <w:sz w:val="28"/>
          <w:szCs w:val="28"/>
        </w:rPr>
        <w:t xml:space="preserve"> nga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62CF">
        <w:rPr>
          <w:rFonts w:ascii="Times New Roman" w:hAnsi="Times New Roman" w:cs="Times New Roman"/>
          <w:sz w:val="28"/>
          <w:szCs w:val="28"/>
        </w:rPr>
        <w:t>Lead Auditor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2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2CF">
        <w:rPr>
          <w:rFonts w:ascii="Times New Roman" w:hAnsi="Times New Roman" w:cs="Times New Roman"/>
          <w:sz w:val="28"/>
          <w:szCs w:val="28"/>
        </w:rPr>
        <w:t xml:space="preserve">Expariate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2CF">
        <w:rPr>
          <w:rFonts w:ascii="Times New Roman" w:hAnsi="Times New Roman" w:cs="Times New Roman"/>
          <w:sz w:val="28"/>
          <w:szCs w:val="28"/>
        </w:rPr>
        <w:t>Z.</w:t>
      </w:r>
      <w:r>
        <w:rPr>
          <w:rFonts w:ascii="Times New Roman" w:hAnsi="Times New Roman" w:cs="Times New Roman"/>
          <w:sz w:val="28"/>
          <w:szCs w:val="28"/>
        </w:rPr>
        <w:t xml:space="preserve"> Shpend </w:t>
      </w:r>
      <w:r w:rsidRPr="001162CF">
        <w:rPr>
          <w:rFonts w:ascii="Times New Roman" w:hAnsi="Times New Roman" w:cs="Times New Roman"/>
          <w:sz w:val="28"/>
          <w:szCs w:val="28"/>
        </w:rPr>
        <w:t>Idrizi</w:t>
      </w:r>
      <w:r>
        <w:rPr>
          <w:rFonts w:ascii="Times New Roman" w:hAnsi="Times New Roman" w:cs="Times New Roman"/>
          <w:sz w:val="28"/>
          <w:szCs w:val="28"/>
        </w:rPr>
        <w:t xml:space="preserve">, në zyrën e Qendrës së Biznesit , më datën </w:t>
      </w:r>
      <w:r w:rsidRPr="009A1362">
        <w:rPr>
          <w:rFonts w:ascii="Times New Roman" w:hAnsi="Times New Roman" w:cs="Times New Roman"/>
          <w:b/>
          <w:sz w:val="28"/>
          <w:szCs w:val="28"/>
        </w:rPr>
        <w:t>12/09/2011, ora 10:00</w:t>
      </w:r>
      <w:r w:rsidRPr="001162CF">
        <w:rPr>
          <w:rFonts w:ascii="Times New Roman" w:hAnsi="Times New Roman" w:cs="Times New Roman"/>
          <w:sz w:val="28"/>
          <w:szCs w:val="28"/>
        </w:rPr>
        <w:br/>
      </w:r>
      <w:r w:rsidRPr="001162CF">
        <w:rPr>
          <w:rFonts w:ascii="Times New Roman" w:hAnsi="Times New Roman" w:cs="Times New Roman"/>
          <w:sz w:val="28"/>
          <w:szCs w:val="28"/>
        </w:rPr>
        <w:br/>
      </w:r>
    </w:p>
    <w:p w:rsidR="0061615A" w:rsidRPr="001162CF" w:rsidRDefault="0061615A" w:rsidP="0061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CF">
        <w:rPr>
          <w:rFonts w:ascii="Times New Roman" w:hAnsi="Times New Roman" w:cs="Times New Roman"/>
          <w:sz w:val="32"/>
          <w:szCs w:val="28"/>
        </w:rPr>
        <w:t>Temat</w:t>
      </w:r>
      <w:r w:rsidRPr="001162CF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cilat do 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trajtohen jan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>;</w:t>
      </w:r>
      <w:r w:rsidRPr="001162CF">
        <w:rPr>
          <w:rFonts w:ascii="Times New Roman" w:hAnsi="Times New Roman" w:cs="Times New Roman"/>
          <w:sz w:val="28"/>
          <w:szCs w:val="28"/>
        </w:rPr>
        <w:br/>
      </w:r>
    </w:p>
    <w:p w:rsidR="0061615A" w:rsidRPr="001162CF" w:rsidRDefault="0061615A" w:rsidP="006161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162CF">
        <w:rPr>
          <w:rFonts w:ascii="Times New Roman" w:hAnsi="Times New Roman" w:cs="Times New Roman"/>
          <w:sz w:val="28"/>
          <w:szCs w:val="28"/>
        </w:rPr>
        <w:t>ISO 9001 Quality Management ( Menaxhimi i Cil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>sis)</w:t>
      </w:r>
    </w:p>
    <w:p w:rsidR="0061615A" w:rsidRPr="001162CF" w:rsidRDefault="0061615A" w:rsidP="006161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162CF">
        <w:rPr>
          <w:rFonts w:ascii="Times New Roman" w:hAnsi="Times New Roman" w:cs="Times New Roman"/>
          <w:sz w:val="28"/>
          <w:szCs w:val="28"/>
        </w:rPr>
        <w:t>ISO 1401 Environmental ( Ambientale)</w:t>
      </w:r>
    </w:p>
    <w:p w:rsidR="0061615A" w:rsidRPr="001162CF" w:rsidRDefault="0061615A" w:rsidP="006161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162CF">
        <w:rPr>
          <w:rFonts w:ascii="Times New Roman" w:hAnsi="Times New Roman" w:cs="Times New Roman"/>
          <w:sz w:val="28"/>
          <w:szCs w:val="28"/>
        </w:rPr>
        <w:t>ISO 22000 Food Service (Sh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>rbimet Ushqimore)</w:t>
      </w:r>
    </w:p>
    <w:p w:rsidR="0061615A" w:rsidRPr="001162CF" w:rsidRDefault="0061615A" w:rsidP="006161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162CF">
        <w:rPr>
          <w:rFonts w:ascii="Times New Roman" w:hAnsi="Times New Roman" w:cs="Times New Roman"/>
          <w:sz w:val="28"/>
          <w:szCs w:val="28"/>
        </w:rPr>
        <w:t>ISO HACCP  Hazardous Associate Comunication Critical Points (Pikat Kritike t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1162CF">
        <w:rPr>
          <w:rFonts w:ascii="Times New Roman" w:hAnsi="Times New Roman" w:cs="Times New Roman"/>
          <w:sz w:val="28"/>
          <w:szCs w:val="28"/>
        </w:rPr>
        <w:t>ezikshm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1162CF">
        <w:rPr>
          <w:rFonts w:ascii="Times New Roman" w:hAnsi="Times New Roman" w:cs="Times New Roman"/>
          <w:sz w:val="28"/>
          <w:szCs w:val="28"/>
        </w:rPr>
        <w:t>ris)</w:t>
      </w: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332740</wp:posOffset>
            </wp:positionV>
            <wp:extent cx="1943100" cy="543560"/>
            <wp:effectExtent l="19050" t="0" r="0" b="0"/>
            <wp:wrapThrough wrapText="bothSides">
              <wp:wrapPolygon edited="0">
                <wp:start x="-212" y="0"/>
                <wp:lineTo x="-212" y="21196"/>
                <wp:lineTo x="21600" y="21196"/>
                <wp:lineTo x="21600" y="0"/>
                <wp:lineTo x="-212" y="0"/>
              </wp:wrapPolygon>
            </wp:wrapThrough>
            <wp:docPr id="3" name="Picture 2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953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5A" w:rsidRDefault="0061615A" w:rsidP="006161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rFonts w:cs="Arial"/>
          <w:color w:val="0000FF"/>
          <w:sz w:val="20"/>
        </w:rPr>
        <w:t xml:space="preserve">                                                  </w:t>
      </w:r>
      <w:r w:rsidRPr="008957F3">
        <w:rPr>
          <w:rFonts w:cs="Arial"/>
          <w:color w:val="0000FF"/>
          <w:sz w:val="20"/>
        </w:rPr>
        <w:t>Implemented by</w:t>
      </w:r>
    </w:p>
    <w:p w:rsidR="00B76E33" w:rsidRDefault="00B76E33"/>
    <w:sectPr w:rsidR="00B76E33" w:rsidSect="001162CF">
      <w:pgSz w:w="12240" w:h="15840"/>
      <w:pgMar w:top="540" w:right="1440" w:bottom="5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BC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615A"/>
    <w:rsid w:val="0061615A"/>
    <w:rsid w:val="00B7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2011-09-08T08:35:00Z</dcterms:created>
  <dcterms:modified xsi:type="dcterms:W3CDTF">2011-09-08T08:35:00Z</dcterms:modified>
</cp:coreProperties>
</file>