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033903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033903">
        <w:rPr>
          <w:b/>
          <w:bCs/>
          <w:sz w:val="24"/>
          <w:szCs w:val="24"/>
        </w:rPr>
        <w:t>30</w:t>
      </w:r>
      <w:r w:rsidR="00D14D80">
        <w:rPr>
          <w:b/>
          <w:bCs/>
          <w:sz w:val="24"/>
          <w:szCs w:val="24"/>
        </w:rPr>
        <w:t>/04</w:t>
      </w:r>
      <w:r w:rsidR="0067013C">
        <w:rPr>
          <w:b/>
          <w:bCs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BA0FB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3C031D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3390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033903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731D70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731D70">
              <w:rPr>
                <w:i/>
                <w:sz w:val="22"/>
                <w:szCs w:val="22"/>
              </w:rPr>
              <w:t xml:space="preserve">Departamenti i Prokurimit </w:t>
            </w:r>
            <w:r w:rsidR="001F146A">
              <w:rPr>
                <w:i/>
                <w:sz w:val="22"/>
                <w:szCs w:val="22"/>
              </w:rPr>
              <w:t>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 w:rsidRPr="00731D70">
              <w:rPr>
                <w:b/>
                <w:sz w:val="22"/>
                <w:szCs w:val="22"/>
                <w:lang w:val="sr-Latn-CS"/>
              </w:rPr>
              <w:t>prokurimi</w:t>
            </w:r>
            <w:r w:rsidR="00E448A9" w:rsidRPr="00731D70">
              <w:rPr>
                <w:b/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</w:t>
            </w:r>
            <w:r w:rsidR="003E0A37">
              <w:t>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033903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3E0A37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033903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033903" w:rsidP="00BA0FB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Rrënimi i objektit të vjetër shkollorë dhe largimi i mbeturinave të egra në fsh. Velekincë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"/>
            </w:tblGrid>
            <w:tr w:rsidR="00FF4118" w:rsidRPr="00437C7E" w:rsidTr="00033903"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033903" w:rsidP="0011701B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FF4118" w:rsidRPr="00437C7E" w:rsidTr="0067013C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</w:t>
            </w:r>
            <w:r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5C40C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lastRenderedPageBreak/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033903" w:rsidRDefault="00033903" w:rsidP="006D289B">
            <w:pPr>
              <w:rPr>
                <w:sz w:val="24"/>
                <w:szCs w:val="24"/>
              </w:rPr>
            </w:pPr>
            <w:r w:rsidRPr="00033903">
              <w:rPr>
                <w:bCs/>
                <w:sz w:val="24"/>
                <w:szCs w:val="24"/>
              </w:rPr>
              <w:t>Rrënimi i objektit të vjetër shkollorë dhe largimi i mbeturinave të egra në fsh. Velekincë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3C031D" w:rsidRDefault="00FF4118" w:rsidP="000D1E7B">
            <w:pPr>
              <w:rPr>
                <w:sz w:val="22"/>
                <w:szCs w:val="22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033903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8"/>
                <w:szCs w:val="28"/>
              </w:rPr>
              <w:t>Rrënimi i objektit të vjetër shkollorë dhe largimi i mbeturinave të egra në fsh. Velekincë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033903" w:rsidP="000339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="00FF4118" w:rsidRPr="00D2123E">
              <w:rPr>
                <w:b/>
                <w:bCs/>
                <w:sz w:val="24"/>
                <w:szCs w:val="24"/>
              </w:rPr>
              <w:t>Klasifikimi i</w:t>
            </w:r>
            <w:r w:rsidR="00FF4118">
              <w:rPr>
                <w:b/>
                <w:bCs/>
                <w:sz w:val="24"/>
                <w:szCs w:val="24"/>
              </w:rPr>
              <w:t xml:space="preserve"> F</w:t>
            </w:r>
            <w:r w:rsidR="00FF4118"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 w:rsidR="00FF4118">
              <w:rPr>
                <w:b/>
                <w:bCs/>
                <w:sz w:val="24"/>
                <w:szCs w:val="24"/>
              </w:rPr>
              <w:t>P</w:t>
            </w:r>
            <w:r w:rsidR="00FF4118" w:rsidRPr="00D2123E">
              <w:rPr>
                <w:b/>
                <w:bCs/>
                <w:sz w:val="24"/>
                <w:szCs w:val="24"/>
              </w:rPr>
              <w:t>ërgjithshëm të</w:t>
            </w:r>
            <w:r w:rsidR="00FF4118">
              <w:rPr>
                <w:b/>
                <w:bCs/>
                <w:sz w:val="24"/>
                <w:szCs w:val="24"/>
              </w:rPr>
              <w:t xml:space="preserve"> P</w:t>
            </w:r>
            <w:r w:rsidR="00FF4118"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 w:rsidR="00FF4118"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45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574537" w:rsidRPr="00E94692" w:rsidRDefault="00574537" w:rsidP="00E9469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033903">
              <w:rPr>
                <w:sz w:val="24"/>
                <w:szCs w:val="24"/>
              </w:rPr>
              <w:t>17</w:t>
            </w:r>
            <w:r w:rsidR="003C031D">
              <w:rPr>
                <w:sz w:val="24"/>
                <w:szCs w:val="24"/>
              </w:rPr>
              <w:t>/04</w:t>
            </w:r>
            <w:r w:rsidR="00E52510">
              <w:rPr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033903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033903">
              <w:rPr>
                <w:sz w:val="24"/>
                <w:szCs w:val="24"/>
              </w:rPr>
              <w:t>30</w:t>
            </w:r>
            <w:r w:rsidR="00BA0FBA">
              <w:rPr>
                <w:sz w:val="24"/>
                <w:szCs w:val="24"/>
              </w:rPr>
              <w:t>/</w:t>
            </w:r>
            <w:r w:rsidR="00D14D80">
              <w:rPr>
                <w:sz w:val="24"/>
                <w:szCs w:val="24"/>
              </w:rPr>
              <w:t>04</w:t>
            </w:r>
            <w:r w:rsidR="00E52510">
              <w:rPr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3C031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033903">
              <w:rPr>
                <w:b/>
                <w:bCs/>
                <w:sz w:val="24"/>
                <w:szCs w:val="24"/>
              </w:rPr>
              <w:t>13</w:t>
            </w:r>
            <w:r w:rsidR="00286470">
              <w:rPr>
                <w:b/>
                <w:bCs/>
                <w:sz w:val="24"/>
                <w:szCs w:val="24"/>
              </w:rPr>
              <w:t>/0</w:t>
            </w:r>
            <w:r w:rsidR="00BA0FBA">
              <w:rPr>
                <w:b/>
                <w:bCs/>
                <w:sz w:val="24"/>
                <w:szCs w:val="24"/>
              </w:rPr>
              <w:t>5</w:t>
            </w:r>
            <w:r w:rsidR="005C40C8">
              <w:rPr>
                <w:b/>
                <w:bCs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C40C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03390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33903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033903">
              <w:rPr>
                <w:b/>
                <w:i/>
                <w:sz w:val="22"/>
                <w:szCs w:val="22"/>
              </w:rPr>
              <w:t>NTSH “ASLLANI TRANS”</w:t>
            </w:r>
            <w:r w:rsidR="003C031D">
              <w:rPr>
                <w:b/>
                <w:i/>
                <w:sz w:val="22"/>
                <w:szCs w:val="22"/>
              </w:rPr>
              <w:t xml:space="preserve"> 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03390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033903">
              <w:rPr>
                <w:sz w:val="24"/>
                <w:szCs w:val="24"/>
              </w:rPr>
              <w:t>Enver Smera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033903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</w:t>
            </w:r>
            <w:r w:rsidR="00033903">
              <w:rPr>
                <w:sz w:val="22"/>
                <w:szCs w:val="22"/>
              </w:rPr>
              <w:t>9 354 236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033903">
              <w:rPr>
                <w:b/>
                <w:sz w:val="24"/>
                <w:szCs w:val="24"/>
              </w:rPr>
              <w:t xml:space="preserve">  9,677.00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</w:t>
            </w:r>
            <w:r w:rsidR="00900B71">
              <w:rPr>
                <w:sz w:val="24"/>
                <w:szCs w:val="24"/>
              </w:rPr>
              <w:t>(</w:t>
            </w:r>
            <w:r w:rsidR="003C031D">
              <w:rPr>
                <w:b/>
                <w:sz w:val="24"/>
                <w:szCs w:val="24"/>
                <w:u w:val="single"/>
              </w:rPr>
              <w:t>mujore)</w:t>
            </w:r>
            <w:r w:rsidR="00900B71">
              <w:rPr>
                <w:b/>
                <w:sz w:val="24"/>
                <w:szCs w:val="24"/>
                <w:u w:val="single"/>
              </w:rPr>
              <w:t xml:space="preserve">    </w:t>
            </w:r>
          </w:p>
          <w:p w:rsidR="00900B71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>:</w:t>
            </w:r>
            <w:r w:rsidR="003C031D">
              <w:rPr>
                <w:b/>
                <w:sz w:val="24"/>
                <w:szCs w:val="24"/>
              </w:rPr>
              <w:t xml:space="preserve"> </w:t>
            </w:r>
            <w:r w:rsidR="00033903">
              <w:rPr>
                <w:b/>
                <w:sz w:val="24"/>
                <w:szCs w:val="24"/>
              </w:rPr>
              <w:t>9,677.00 €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033903">
              <w:rPr>
                <w:b/>
                <w:sz w:val="24"/>
                <w:szCs w:val="24"/>
              </w:rPr>
              <w:t>9,986</w:t>
            </w:r>
            <w:r w:rsidR="003C031D">
              <w:rPr>
                <w:b/>
                <w:sz w:val="24"/>
                <w:szCs w:val="24"/>
              </w:rPr>
              <w:t xml:space="preserve">.00 </w:t>
            </w:r>
            <w:r w:rsidR="00900B71">
              <w:rPr>
                <w:b/>
                <w:sz w:val="24"/>
                <w:szCs w:val="24"/>
              </w:rPr>
              <w:t>€.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73548B"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73548B">
              <w:rPr>
                <w:sz w:val="22"/>
                <w:szCs w:val="22"/>
                <w:lang w:val="sr-Latn-CS"/>
              </w:rPr>
              <w:t xml:space="preserve"> 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93" w:rsidRDefault="00701393">
      <w:r>
        <w:separator/>
      </w:r>
    </w:p>
  </w:endnote>
  <w:endnote w:type="continuationSeparator" w:id="0">
    <w:p w:rsidR="00701393" w:rsidRDefault="0070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955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93" w:rsidRDefault="00701393">
      <w:r>
        <w:separator/>
      </w:r>
    </w:p>
  </w:footnote>
  <w:footnote w:type="continuationSeparator" w:id="0">
    <w:p w:rsidR="00701393" w:rsidRDefault="0070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3903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681A"/>
    <w:rsid w:val="000C7237"/>
    <w:rsid w:val="000C7375"/>
    <w:rsid w:val="000D070E"/>
    <w:rsid w:val="000D1DD6"/>
    <w:rsid w:val="000D1E7B"/>
    <w:rsid w:val="000D5387"/>
    <w:rsid w:val="000D7718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09A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6470"/>
    <w:rsid w:val="00287E44"/>
    <w:rsid w:val="00290837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4112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031D"/>
    <w:rsid w:val="003C3F80"/>
    <w:rsid w:val="003C5000"/>
    <w:rsid w:val="003C5D9A"/>
    <w:rsid w:val="003D1668"/>
    <w:rsid w:val="003D4207"/>
    <w:rsid w:val="003E0A3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1B2F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2D21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56BD0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40C8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13C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1393"/>
    <w:rsid w:val="00703C7A"/>
    <w:rsid w:val="0070513C"/>
    <w:rsid w:val="007134D2"/>
    <w:rsid w:val="00716690"/>
    <w:rsid w:val="0072501D"/>
    <w:rsid w:val="007274BE"/>
    <w:rsid w:val="00731D70"/>
    <w:rsid w:val="0073235A"/>
    <w:rsid w:val="00733932"/>
    <w:rsid w:val="0073548B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85BA3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4708"/>
    <w:rsid w:val="008951A2"/>
    <w:rsid w:val="0089527F"/>
    <w:rsid w:val="00895802"/>
    <w:rsid w:val="008A0354"/>
    <w:rsid w:val="008A3976"/>
    <w:rsid w:val="008A4025"/>
    <w:rsid w:val="008A5659"/>
    <w:rsid w:val="008A7F47"/>
    <w:rsid w:val="008B0052"/>
    <w:rsid w:val="008B0B4F"/>
    <w:rsid w:val="008B6876"/>
    <w:rsid w:val="008B68AD"/>
    <w:rsid w:val="008C3A90"/>
    <w:rsid w:val="008C40CB"/>
    <w:rsid w:val="008D6CEB"/>
    <w:rsid w:val="008E4535"/>
    <w:rsid w:val="008E53B4"/>
    <w:rsid w:val="008E6139"/>
    <w:rsid w:val="008F5441"/>
    <w:rsid w:val="009007B5"/>
    <w:rsid w:val="00900B71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1CAA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49B8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1955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0FBA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160E5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14D80"/>
    <w:rsid w:val="00D204C9"/>
    <w:rsid w:val="00D25F5C"/>
    <w:rsid w:val="00D31474"/>
    <w:rsid w:val="00D42B2E"/>
    <w:rsid w:val="00D44B9E"/>
    <w:rsid w:val="00D51E86"/>
    <w:rsid w:val="00D53A92"/>
    <w:rsid w:val="00D55735"/>
    <w:rsid w:val="00D57203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10D6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1ACF"/>
    <w:rsid w:val="00E62565"/>
    <w:rsid w:val="00E6660B"/>
    <w:rsid w:val="00E70626"/>
    <w:rsid w:val="00E71E02"/>
    <w:rsid w:val="00E75531"/>
    <w:rsid w:val="00E767B8"/>
    <w:rsid w:val="00E77391"/>
    <w:rsid w:val="00E822ED"/>
    <w:rsid w:val="00E834C4"/>
    <w:rsid w:val="00E8353F"/>
    <w:rsid w:val="00E85B39"/>
    <w:rsid w:val="00E9273C"/>
    <w:rsid w:val="00E9281C"/>
    <w:rsid w:val="00E93724"/>
    <w:rsid w:val="00E94692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3C3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2920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645E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D1701-9623-408E-A701-43F46CB6E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75</cp:revision>
  <cp:lastPrinted>2015-04-30T09:19:00Z</cp:lastPrinted>
  <dcterms:created xsi:type="dcterms:W3CDTF">2014-07-01T05:59:00Z</dcterms:created>
  <dcterms:modified xsi:type="dcterms:W3CDTF">2015-04-30T09:19:00Z</dcterms:modified>
</cp:coreProperties>
</file>