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C2" w:rsidRPr="00166158" w:rsidRDefault="008F6DC2" w:rsidP="008F6DC2">
      <w:pPr>
        <w:pStyle w:val="Heading6"/>
        <w:spacing w:before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33B" w:rsidRPr="0043433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9pt;width:270pt;height:1in;z-index:251660288;mso-position-horizontal-relative:text;mso-position-vertical-relative:text">
            <v:textbox style="mso-next-textbox:#_x0000_s1026">
              <w:txbxContent>
                <w:p w:rsidR="008F6DC2" w:rsidRDefault="008F6DC2" w:rsidP="008F6DC2">
                  <w:pPr>
                    <w:rPr>
                      <w:rFonts w:ascii="Garamond" w:hAnsi="Garamond"/>
                      <w:b/>
                      <w:sz w:val="2"/>
                      <w:szCs w:val="2"/>
                    </w:rPr>
                  </w:pPr>
                </w:p>
                <w:p w:rsidR="008F6DC2" w:rsidRDefault="008F6DC2" w:rsidP="008F6DC2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REPUBLIKA E KOSOVËS</w:t>
                  </w:r>
                </w:p>
                <w:p w:rsidR="008F6DC2" w:rsidRDefault="008F6DC2" w:rsidP="008F6DC2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 w:val="16"/>
                      <w:szCs w:val="16"/>
                    </w:rPr>
                    <w:t>REPUBLIKA KOSOVA/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REPUBLIC</w:t>
                      </w:r>
                    </w:smartTag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KOSOVO</w:t>
                      </w:r>
                    </w:smartTag>
                  </w:smartTag>
                </w:p>
                <w:p w:rsidR="008F6DC2" w:rsidRDefault="008F6DC2" w:rsidP="008F6DC2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KOMUNA E GJILANIT</w:t>
                  </w:r>
                </w:p>
                <w:p w:rsidR="008F6DC2" w:rsidRDefault="008F6DC2" w:rsidP="008F6DC2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OPŠTINA GNJILANE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/MUNICIPALITY OF GJILAN/</w:t>
                  </w: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GILAN  BELEDIYESI</w:t>
                  </w:r>
                </w:p>
                <w:p w:rsidR="008F6DC2" w:rsidRDefault="008F6DC2" w:rsidP="008F6DC2">
                  <w:pPr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  <w:p w:rsidR="008F6DC2" w:rsidRDefault="008F6DC2" w:rsidP="008F6DC2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8F6DC2" w:rsidRDefault="008F6DC2" w:rsidP="008F6DC2"/>
              </w:txbxContent>
            </v:textbox>
          </v:shape>
        </w:pict>
      </w:r>
      <w:r w:rsidRPr="00166158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158">
        <w:rPr>
          <w:sz w:val="24"/>
          <w:szCs w:val="24"/>
        </w:rPr>
        <w:t xml:space="preserve">                 </w:t>
      </w:r>
    </w:p>
    <w:p w:rsidR="008F6DC2" w:rsidRPr="00166158" w:rsidRDefault="0043433B" w:rsidP="008F6DC2">
      <w:pPr>
        <w:rPr>
          <w:b/>
          <w:bCs/>
        </w:rPr>
      </w:pPr>
      <w:r w:rsidRPr="0043433B">
        <w:rPr>
          <w:lang w:eastAsia="en-GB"/>
        </w:rPr>
        <w:pict>
          <v:line id="_x0000_s1027" style="position:absolute;z-index:251661312" from="-9pt,9.95pt" to="468pt,9.95pt" strokecolor="navy" strokeweight="1.5pt"/>
        </w:pict>
      </w:r>
    </w:p>
    <w:p w:rsidR="008F6DC2" w:rsidRPr="00166158" w:rsidRDefault="008F6DC2" w:rsidP="008F6DC2">
      <w:pPr>
        <w:pStyle w:val="Heading5"/>
        <w:jc w:val="center"/>
        <w:rPr>
          <w:rFonts w:ascii="Times New Roman" w:hAnsi="Times New Roman" w:cs="Times New Roman"/>
          <w:sz w:val="24"/>
        </w:rPr>
      </w:pPr>
      <w:r w:rsidRPr="00166158">
        <w:rPr>
          <w:rFonts w:ascii="Times New Roman" w:hAnsi="Times New Roman" w:cs="Times New Roman"/>
          <w:sz w:val="24"/>
        </w:rPr>
        <w:t>ZYRA E KRYETARIT</w:t>
      </w:r>
    </w:p>
    <w:p w:rsidR="008F6DC2" w:rsidRPr="00166158" w:rsidRDefault="008F6DC2" w:rsidP="008F6DC2">
      <w:pPr>
        <w:jc w:val="center"/>
        <w:rPr>
          <w:b/>
        </w:rPr>
      </w:pPr>
      <w:r w:rsidRPr="00166158">
        <w:rPr>
          <w:b/>
        </w:rPr>
        <w:t xml:space="preserve">KANCELARIJA PRESEDNIKA - </w:t>
      </w:r>
      <w:proofErr w:type="spellStart"/>
      <w:r w:rsidRPr="00166158">
        <w:rPr>
          <w:b/>
        </w:rPr>
        <w:t>MAYOR’S</w:t>
      </w:r>
      <w:proofErr w:type="spellEnd"/>
      <w:r w:rsidRPr="00166158">
        <w:rPr>
          <w:b/>
        </w:rPr>
        <w:t xml:space="preserve"> OFFICE – BAŞKAN OFISI</w:t>
      </w:r>
    </w:p>
    <w:p w:rsidR="008F6DC2" w:rsidRDefault="0043433B" w:rsidP="008F6DC2">
      <w:pPr>
        <w:ind w:left="5760"/>
        <w:rPr>
          <w:b/>
        </w:rPr>
      </w:pPr>
      <w:r>
        <w:rPr>
          <w:b/>
          <w:noProof/>
          <w:lang w:val="en-US"/>
        </w:rPr>
        <w:pict>
          <v:line id="_x0000_s1028" style="position:absolute;left:0;text-align:left;z-index:251662336" from="-9pt,9.6pt" to="468pt,9.6pt" strokecolor="navy" strokeweight="1.5pt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F6DC2" w:rsidRPr="0079630F" w:rsidTr="00BF7BE3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DC2" w:rsidRPr="0079630F" w:rsidRDefault="008F6DC2" w:rsidP="00BF7B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6DC2" w:rsidRDefault="008F6DC2" w:rsidP="008F6DC2">
      <w:pPr>
        <w:jc w:val="both"/>
      </w:pPr>
    </w:p>
    <w:p w:rsidR="00315D6F" w:rsidRPr="008F6DC2" w:rsidRDefault="008F6DC2" w:rsidP="008F6DC2">
      <w:pPr>
        <w:jc w:val="center"/>
        <w:rPr>
          <w:b/>
          <w:sz w:val="28"/>
          <w:szCs w:val="28"/>
        </w:rPr>
      </w:pPr>
      <w:r w:rsidRPr="008F6DC2">
        <w:rPr>
          <w:b/>
          <w:sz w:val="28"/>
          <w:szCs w:val="28"/>
        </w:rPr>
        <w:t>Njoftim</w:t>
      </w:r>
    </w:p>
    <w:p w:rsidR="008F6DC2" w:rsidRDefault="008F6DC2"/>
    <w:p w:rsidR="009C0FBF" w:rsidRPr="009C0FBF" w:rsidRDefault="009C0FBF">
      <w:pPr>
        <w:rPr>
          <w:b/>
        </w:rPr>
      </w:pPr>
      <w:r w:rsidRPr="009C0FBF">
        <w:rPr>
          <w:b/>
        </w:rPr>
        <w:t>Gjilan, 8 qershor 2012</w:t>
      </w:r>
    </w:p>
    <w:p w:rsidR="009C0FBF" w:rsidRDefault="009C0FBF"/>
    <w:p w:rsidR="008F6DC2" w:rsidRDefault="008F6DC2" w:rsidP="007E3446">
      <w:pPr>
        <w:jc w:val="both"/>
      </w:pPr>
      <w:r>
        <w:t>Njoftojmë t</w:t>
      </w:r>
      <w:r w:rsidR="004A7BE6">
        <w:t>ë</w:t>
      </w:r>
      <w:r>
        <w:t xml:space="preserve"> gjith</w:t>
      </w:r>
      <w:r w:rsidR="004A7BE6">
        <w:t>ë</w:t>
      </w:r>
      <w:r>
        <w:t xml:space="preserve"> t</w:t>
      </w:r>
      <w:r w:rsidR="004A7BE6">
        <w:t>ë</w:t>
      </w:r>
      <w:r>
        <w:t xml:space="preserve"> interesuarit se </w:t>
      </w:r>
      <w:r w:rsidR="004A7BE6">
        <w:t>Ambasada</w:t>
      </w:r>
      <w:r>
        <w:t xml:space="preserve"> e Franc</w:t>
      </w:r>
      <w:r w:rsidR="004A7BE6">
        <w:t>ë</w:t>
      </w:r>
      <w:r>
        <w:t>s n</w:t>
      </w:r>
      <w:r w:rsidR="004A7BE6">
        <w:t>ë</w:t>
      </w:r>
      <w:r>
        <w:t xml:space="preserve"> Kosov</w:t>
      </w:r>
      <w:r w:rsidR="004A7BE6">
        <w:t>ë</w:t>
      </w:r>
      <w:r>
        <w:t>, respektivisht Aleanca Franceze n</w:t>
      </w:r>
      <w:r w:rsidR="004A7BE6">
        <w:t>ë</w:t>
      </w:r>
      <w:r>
        <w:t xml:space="preserve"> bashkëpunim me Komun</w:t>
      </w:r>
      <w:r w:rsidR="004A7BE6">
        <w:t>ë</w:t>
      </w:r>
      <w:r>
        <w:t>n e Gjilanit organizojnë kursin e gjuhës frënge, p</w:t>
      </w:r>
      <w:r w:rsidR="004A7BE6">
        <w:t>ë</w:t>
      </w:r>
      <w:r>
        <w:t>rmes departamentit t</w:t>
      </w:r>
      <w:r w:rsidR="004A7BE6">
        <w:t>ë</w:t>
      </w:r>
      <w:r>
        <w:t xml:space="preserve"> </w:t>
      </w:r>
      <w:r w:rsidR="004A7BE6">
        <w:t>frëngjishtes</w:t>
      </w:r>
      <w:r>
        <w:t xml:space="preserve"> nga Fakulteti Filozofik i Universitetit t</w:t>
      </w:r>
      <w:r w:rsidR="004A7BE6">
        <w:t>ë</w:t>
      </w:r>
      <w:r>
        <w:t xml:space="preserve"> Prishtin</w:t>
      </w:r>
      <w:r w:rsidR="004A7BE6">
        <w:t>ë</w:t>
      </w:r>
      <w:r>
        <w:t xml:space="preserve">s. </w:t>
      </w:r>
    </w:p>
    <w:p w:rsidR="008F6DC2" w:rsidRDefault="008F6DC2" w:rsidP="007E3446">
      <w:pPr>
        <w:jc w:val="both"/>
      </w:pPr>
    </w:p>
    <w:p w:rsidR="008F6DC2" w:rsidRDefault="008F6DC2" w:rsidP="007E3446">
      <w:pPr>
        <w:jc w:val="both"/>
      </w:pPr>
      <w:r>
        <w:t>Ju b</w:t>
      </w:r>
      <w:r w:rsidR="004A7BE6">
        <w:t>ë</w:t>
      </w:r>
      <w:r>
        <w:t>jm</w:t>
      </w:r>
      <w:r w:rsidR="004A7BE6">
        <w:t>ë</w:t>
      </w:r>
      <w:r>
        <w:t xml:space="preserve"> thirrje t</w:t>
      </w:r>
      <w:r w:rsidR="004A7BE6">
        <w:t>ë</w:t>
      </w:r>
      <w:r>
        <w:t xml:space="preserve"> gjith</w:t>
      </w:r>
      <w:r w:rsidR="004A7BE6">
        <w:t>ë</w:t>
      </w:r>
      <w:r>
        <w:t xml:space="preserve"> t</w:t>
      </w:r>
      <w:r w:rsidR="004A7BE6">
        <w:t>ë</w:t>
      </w:r>
      <w:r>
        <w:t xml:space="preserve"> interesuarve q</w:t>
      </w:r>
      <w:r w:rsidR="004A7BE6">
        <w:t>ë</w:t>
      </w:r>
      <w:r>
        <w:t xml:space="preserve"> t</w:t>
      </w:r>
      <w:r w:rsidR="004A7BE6">
        <w:t>ë</w:t>
      </w:r>
      <w:r>
        <w:t xml:space="preserve"> m</w:t>
      </w:r>
      <w:r w:rsidR="004A7BE6">
        <w:t>ë</w:t>
      </w:r>
      <w:r>
        <w:t>sojn</w:t>
      </w:r>
      <w:r w:rsidR="004A7BE6">
        <w:t>ë</w:t>
      </w:r>
      <w:r>
        <w:t xml:space="preserve"> frëngjishten se aplikacionet mund t’i marrin n</w:t>
      </w:r>
      <w:r w:rsidR="004A7BE6">
        <w:t>ë</w:t>
      </w:r>
      <w:r>
        <w:t xml:space="preserve"> Qendr</w:t>
      </w:r>
      <w:r w:rsidR="004A7BE6">
        <w:t>ë</w:t>
      </w:r>
      <w:r>
        <w:t>n p</w:t>
      </w:r>
      <w:r w:rsidR="004A7BE6">
        <w:t>ë</w:t>
      </w:r>
      <w:r>
        <w:t>r Sh</w:t>
      </w:r>
      <w:r w:rsidR="004A7BE6">
        <w:t>ë</w:t>
      </w:r>
      <w:r>
        <w:t>rbim t</w:t>
      </w:r>
      <w:r w:rsidR="004A7BE6">
        <w:t>ë</w:t>
      </w:r>
      <w:r>
        <w:t xml:space="preserve"> Qytetar</w:t>
      </w:r>
      <w:r w:rsidR="004A7BE6">
        <w:t>ë</w:t>
      </w:r>
      <w:r>
        <w:t>ve, t</w:t>
      </w:r>
      <w:r w:rsidR="004A7BE6">
        <w:t>ë</w:t>
      </w:r>
      <w:r>
        <w:t xml:space="preserve"> cilin duhet ta plot</w:t>
      </w:r>
      <w:r w:rsidR="004A7BE6">
        <w:t>ë</w:t>
      </w:r>
      <w:r>
        <w:t>sojn</w:t>
      </w:r>
      <w:r w:rsidR="004A7BE6">
        <w:t>ë</w:t>
      </w:r>
      <w:r>
        <w:t xml:space="preserve"> dhe t</w:t>
      </w:r>
      <w:r w:rsidR="004A7BE6">
        <w:t>ë</w:t>
      </w:r>
      <w:r>
        <w:t xml:space="preserve"> plotësuar ta dor</w:t>
      </w:r>
      <w:r w:rsidR="004A7BE6">
        <w:t>ë</w:t>
      </w:r>
      <w:r>
        <w:t>zojn</w:t>
      </w:r>
      <w:r w:rsidR="004A7BE6">
        <w:t>ë</w:t>
      </w:r>
      <w:r>
        <w:t xml:space="preserve"> p</w:t>
      </w:r>
      <w:r w:rsidR="004A7BE6">
        <w:t>ë</w:t>
      </w:r>
      <w:r>
        <w:t>rs</w:t>
      </w:r>
      <w:r w:rsidR="004A7BE6">
        <w:t>ë</w:t>
      </w:r>
      <w:r>
        <w:t>ri n</w:t>
      </w:r>
      <w:r w:rsidR="004A7BE6">
        <w:t>ë</w:t>
      </w:r>
      <w:r>
        <w:t xml:space="preserve"> k</w:t>
      </w:r>
      <w:r w:rsidR="004A7BE6">
        <w:t>ë</w:t>
      </w:r>
      <w:r>
        <w:t>t</w:t>
      </w:r>
      <w:r w:rsidR="004A7BE6">
        <w:t>ë</w:t>
      </w:r>
      <w:r>
        <w:t xml:space="preserve"> qendër, çdo dit</w:t>
      </w:r>
      <w:r w:rsidR="004A7BE6">
        <w:t>ë</w:t>
      </w:r>
      <w:r>
        <w:t xml:space="preserve"> pune nga ora 8:00 deri n</w:t>
      </w:r>
      <w:r w:rsidR="004A7BE6">
        <w:t>ë</w:t>
      </w:r>
      <w:r>
        <w:t xml:space="preserve"> ora 16:00. </w:t>
      </w:r>
    </w:p>
    <w:p w:rsidR="008F6DC2" w:rsidRDefault="008F6DC2" w:rsidP="007E3446">
      <w:pPr>
        <w:jc w:val="both"/>
      </w:pPr>
    </w:p>
    <w:p w:rsidR="008F6DC2" w:rsidRDefault="008F6DC2" w:rsidP="007E3446">
      <w:pPr>
        <w:jc w:val="both"/>
      </w:pPr>
      <w:r>
        <w:t>Kursi mbahet n</w:t>
      </w:r>
      <w:r w:rsidR="004A7BE6">
        <w:t>ë</w:t>
      </w:r>
      <w:r>
        <w:t xml:space="preserve"> Gjilan, ndërsa afati i aplikimit </w:t>
      </w:r>
      <w:r w:rsidR="004A7BE6">
        <w:t>ë</w:t>
      </w:r>
      <w:r>
        <w:t>sht</w:t>
      </w:r>
      <w:r w:rsidR="004A7BE6">
        <w:t>ë</w:t>
      </w:r>
      <w:r>
        <w:t xml:space="preserve"> </w:t>
      </w:r>
      <w:r w:rsidR="009C0FBF">
        <w:t>15 ditë nga dita e publikimit.</w:t>
      </w:r>
      <w:r>
        <w:t xml:space="preserve"> </w:t>
      </w:r>
    </w:p>
    <w:p w:rsidR="008F6DC2" w:rsidRDefault="008F6DC2" w:rsidP="007E3446">
      <w:pPr>
        <w:jc w:val="both"/>
      </w:pPr>
    </w:p>
    <w:p w:rsidR="009C0FBF" w:rsidRDefault="009C0FBF" w:rsidP="009C0FBF">
      <w:pPr>
        <w:jc w:val="right"/>
      </w:pPr>
      <w:r>
        <w:t>Zyra p</w:t>
      </w:r>
      <w:r w:rsidR="00006798">
        <w:t>ë</w:t>
      </w:r>
      <w:r>
        <w:t xml:space="preserve">r Informim </w:t>
      </w:r>
    </w:p>
    <w:sectPr w:rsidR="009C0FBF" w:rsidSect="0031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DC2"/>
    <w:rsid w:val="00006798"/>
    <w:rsid w:val="00315D6F"/>
    <w:rsid w:val="0043433B"/>
    <w:rsid w:val="004A7BE6"/>
    <w:rsid w:val="00553B7A"/>
    <w:rsid w:val="007E3446"/>
    <w:rsid w:val="008B317F"/>
    <w:rsid w:val="008F6DC2"/>
    <w:rsid w:val="009C0FBF"/>
    <w:rsid w:val="00D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8F6DC2"/>
    <w:pPr>
      <w:keepNext/>
      <w:outlineLvl w:val="4"/>
    </w:pPr>
    <w:rPr>
      <w:rFonts w:ascii="Tahoma" w:hAnsi="Tahoma" w:cs="Tahoma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8F6DC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F6DC2"/>
    <w:rPr>
      <w:rFonts w:ascii="Tahoma" w:eastAsia="Times New Roman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F6DC2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C2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2012-06-04T09:54:00Z</dcterms:created>
  <dcterms:modified xsi:type="dcterms:W3CDTF">2012-06-08T12:33:00Z</dcterms:modified>
</cp:coreProperties>
</file>