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B4" w:rsidRPr="00445BA0" w:rsidRDefault="00BF35B4" w:rsidP="00BF35B4">
      <w:pPr>
        <w:pStyle w:val="Heading10"/>
        <w:keepNext/>
        <w:keepLines/>
        <w:shd w:val="clear" w:color="auto" w:fill="auto"/>
        <w:spacing w:after="240"/>
        <w:jc w:val="both"/>
        <w:rPr>
          <w:lang w:val="sq-AL"/>
        </w:rPr>
      </w:pPr>
      <w:bookmarkStart w:id="0" w:name="bookmark85"/>
      <w:r w:rsidRPr="00445BA0">
        <w:rPr>
          <w:rFonts w:ascii="Cambria" w:eastAsia="Cambria" w:hAnsi="Cambria" w:cs="Cambria"/>
          <w:color w:val="365F91"/>
          <w:lang w:val="sq-AL"/>
        </w:rPr>
        <w:t>DREJTORIA PËR SHËRBIME PUBLIKE, INFRASTRUKTURË DHE BANIM</w:t>
      </w:r>
      <w:bookmarkEnd w:id="0"/>
    </w:p>
    <w:p w:rsidR="00BF35B4" w:rsidRPr="00445BA0" w:rsidRDefault="00BF35B4" w:rsidP="00BF35B4">
      <w:pPr>
        <w:pStyle w:val="BodyText"/>
        <w:shd w:val="clear" w:color="auto" w:fill="auto"/>
        <w:spacing w:after="120"/>
        <w:rPr>
          <w:lang w:val="sq-AL"/>
        </w:rPr>
      </w:pPr>
      <w:r w:rsidRPr="00445BA0">
        <w:rPr>
          <w:lang w:val="sq-AL"/>
        </w:rPr>
        <w:t>Bazuar në obligimet e drejtorisë dhe kompetencat e saj, Ligjet e Kosovës, rregulloret dhe udhëzimet</w:t>
      </w:r>
      <w:r w:rsidRPr="00445BA0">
        <w:rPr>
          <w:lang w:val="sq-AL"/>
        </w:rPr>
        <w:br/>
        <w:t>e ndryshime administrative si dhe në dispozitat ligjore të aplikueshme të cilat i përkasin</w:t>
      </w:r>
      <w:r w:rsidRPr="00445BA0">
        <w:rPr>
          <w:lang w:val="sq-AL"/>
        </w:rPr>
        <w:br/>
        <w:t xml:space="preserve">fushës së vet - </w:t>
      </w:r>
      <w:r w:rsidRPr="00445BA0">
        <w:rPr>
          <w:b/>
          <w:bCs/>
          <w:lang w:val="sq-AL"/>
        </w:rPr>
        <w:t xml:space="preserve">Drejtoria për Shërbime Publike, Infrastrukturë dhe Banim </w:t>
      </w:r>
      <w:r w:rsidRPr="00445BA0">
        <w:rPr>
          <w:lang w:val="sq-AL"/>
        </w:rPr>
        <w:t>konform</w:t>
      </w:r>
      <w:r w:rsidRPr="00445BA0">
        <w:rPr>
          <w:lang w:val="sq-AL"/>
        </w:rPr>
        <w:br/>
        <w:t>buxhetit të projektuar-planifikuar, objektiv të vetin ka pasur arritjen e këtyre objektivave:</w:t>
      </w:r>
    </w:p>
    <w:p w:rsidR="00BF35B4" w:rsidRPr="00445BA0" w:rsidRDefault="00BF35B4" w:rsidP="00BF35B4">
      <w:pPr>
        <w:pStyle w:val="BodyText"/>
        <w:numPr>
          <w:ilvl w:val="0"/>
          <w:numId w:val="1"/>
        </w:numPr>
        <w:shd w:val="clear" w:color="auto" w:fill="auto"/>
        <w:tabs>
          <w:tab w:val="left" w:pos="334"/>
        </w:tabs>
        <w:spacing w:line="276" w:lineRule="auto"/>
        <w:rPr>
          <w:lang w:val="sq-AL"/>
        </w:rPr>
      </w:pPr>
      <w:r w:rsidRPr="00445BA0">
        <w:rPr>
          <w:b/>
          <w:bCs/>
          <w:lang w:val="sq-AL"/>
        </w:rPr>
        <w:t>Ngritja e ofrimit të shërbimeve ndaj qytetarëve;</w:t>
      </w:r>
    </w:p>
    <w:p w:rsidR="00BF35B4" w:rsidRPr="00445BA0" w:rsidRDefault="00BF35B4" w:rsidP="00BF35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after="200" w:line="293" w:lineRule="auto"/>
        <w:ind w:left="420" w:hanging="420"/>
        <w:rPr>
          <w:lang w:val="sq-AL"/>
        </w:rPr>
      </w:pPr>
      <w:bookmarkStart w:id="1" w:name="bookmark86"/>
      <w:r w:rsidRPr="00445BA0">
        <w:rPr>
          <w:lang w:val="sq-AL"/>
        </w:rPr>
        <w:t>Kompletimi dhe harmonizimi i infrastrukturës ligjore-akteve normative nga fushëveprimi</w:t>
      </w:r>
      <w:r w:rsidRPr="00445BA0">
        <w:rPr>
          <w:lang w:val="sq-AL"/>
        </w:rPr>
        <w:br/>
        <w:t>i drejtorisë, me Ligjet dhe Rregulloret në fuqi;</w:t>
      </w:r>
      <w:bookmarkEnd w:id="1"/>
    </w:p>
    <w:p w:rsidR="00BF35B4" w:rsidRPr="00445BA0" w:rsidRDefault="00BF35B4" w:rsidP="00BF35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line="276" w:lineRule="auto"/>
        <w:jc w:val="both"/>
        <w:rPr>
          <w:lang w:val="sq-AL"/>
        </w:rPr>
      </w:pPr>
      <w:bookmarkStart w:id="2" w:name="bookmark87"/>
      <w:r w:rsidRPr="00445BA0">
        <w:rPr>
          <w:lang w:val="sq-AL"/>
        </w:rPr>
        <w:t>Realizimin e sa më tepër projekteve me interes për qytetarët dhe Komunën në përgjithësi;</w:t>
      </w:r>
      <w:bookmarkEnd w:id="2"/>
    </w:p>
    <w:p w:rsidR="00BF35B4" w:rsidRPr="00445BA0" w:rsidRDefault="00BF35B4" w:rsidP="00BF35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after="200" w:line="288" w:lineRule="auto"/>
        <w:ind w:left="420" w:hanging="420"/>
        <w:rPr>
          <w:lang w:val="sq-AL"/>
        </w:rPr>
      </w:pPr>
      <w:bookmarkStart w:id="3" w:name="bookmark88"/>
      <w:r w:rsidRPr="00445BA0">
        <w:rPr>
          <w:lang w:val="sq-AL"/>
        </w:rPr>
        <w:t>Mirëmbajtja e projekteve të realizuara që kanë të bëjnë me shërbimet publike-</w:t>
      </w:r>
      <w:r w:rsidRPr="00445BA0">
        <w:rPr>
          <w:lang w:val="sq-AL"/>
        </w:rPr>
        <w:br/>
        <w:t>infrastrukturën;</w:t>
      </w:r>
      <w:bookmarkEnd w:id="3"/>
    </w:p>
    <w:p w:rsidR="00BF35B4" w:rsidRPr="00445BA0" w:rsidRDefault="00BF35B4" w:rsidP="00BF35B4">
      <w:pPr>
        <w:pStyle w:val="Heading20"/>
        <w:keepNext/>
        <w:keepLines/>
        <w:shd w:val="clear" w:color="auto" w:fill="auto"/>
        <w:spacing w:after="200" w:line="276" w:lineRule="auto"/>
        <w:ind w:left="420"/>
        <w:jc w:val="both"/>
        <w:rPr>
          <w:lang w:val="sq-AL"/>
        </w:rPr>
      </w:pPr>
      <w:bookmarkStart w:id="4" w:name="bookmark89"/>
      <w:r w:rsidRPr="00445BA0">
        <w:rPr>
          <w:lang w:val="sq-AL"/>
        </w:rPr>
        <w:t>Identifikimi i problemeve të infrastrukturës në përgjithësi dhe inicimi, ofrimi i zgjidhjeve</w:t>
      </w:r>
      <w:r w:rsidRPr="00445BA0">
        <w:rPr>
          <w:lang w:val="sq-AL"/>
        </w:rPr>
        <w:br/>
        <w:t>të mundshme;</w:t>
      </w:r>
      <w:bookmarkEnd w:id="4"/>
    </w:p>
    <w:p w:rsidR="00BF35B4" w:rsidRPr="00445BA0" w:rsidRDefault="00BF35B4" w:rsidP="00BF35B4">
      <w:pPr>
        <w:pStyle w:val="Heading20"/>
        <w:keepNext/>
        <w:keepLines/>
        <w:shd w:val="clear" w:color="auto" w:fill="auto"/>
        <w:spacing w:after="500"/>
        <w:ind w:left="420"/>
        <w:jc w:val="both"/>
        <w:rPr>
          <w:lang w:val="sq-AL"/>
        </w:rPr>
      </w:pPr>
      <w:bookmarkStart w:id="5" w:name="bookmark90"/>
      <w:r w:rsidRPr="00445BA0">
        <w:rPr>
          <w:lang w:val="sq-AL"/>
        </w:rPr>
        <w:t>Krijimi i një ambienti më të sigurt dhe më të shëndoshë për qytetarët.</w:t>
      </w:r>
      <w:bookmarkEnd w:id="5"/>
    </w:p>
    <w:p w:rsidR="00BF35B4" w:rsidRPr="00445BA0" w:rsidRDefault="00BF35B4" w:rsidP="00BF35B4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34"/>
        </w:tabs>
        <w:jc w:val="both"/>
        <w:rPr>
          <w:lang w:val="sq-AL"/>
        </w:rPr>
      </w:pPr>
      <w:bookmarkStart w:id="6" w:name="bookmark91"/>
      <w:r w:rsidRPr="00445BA0">
        <w:rPr>
          <w:lang w:val="sq-AL"/>
        </w:rPr>
        <w:t>Statusi i lëndëve në procedurë Administrative</w:t>
      </w:r>
      <w:bookmarkEnd w:id="6"/>
    </w:p>
    <w:p w:rsidR="00BF35B4" w:rsidRPr="00445BA0" w:rsidRDefault="00BF35B4" w:rsidP="00BF35B4">
      <w:pPr>
        <w:pStyle w:val="BodyText"/>
        <w:shd w:val="clear" w:color="auto" w:fill="auto"/>
        <w:spacing w:after="120"/>
        <w:rPr>
          <w:lang w:val="sq-AL"/>
        </w:rPr>
      </w:pPr>
      <w:r w:rsidRPr="00445BA0">
        <w:rPr>
          <w:lang w:val="sq-AL"/>
        </w:rPr>
        <mc:AlternateContent>
          <mc:Choice Requires="wps">
            <w:drawing>
              <wp:anchor distT="266700" distB="444500" distL="114300" distR="114300" simplePos="0" relativeHeight="251659264" behindDoc="0" locked="0" layoutInCell="1" allowOverlap="1" wp14:anchorId="3AA4F2BE" wp14:editId="650129D4">
                <wp:simplePos x="0" y="0"/>
                <wp:positionH relativeFrom="page">
                  <wp:posOffset>779145</wp:posOffset>
                </wp:positionH>
                <wp:positionV relativeFrom="paragraph">
                  <wp:posOffset>876300</wp:posOffset>
                </wp:positionV>
                <wp:extent cx="5952490" cy="97536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975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5"/>
                              <w:gridCol w:w="1800"/>
                              <w:gridCol w:w="1440"/>
                              <w:gridCol w:w="1800"/>
                              <w:gridCol w:w="1810"/>
                            </w:tblGrid>
                            <w:tr w:rsidR="00BF35B4">
                              <w:trPr>
                                <w:trHeight w:hRule="exact" w:val="965"/>
                                <w:tblHeader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Kërkesat e arritura në</w:t>
                                  </w:r>
                                  <w:r>
                                    <w:br/>
                                    <w:t>periudhën janar-qershor</w:t>
                                  </w:r>
                                  <w:r>
                                    <w:br/>
                                    <w:t>2018 në DSHPIB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Të shqyrtuara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Në</w:t>
                                  </w:r>
                                </w:p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procedurë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 w:rsidP="00FE26F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Akte tjera të</w:t>
                                  </w:r>
                                  <w:r>
                                    <w:br/>
                                    <w:t>dala nga</w:t>
                                  </w:r>
                                  <w:r>
                                    <w:br/>
                                    <w:t>DSHPIB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Gjithsej</w:t>
                                  </w:r>
                                  <w:r>
                                    <w:br/>
                                    <w:t>aktivitete të</w:t>
                                  </w:r>
                                  <w:r>
                                    <w:br/>
                                    <w:t>zhvilluara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721</w:t>
                                  </w:r>
                                </w:p>
                              </w:tc>
                            </w:tr>
                          </w:tbl>
                          <w:p w:rsidR="00BF35B4" w:rsidRDefault="00BF35B4" w:rsidP="00BF35B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7" o:spid="_x0000_s1026" type="#_x0000_t202" style="position:absolute;left:0;text-align:left;margin-left:61.35pt;margin-top:69pt;width:468.7pt;height:76.8pt;z-index:251659264;visibility:visible;mso-wrap-style:square;mso-wrap-distance-left:9pt;mso-wrap-distance-top:21pt;mso-wrap-distance-right:9pt;mso-wrap-distance-bottom: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5"/>
                        <w:gridCol w:w="1800"/>
                        <w:gridCol w:w="1440"/>
                        <w:gridCol w:w="1800"/>
                        <w:gridCol w:w="1810"/>
                      </w:tblGrid>
                      <w:tr w:rsidR="00BF35B4">
                        <w:trPr>
                          <w:trHeight w:hRule="exact" w:val="965"/>
                          <w:tblHeader/>
                        </w:trPr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Kërkesat e arritura në</w:t>
                            </w:r>
                            <w:r>
                              <w:br/>
                              <w:t>periudhën janar-qershor</w:t>
                            </w:r>
                            <w:r>
                              <w:br/>
                              <w:t>2018 në DSHPIB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Të shqyrtuara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Në</w:t>
                            </w:r>
                          </w:p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procedurë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 w:rsidP="00FE26F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Akte tjera të</w:t>
                            </w:r>
                            <w:r>
                              <w:br/>
                              <w:t>dala nga</w:t>
                            </w:r>
                            <w:r>
                              <w:br/>
                              <w:t>DSHPIB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Gjithsej</w:t>
                            </w:r>
                            <w:r>
                              <w:br/>
                              <w:t>aktivitete të</w:t>
                            </w:r>
                            <w:r>
                              <w:br/>
                              <w:t>zhvilluara</w:t>
                            </w:r>
                          </w:p>
                        </w:tc>
                      </w:tr>
                      <w:tr w:rsidR="00BF35B4">
                        <w:trPr>
                          <w:trHeight w:hRule="exact" w:val="571"/>
                        </w:trPr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108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721</w:t>
                            </w:r>
                          </w:p>
                        </w:tc>
                      </w:tr>
                    </w:tbl>
                    <w:p w:rsidR="00BF35B4" w:rsidRDefault="00BF35B4" w:rsidP="00BF35B4"/>
                  </w:txbxContent>
                </v:textbox>
                <w10:wrap type="topAndBottom" anchorx="page"/>
              </v:shape>
            </w:pict>
          </mc:Fallback>
        </mc:AlternateContent>
      </w:r>
      <w:r w:rsidRPr="00445BA0">
        <w:rPr>
          <w:lang w:val="sq-AL"/>
        </w:rPr>
        <w:t>Drejtoria për Shërbime Publike, Infrastrukturë dhe Banim në procedurë administrative ka shqyrtuar</w:t>
      </w:r>
      <w:r w:rsidRPr="00445BA0">
        <w:rPr>
          <w:lang w:val="sq-AL"/>
        </w:rPr>
        <w:br/>
        <w:t>një numër të kërkesave dhe atë konform LPA dhe sistemit unik të përcaktuar nga MAPL për</w:t>
      </w:r>
      <w:r w:rsidRPr="00445BA0">
        <w:rPr>
          <w:lang w:val="sq-AL"/>
        </w:rPr>
        <w:br/>
        <w:t>administratën komunale brenda afatit ligjor janë trajtuar këto lëndë si në tabelë:</w:t>
      </w:r>
    </w:p>
    <w:p w:rsidR="00BF35B4" w:rsidRPr="00445BA0" w:rsidRDefault="00BF35B4" w:rsidP="00BF35B4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438"/>
        </w:tabs>
        <w:spacing w:before="120"/>
        <w:jc w:val="both"/>
        <w:rPr>
          <w:lang w:val="sq-AL"/>
        </w:rPr>
      </w:pPr>
      <w:r w:rsidRPr="00445BA0">
        <w:rPr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E9CCD" wp14:editId="5DC26F2A">
                <wp:simplePos x="0" y="0"/>
                <wp:positionH relativeFrom="page">
                  <wp:posOffset>318770</wp:posOffset>
                </wp:positionH>
                <wp:positionV relativeFrom="paragraph">
                  <wp:posOffset>-812800</wp:posOffset>
                </wp:positionV>
                <wp:extent cx="186055" cy="2614930"/>
                <wp:effectExtent l="0" t="0" r="0" b="0"/>
                <wp:wrapSquare wrapText="bothSides"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5B4" w:rsidRDefault="00BF35B4" w:rsidP="00BF35B4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9" o:spid="_x0000_s1027" type="#_x0000_t202" style="position:absolute;left:0;text-align:left;margin-left:25.1pt;margin-top:-64pt;width:14.65pt;height:20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" filled="f" stroked="f">
                <v:textbox style="layout-flow:vertical;mso-layout-flow-alt:bottom-to-top" inset="0,0,0,0">
                  <w:txbxContent>
                    <w:p w:rsidR="00BF35B4" w:rsidRDefault="00BF35B4" w:rsidP="00BF35B4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7" w:name="bookmark92"/>
      <w:r w:rsidRPr="00445BA0">
        <w:rPr>
          <w:lang w:val="sq-AL"/>
        </w:rPr>
        <w:t>Transporti rrugor i udhëtarëve - transporti në linjat urbane - periferik</w:t>
      </w:r>
      <w:bookmarkEnd w:id="7"/>
    </w:p>
    <w:p w:rsidR="00BF35B4" w:rsidRPr="00445BA0" w:rsidRDefault="00BF35B4" w:rsidP="00BF35B4">
      <w:pPr>
        <w:pStyle w:val="BodyText"/>
        <w:shd w:val="clear" w:color="auto" w:fill="auto"/>
        <w:spacing w:after="240"/>
        <w:rPr>
          <w:lang w:val="sq-AL"/>
        </w:rPr>
      </w:pPr>
      <w:r w:rsidRPr="00445BA0">
        <w:rPr>
          <w:lang w:val="sq-AL"/>
        </w:rPr>
        <w:t>Drejtoria për Shërbime Publike, Infrastrukturë dhe Banim është përgjegjëse për koordinimin dhe</w:t>
      </w:r>
      <w:r w:rsidRPr="00445BA0">
        <w:rPr>
          <w:lang w:val="sq-AL"/>
        </w:rPr>
        <w:br/>
        <w:t>rregullimin e transportit brenda territorit të saj duke përfshirë edhe transportin e rregullt të</w:t>
      </w:r>
      <w:r w:rsidRPr="00445BA0">
        <w:rPr>
          <w:lang w:val="sq-AL"/>
        </w:rPr>
        <w:br/>
        <w:t>udhëtarëve me taksi dhe me autobus.</w:t>
      </w:r>
    </w:p>
    <w:p w:rsidR="00BF35B4" w:rsidRPr="00445BA0" w:rsidRDefault="00BF35B4" w:rsidP="00BF35B4">
      <w:pPr>
        <w:pStyle w:val="BodyText"/>
        <w:shd w:val="clear" w:color="auto" w:fill="auto"/>
        <w:spacing w:after="240"/>
        <w:rPr>
          <w:lang w:val="sq-AL"/>
        </w:rPr>
      </w:pPr>
      <w:r w:rsidRPr="00445BA0">
        <w:rPr>
          <w:lang w:val="sq-AL"/>
        </w:rPr>
        <w:t>Me vendim sipas Ligjit mbi Transportin Rrugor është bërë vazhdimi/vërtetimi i rendit të udhëtimit</w:t>
      </w:r>
      <w:r w:rsidRPr="00445BA0">
        <w:rPr>
          <w:lang w:val="sq-AL"/>
        </w:rPr>
        <w:br/>
        <w:t>në linjat urbane-periferike në territorin e Komunës së Gjilanit në vitin 2018 operatorët i kanë</w:t>
      </w:r>
      <w:r w:rsidRPr="00445BA0">
        <w:rPr>
          <w:lang w:val="sq-AL"/>
        </w:rPr>
        <w:br/>
        <w:t>vazhduar rendet e udhëtimit nga viti 2018 deri 2021 për tri vite, taks(kilometra) e cila duhet te</w:t>
      </w:r>
      <w:r w:rsidRPr="00445BA0">
        <w:rPr>
          <w:lang w:val="sq-AL"/>
        </w:rPr>
        <w:br/>
        <w:t>paguhet për çdo vit.</w:t>
      </w:r>
      <w:r w:rsidRPr="00445BA0">
        <w:rPr>
          <w:lang w:val="sq-AL"/>
        </w:rPr>
        <w:br w:type="page"/>
      </w:r>
    </w:p>
    <w:p w:rsidR="00BF35B4" w:rsidRPr="00445BA0" w:rsidRDefault="00BF35B4" w:rsidP="00BF35B4">
      <w:pPr>
        <w:pStyle w:val="Heading20"/>
        <w:keepNext/>
        <w:keepLines/>
        <w:shd w:val="clear" w:color="auto" w:fill="auto"/>
        <w:spacing w:after="280"/>
        <w:rPr>
          <w:lang w:val="sq-AL"/>
        </w:rPr>
      </w:pPr>
      <w:bookmarkStart w:id="8" w:name="bookmark93"/>
      <w:r w:rsidRPr="00445BA0">
        <w:rPr>
          <w:lang w:val="sq-AL"/>
        </w:rPr>
        <w:lastRenderedPageBreak/>
        <w:t>II. PROJEKTET KAPITALE (Kompanitë e mirëmbajtëse përshkrim i shkurtër i</w:t>
      </w:r>
      <w:r w:rsidRPr="00445BA0">
        <w:rPr>
          <w:lang w:val="sq-AL"/>
        </w:rPr>
        <w:br/>
        <w:t>punimeve me vlera )</w:t>
      </w:r>
      <w:bookmarkEnd w:id="8"/>
    </w:p>
    <w:p w:rsidR="00BF35B4" w:rsidRPr="00445BA0" w:rsidRDefault="00BF35B4" w:rsidP="00BF35B4">
      <w:pPr>
        <w:pStyle w:val="BodyText"/>
        <w:numPr>
          <w:ilvl w:val="0"/>
          <w:numId w:val="4"/>
        </w:numPr>
        <w:shd w:val="clear" w:color="auto" w:fill="auto"/>
        <w:tabs>
          <w:tab w:val="left" w:pos="418"/>
        </w:tabs>
        <w:spacing w:line="276" w:lineRule="auto"/>
        <w:ind w:left="340" w:hanging="340"/>
        <w:rPr>
          <w:lang w:val="sq-AL"/>
        </w:rPr>
      </w:pPr>
      <w:r w:rsidRPr="00445BA0">
        <w:rPr>
          <w:lang w:val="sq-AL"/>
        </w:rPr>
        <w:t>Projekti - Mirëmbajta Dimërore e rrugëve të Komunës së Gjilanit 2017/2018 kontraktues ka</w:t>
      </w:r>
      <w:r w:rsidRPr="00445BA0">
        <w:rPr>
          <w:lang w:val="sq-AL"/>
        </w:rPr>
        <w:br/>
        <w:t>qenë kompania “ TALI “ Sh.p.k ku kontrata ka filluar nga data 25.11.2017 deri me 25.03.2018</w:t>
      </w:r>
      <w:r w:rsidRPr="00445BA0">
        <w:rPr>
          <w:lang w:val="sq-AL"/>
        </w:rPr>
        <w:br/>
        <w:t>ku gjatë kësaj kohe ka pasur reshje të bores dhe bllokim te fshatrave dhe rrugëve nëpër qytet,</w:t>
      </w:r>
      <w:r w:rsidRPr="00445BA0">
        <w:rPr>
          <w:lang w:val="sq-AL"/>
        </w:rPr>
        <w:br/>
        <w:t>por me një angazhim të stafit të DSHPIB se dhe Kompanisë se kontraktuar, ja kemi dalë që me</w:t>
      </w:r>
      <w:r w:rsidRPr="00445BA0">
        <w:rPr>
          <w:lang w:val="sq-AL"/>
        </w:rPr>
        <w:br/>
        <w:t>sukses të debllokojmë dhe pastrojmë të gjitha rrugët e qytetit si dhe në zonat e thella të fshatrave</w:t>
      </w:r>
      <w:r w:rsidRPr="00445BA0">
        <w:rPr>
          <w:lang w:val="sq-AL"/>
        </w:rPr>
        <w:br/>
        <w:t>të Komunës tonë. Kontrata ka qenë me vlerë rreth 60,000.00€</w:t>
      </w:r>
    </w:p>
    <w:p w:rsidR="00BF35B4" w:rsidRPr="00445BA0" w:rsidRDefault="00BF35B4" w:rsidP="00BF35B4">
      <w:pPr>
        <w:pStyle w:val="BodyText"/>
        <w:numPr>
          <w:ilvl w:val="0"/>
          <w:numId w:val="4"/>
        </w:numPr>
        <w:shd w:val="clear" w:color="auto" w:fill="auto"/>
        <w:tabs>
          <w:tab w:val="left" w:pos="418"/>
        </w:tabs>
        <w:spacing w:after="460" w:line="283" w:lineRule="auto"/>
        <w:ind w:left="340" w:hanging="340"/>
        <w:rPr>
          <w:lang w:val="sq-AL"/>
        </w:rPr>
      </w:pPr>
      <w:r w:rsidRPr="00445BA0">
        <w:rPr>
          <w:lang w:val="sq-AL"/>
        </w:rPr>
        <w:t>Për projektin “Mirëmbajtja verore e rrugëve në qytet dhe fshatra të Komunës se Gjilanit”</w:t>
      </w:r>
      <w:r w:rsidRPr="00445BA0">
        <w:rPr>
          <w:lang w:val="sq-AL"/>
        </w:rPr>
        <w:br/>
        <w:t>aktiviteti është në procedurë edhe pse e njëjta është iniciuar me datën 9 janar 2018, por ka</w:t>
      </w:r>
      <w:r w:rsidRPr="00445BA0">
        <w:rPr>
          <w:lang w:val="sq-AL"/>
        </w:rPr>
        <w:br/>
        <w:t>pasur ankesë gjatë zhvillimit të saj.</w:t>
      </w:r>
    </w:p>
    <w:p w:rsidR="00BF35B4" w:rsidRPr="00445BA0" w:rsidRDefault="00BF35B4" w:rsidP="00BF35B4">
      <w:pPr>
        <w:pStyle w:val="BodyText"/>
        <w:numPr>
          <w:ilvl w:val="0"/>
          <w:numId w:val="4"/>
        </w:numPr>
        <w:shd w:val="clear" w:color="auto" w:fill="auto"/>
        <w:tabs>
          <w:tab w:val="left" w:pos="418"/>
        </w:tabs>
        <w:spacing w:line="276" w:lineRule="auto"/>
        <w:ind w:left="340" w:hanging="340"/>
        <w:rPr>
          <w:lang w:val="sq-AL"/>
        </w:rPr>
      </w:pPr>
      <w:r w:rsidRPr="00445BA0">
        <w:rPr>
          <w:lang w:val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F807E" wp14:editId="44611A45">
                <wp:simplePos x="0" y="0"/>
                <wp:positionH relativeFrom="page">
                  <wp:posOffset>315595</wp:posOffset>
                </wp:positionH>
                <wp:positionV relativeFrom="margin">
                  <wp:posOffset>5923915</wp:posOffset>
                </wp:positionV>
                <wp:extent cx="186055" cy="2614930"/>
                <wp:effectExtent l="0" t="0" r="0" b="0"/>
                <wp:wrapSquare wrapText="bothSides"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5B4" w:rsidRDefault="00BF35B4" w:rsidP="00BF35B4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1" o:spid="_x0000_s1028" type="#_x0000_t202" style="position:absolute;left:0;text-align:left;margin-left:24.85pt;margin-top:466.45pt;width:14.65pt;height:205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BF35B4" w:rsidRDefault="00BF35B4" w:rsidP="00BF35B4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445BA0">
        <w:rPr>
          <w:lang w:val="sq-AL"/>
        </w:rPr>
        <w:t>Projekti “Pastrimi i rrugëve mirëmbajtja e parqeve dhe hapësirave të gjelbra”, ku shërbimet</w:t>
      </w:r>
      <w:r w:rsidRPr="00445BA0">
        <w:rPr>
          <w:lang w:val="sq-AL"/>
        </w:rPr>
        <w:br/>
        <w:t>janë duke u kryer në bazë të një aneks kontrate në mes të Komunës dhe Ecohigjienës.</w:t>
      </w:r>
    </w:p>
    <w:p w:rsidR="00BF35B4" w:rsidRPr="00445BA0" w:rsidRDefault="00BF35B4" w:rsidP="00BF35B4">
      <w:pPr>
        <w:pStyle w:val="BodyText"/>
        <w:numPr>
          <w:ilvl w:val="0"/>
          <w:numId w:val="4"/>
        </w:numPr>
        <w:shd w:val="clear" w:color="auto" w:fill="auto"/>
        <w:tabs>
          <w:tab w:val="left" w:pos="418"/>
        </w:tabs>
        <w:spacing w:line="276" w:lineRule="auto"/>
        <w:ind w:left="340" w:hanging="340"/>
        <w:rPr>
          <w:lang w:val="sq-AL"/>
        </w:rPr>
      </w:pPr>
      <w:r w:rsidRPr="00445BA0">
        <w:rPr>
          <w:lang w:val="sq-AL"/>
        </w:rPr>
        <w:t>Drejtoria e DSHPIB e ka realizuar projektin “Sinjalizimi vertikal - horizontal, numërizimi i</w:t>
      </w:r>
      <w:r w:rsidRPr="00445BA0">
        <w:rPr>
          <w:lang w:val="sq-AL"/>
        </w:rPr>
        <w:br/>
        <w:t>objekteve” projekti i cili është kontratë kornizë 3 vjeçar. Gjithashtu janë kryer të gjitha</w:t>
      </w:r>
      <w:r w:rsidRPr="00445BA0">
        <w:rPr>
          <w:lang w:val="sq-AL"/>
        </w:rPr>
        <w:br/>
        <w:t>shenjëzimet horizontale dhe vertikale në rrugët e qytetit përveç në ato rrugë ku mendohet me u</w:t>
      </w:r>
      <w:r w:rsidRPr="00445BA0">
        <w:rPr>
          <w:lang w:val="sq-AL"/>
        </w:rPr>
        <w:br/>
        <w:t>punua dhe janë të kontraktuar siç është rasti me rrugën kryesore në qytet nga Stacioni në drejtim</w:t>
      </w:r>
      <w:r w:rsidRPr="00445BA0">
        <w:rPr>
          <w:lang w:val="sq-AL"/>
        </w:rPr>
        <w:br/>
        <w:t>të rrugës së Livoçit të ultë.</w:t>
      </w:r>
    </w:p>
    <w:p w:rsidR="00BF35B4" w:rsidRPr="00445BA0" w:rsidRDefault="00BF35B4" w:rsidP="00BF35B4">
      <w:pPr>
        <w:pStyle w:val="BodyText"/>
        <w:numPr>
          <w:ilvl w:val="0"/>
          <w:numId w:val="4"/>
        </w:numPr>
        <w:shd w:val="clear" w:color="auto" w:fill="auto"/>
        <w:tabs>
          <w:tab w:val="left" w:pos="418"/>
        </w:tabs>
        <w:spacing w:line="276" w:lineRule="auto"/>
        <w:ind w:left="340" w:hanging="340"/>
        <w:rPr>
          <w:lang w:val="sq-AL"/>
        </w:rPr>
      </w:pPr>
      <w:r w:rsidRPr="00445BA0">
        <w:rPr>
          <w:lang w:val="sq-AL"/>
        </w:rPr>
        <w:t>Projekti “Sanimi i ndriçimit publik” në fshatrat e Komunës së Gjilanit. Kontraktues “Toni Goni”</w:t>
      </w:r>
      <w:r w:rsidRPr="00445BA0">
        <w:rPr>
          <w:lang w:val="sq-AL"/>
        </w:rPr>
        <w:br/>
        <w:t>nga Gjilani. Ndriçimi publik në të gjitha fshatrat është duke vazhduar me sukses mirëmbajta</w:t>
      </w:r>
      <w:r w:rsidRPr="00445BA0">
        <w:rPr>
          <w:lang w:val="sq-AL"/>
        </w:rPr>
        <w:br/>
        <w:t>nga Kontraktori.</w:t>
      </w:r>
    </w:p>
    <w:p w:rsidR="00BF35B4" w:rsidRPr="00445BA0" w:rsidRDefault="00BF35B4" w:rsidP="00BF35B4">
      <w:pPr>
        <w:pStyle w:val="BodyText"/>
        <w:numPr>
          <w:ilvl w:val="0"/>
          <w:numId w:val="4"/>
        </w:numPr>
        <w:shd w:val="clear" w:color="auto" w:fill="auto"/>
        <w:tabs>
          <w:tab w:val="left" w:pos="418"/>
        </w:tabs>
        <w:spacing w:after="460" w:line="276" w:lineRule="auto"/>
        <w:ind w:left="340" w:hanging="340"/>
        <w:rPr>
          <w:lang w:val="sq-AL"/>
        </w:rPr>
      </w:pPr>
      <w:r w:rsidRPr="00445BA0">
        <w:rPr>
          <w:lang w:val="sq-AL"/>
        </w:rPr>
        <w:t>Drejtoria e DSHPIB e gjithashtu me projektin “Sanimi i ndriçimit publik” në qytetin e Gjilanit,</w:t>
      </w:r>
      <w:r w:rsidRPr="00445BA0">
        <w:rPr>
          <w:lang w:val="sq-AL"/>
        </w:rPr>
        <w:br/>
        <w:t>është në procedurë mbasi ka përfunduar procedura e prokurimit ku pritet vetëm nënshkrimi i</w:t>
      </w:r>
      <w:r w:rsidRPr="00445BA0">
        <w:rPr>
          <w:lang w:val="sq-AL"/>
        </w:rPr>
        <w:br/>
        <w:t>kontratës nëse në ndërkohë nuk kemi ndonjë ankimim nga ana e OE.</w:t>
      </w:r>
    </w:p>
    <w:p w:rsidR="00BF35B4" w:rsidRPr="00445BA0" w:rsidRDefault="00BF35B4" w:rsidP="00BF35B4">
      <w:pPr>
        <w:pStyle w:val="BodyText"/>
        <w:numPr>
          <w:ilvl w:val="0"/>
          <w:numId w:val="5"/>
        </w:numPr>
        <w:shd w:val="clear" w:color="auto" w:fill="auto"/>
        <w:tabs>
          <w:tab w:val="left" w:pos="428"/>
        </w:tabs>
        <w:spacing w:after="460" w:line="276" w:lineRule="auto"/>
        <w:ind w:left="340" w:hanging="340"/>
        <w:rPr>
          <w:lang w:val="sq-AL"/>
        </w:rPr>
      </w:pPr>
      <w:r w:rsidRPr="00445BA0">
        <w:rPr>
          <w:lang w:val="sq-AL"/>
        </w:rPr>
        <w:t>Drejtoria e DSHPIB e me projektin “ Rregullimi dhe hapja e Rrugët të rendit të tretë, pastrimi i</w:t>
      </w:r>
      <w:r w:rsidRPr="00445BA0">
        <w:rPr>
          <w:lang w:val="sq-AL"/>
        </w:rPr>
        <w:br/>
        <w:t>deponive të egra dhe i lumenjve”- është në departamentin e prokurimit dhe se fundmi është në</w:t>
      </w:r>
      <w:r w:rsidRPr="00445BA0">
        <w:rPr>
          <w:lang w:val="sq-AL"/>
        </w:rPr>
        <w:br/>
        <w:t>OSHP në ankimim dhe për këtë vit si duket nuk do të mund të kemi një kontrate të qëndrueshme</w:t>
      </w:r>
      <w:r w:rsidRPr="00445BA0">
        <w:rPr>
          <w:lang w:val="sq-AL"/>
        </w:rPr>
        <w:br/>
        <w:t>për këtë aktivitet.</w:t>
      </w:r>
    </w:p>
    <w:p w:rsidR="00BF35B4" w:rsidRPr="00445BA0" w:rsidRDefault="00BF35B4" w:rsidP="00BF35B4">
      <w:pPr>
        <w:pStyle w:val="BodyText"/>
        <w:numPr>
          <w:ilvl w:val="0"/>
          <w:numId w:val="5"/>
        </w:numPr>
        <w:shd w:val="clear" w:color="auto" w:fill="auto"/>
        <w:tabs>
          <w:tab w:val="left" w:pos="438"/>
        </w:tabs>
        <w:spacing w:after="240" w:line="276" w:lineRule="auto"/>
        <w:ind w:left="340" w:hanging="340"/>
        <w:rPr>
          <w:lang w:val="sq-AL"/>
        </w:rPr>
      </w:pPr>
      <w:r w:rsidRPr="00445BA0">
        <w:rPr>
          <w:lang w:val="sq-AL"/>
        </w:rPr>
        <w:t>Projekti « Ofrimi Shërbimit të varrimit në Komunën e Gjilanit », është kompania</w:t>
      </w:r>
      <w:r w:rsidRPr="00445BA0">
        <w:rPr>
          <w:lang w:val="sq-AL"/>
        </w:rPr>
        <w:br/>
        <w:t>N.SH.T »Bereqeti » vlera e punëve për këta tre muaj ka vlerën 138,811.00€, ka përfunduar dhe</w:t>
      </w:r>
      <w:r w:rsidRPr="00445BA0">
        <w:rPr>
          <w:lang w:val="sq-AL"/>
        </w:rPr>
        <w:br/>
        <w:t>e njëjta është iniciuare për aktivitet të prokurimit.</w:t>
      </w:r>
      <w:r w:rsidRPr="00445BA0">
        <w:rPr>
          <w:lang w:val="sq-AL"/>
        </w:rPr>
        <w:br w:type="page"/>
      </w:r>
    </w:p>
    <w:p w:rsidR="00BF35B4" w:rsidRPr="00445BA0" w:rsidRDefault="00BF35B4" w:rsidP="00BF35B4">
      <w:pPr>
        <w:pStyle w:val="BodyText"/>
        <w:numPr>
          <w:ilvl w:val="0"/>
          <w:numId w:val="5"/>
        </w:numPr>
        <w:shd w:val="clear" w:color="auto" w:fill="auto"/>
        <w:tabs>
          <w:tab w:val="left" w:pos="444"/>
        </w:tabs>
        <w:spacing w:after="460" w:line="276" w:lineRule="auto"/>
        <w:ind w:left="340" w:hanging="340"/>
        <w:rPr>
          <w:lang w:val="sq-AL"/>
        </w:rPr>
      </w:pPr>
      <w:r w:rsidRPr="00445BA0">
        <w:rPr>
          <w:lang w:val="sq-AL"/>
        </w:rPr>
        <w:lastRenderedPageBreak/>
        <w:t>Projektet me titull "Projekte të Vogla" dhe kontrata është nënshkruar ku me këtë rast kemi</w:t>
      </w:r>
      <w:r w:rsidRPr="00445BA0">
        <w:rPr>
          <w:lang w:val="sq-AL"/>
        </w:rPr>
        <w:br/>
        <w:t>rregulluar një segment të kanalizimit në rr. “M. Idrizi”, një të tille në lagjen e Zabelit, në lagjen</w:t>
      </w:r>
      <w:r w:rsidRPr="00445BA0">
        <w:rPr>
          <w:lang w:val="sq-AL"/>
        </w:rPr>
        <w:br/>
        <w:t>Dardania(te fusha) ku është rregulluare trotuari, një pjesë e kanalizimit në Lagjen e VIII-të, si</w:t>
      </w:r>
      <w:r w:rsidRPr="00445BA0">
        <w:rPr>
          <w:lang w:val="sq-AL"/>
        </w:rPr>
        <w:br/>
        <w:t>dhe kemi vazhduar me projekte dhe në pjesë të tjera të qytetit dhe fshatra, andaj edhe jemi në</w:t>
      </w:r>
      <w:r w:rsidRPr="00445BA0">
        <w:rPr>
          <w:lang w:val="sq-AL"/>
        </w:rPr>
        <w:br/>
        <w:t>përfundim të përmbushjes së kontratës nga ana financiare.</w:t>
      </w:r>
    </w:p>
    <w:p w:rsidR="00BF35B4" w:rsidRPr="00445BA0" w:rsidRDefault="00BF35B4" w:rsidP="00BF35B4">
      <w:pPr>
        <w:pStyle w:val="BodyText"/>
        <w:numPr>
          <w:ilvl w:val="0"/>
          <w:numId w:val="5"/>
        </w:numPr>
        <w:shd w:val="clear" w:color="auto" w:fill="auto"/>
        <w:tabs>
          <w:tab w:val="left" w:pos="444"/>
        </w:tabs>
        <w:spacing w:after="460" w:line="276" w:lineRule="auto"/>
        <w:ind w:left="340" w:hanging="340"/>
        <w:rPr>
          <w:lang w:val="sq-AL"/>
        </w:rPr>
      </w:pPr>
      <w:r w:rsidRPr="00445BA0">
        <w:rPr>
          <w:lang w:val="sq-AL"/>
        </w:rPr>
        <w:t>Me Projektin “Rregullimi i trotuareve dhe rrugicave me kubëza betoni”, është realizuar</w:t>
      </w:r>
      <w:r w:rsidRPr="00445BA0">
        <w:rPr>
          <w:lang w:val="sq-AL"/>
        </w:rPr>
        <w:br/>
        <w:t>rregullimi i një pjese të trotuarit, në lagjen Dardania(te fusha)ku është rregulluare trotuari..</w:t>
      </w:r>
    </w:p>
    <w:p w:rsidR="00BF35B4" w:rsidRPr="00445BA0" w:rsidRDefault="00BF35B4" w:rsidP="00BF35B4">
      <w:pPr>
        <w:pStyle w:val="BodyText"/>
        <w:numPr>
          <w:ilvl w:val="0"/>
          <w:numId w:val="5"/>
        </w:numPr>
        <w:shd w:val="clear" w:color="auto" w:fill="auto"/>
        <w:tabs>
          <w:tab w:val="left" w:pos="720"/>
        </w:tabs>
        <w:spacing w:after="120" w:line="276" w:lineRule="auto"/>
        <w:ind w:left="340" w:hanging="340"/>
        <w:rPr>
          <w:lang w:val="sq-AL"/>
        </w:rPr>
      </w:pPr>
      <w:r w:rsidRPr="00445BA0">
        <w:rPr>
          <w:lang w:val="sq-AL"/>
        </w:rPr>
        <w:t>Projekti “Bartja e automjeteve me merimangë” - Kontraktues “Auto Buli” Gjilan. Punët</w:t>
      </w:r>
      <w:r w:rsidRPr="00445BA0">
        <w:rPr>
          <w:lang w:val="sq-AL"/>
        </w:rPr>
        <w:br/>
        <w:t>janë duke u zhvilluar sipas kontratës</w:t>
      </w:r>
      <w:r w:rsidRPr="00445BA0">
        <w:rPr>
          <w:b/>
          <w:bCs/>
          <w:lang w:val="sq-AL"/>
        </w:rPr>
        <w:t>.</w:t>
      </w:r>
    </w:p>
    <w:p w:rsidR="00BF35B4" w:rsidRPr="00445BA0" w:rsidRDefault="00BF35B4" w:rsidP="00BF35B4">
      <w:pPr>
        <w:pStyle w:val="Heading20"/>
        <w:keepNext/>
        <w:keepLines/>
        <w:shd w:val="clear" w:color="auto" w:fill="auto"/>
        <w:spacing w:before="120" w:after="260"/>
        <w:jc w:val="both"/>
        <w:rPr>
          <w:lang w:val="sq-AL"/>
        </w:rPr>
      </w:pPr>
      <w:r w:rsidRPr="00445BA0">
        <w:rPr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9A141" wp14:editId="29EC32CD">
                <wp:simplePos x="0" y="0"/>
                <wp:positionH relativeFrom="page">
                  <wp:posOffset>300355</wp:posOffset>
                </wp:positionH>
                <wp:positionV relativeFrom="margin">
                  <wp:posOffset>5923915</wp:posOffset>
                </wp:positionV>
                <wp:extent cx="186055" cy="2614930"/>
                <wp:effectExtent l="0" t="0" r="0" b="0"/>
                <wp:wrapSquare wrapText="bothSides"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5B4" w:rsidRDefault="00BF35B4" w:rsidP="00BF35B4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3" o:spid="_x0000_s1029" type="#_x0000_t202" style="position:absolute;left:0;text-align:left;margin-left:23.65pt;margin-top:466.45pt;width:14.65pt;height:205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" filled="f" stroked="f">
                <v:textbox style="layout-flow:vertical;mso-layout-flow-alt:bottom-to-top" inset="0,0,0,0">
                  <w:txbxContent>
                    <w:p w:rsidR="00BF35B4" w:rsidRDefault="00BF35B4" w:rsidP="00BF35B4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445BA0">
        <w:rPr>
          <w:lang w:val="sq-AL"/>
        </w:rPr>
        <mc:AlternateContent>
          <mc:Choice Requires="wps">
            <w:drawing>
              <wp:anchor distT="740410" distB="266700" distL="129540" distR="114300" simplePos="0" relativeHeight="251663360" behindDoc="0" locked="0" layoutInCell="1" allowOverlap="1" wp14:anchorId="6565A36F" wp14:editId="073BC5AD">
                <wp:simplePos x="0" y="0"/>
                <wp:positionH relativeFrom="page">
                  <wp:posOffset>806450</wp:posOffset>
                </wp:positionH>
                <wp:positionV relativeFrom="margin">
                  <wp:posOffset>3277870</wp:posOffset>
                </wp:positionV>
                <wp:extent cx="6038215" cy="2703830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215" cy="2703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6"/>
                              <w:gridCol w:w="7416"/>
                              <w:gridCol w:w="1286"/>
                            </w:tblGrid>
                            <w:tr w:rsidR="00BF35B4">
                              <w:trPr>
                                <w:trHeight w:hRule="exact" w:val="432"/>
                                <w:tblHeader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Aktiviteti, masat e ndërmarra dhe numri i tyre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F35B4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inspektimeve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368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procesverbaleve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265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kundërvajtjeve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gjobave mandatore të shqiptuara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automjeteve të përjashtuara nga komunikacioni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aksioneve me Policinë e Kosovës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kërkesave të pranuara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kërkesave të shqyrtuara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 kërkesave të cilat janë në shqyrtim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BF35B4" w:rsidRDefault="00BF35B4" w:rsidP="00BF35B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30" type="#_x0000_t202" style="position:absolute;left:0;text-align:left;margin-left:63.5pt;margin-top:258.1pt;width:475.45pt;height:212.9pt;z-index:251663360;visibility:visible;mso-wrap-style:square;mso-wrap-distance-left:10.2pt;mso-wrap-distance-top:58.3pt;mso-wrap-distance-right:9pt;mso-wrap-distance-bottom:2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6"/>
                        <w:gridCol w:w="7416"/>
                        <w:gridCol w:w="1286"/>
                      </w:tblGrid>
                      <w:tr w:rsidR="00BF35B4">
                        <w:trPr>
                          <w:trHeight w:hRule="exact" w:val="432"/>
                          <w:tblHeader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Aktiviteti, masat e ndërmarra dhe numri i tyre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F35B4">
                        <w:trPr>
                          <w:trHeight w:hRule="exact" w:val="422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inspektimeve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368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22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procesverbaleve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265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27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kundërvajtjeve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22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gjobave mandatore të shqiptuara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22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automjeteve të përjashtuara nga komunikacioni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27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aksioneve me Policinë e Kosovës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22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kërkesave të pranuara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26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22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kërkesave të shqyrtuara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37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 kërkesave të cilat janë në shqyrtim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BF35B4" w:rsidRDefault="00BF35B4" w:rsidP="00BF35B4"/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45BA0">
        <w:rPr>
          <w:lang w:val="sq-A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B1B23FD" wp14:editId="7B4065D7">
                <wp:simplePos x="0" y="0"/>
                <wp:positionH relativeFrom="page">
                  <wp:posOffset>791210</wp:posOffset>
                </wp:positionH>
                <wp:positionV relativeFrom="margin">
                  <wp:posOffset>2918460</wp:posOffset>
                </wp:positionV>
                <wp:extent cx="4944110" cy="204470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5B4" w:rsidRDefault="00BF35B4" w:rsidP="00BF35B4">
                            <w:pPr>
                              <w:pStyle w:val="Tablecaption0"/>
                              <w:shd w:val="clear" w:color="auto" w:fill="auto"/>
                            </w:pPr>
                            <w:r>
                              <w:t>III. Raporti detal i inspektorëve të komunikacionit dhe shërbimeve publike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31" type="#_x0000_t202" style="position:absolute;left:0;text-align:left;margin-left:62.3pt;margin-top:229.8pt;width:389.3pt;height:16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" filled="f" stroked="f">
                <v:textbox style="mso-fit-shape-to-text:t" inset="0,0,0,0">
                  <w:txbxContent>
                    <w:p w:rsidR="00BF35B4" w:rsidRDefault="00BF35B4" w:rsidP="00BF35B4">
                      <w:pPr>
                        <w:pStyle w:val="Tablecaption0"/>
                        <w:shd w:val="clear" w:color="auto" w:fill="auto"/>
                      </w:pPr>
                      <w:r>
                        <w:t>III. Raporti detal i inspektorëve të komunikacionit dhe shërbimeve publike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9" w:name="bookmark94"/>
      <w:r w:rsidRPr="00445BA0">
        <w:rPr>
          <w:lang w:val="sq-AL"/>
        </w:rPr>
        <w:t>IV. Lista e të hyrave dhe shpenzimeve për Shërbime Publike, Infrastrukturë dhe Banim për</w:t>
      </w:r>
      <w:r w:rsidRPr="00445BA0">
        <w:rPr>
          <w:lang w:val="sq-AL"/>
        </w:rPr>
        <w:br/>
        <w:t>Janar - Qershor</w:t>
      </w:r>
      <w:bookmarkEnd w:id="9"/>
    </w:p>
    <w:p w:rsidR="00BF35B4" w:rsidRPr="00445BA0" w:rsidRDefault="00BF35B4" w:rsidP="00BF35B4">
      <w:pPr>
        <w:pStyle w:val="BodyText"/>
        <w:shd w:val="clear" w:color="auto" w:fill="auto"/>
        <w:spacing w:after="360"/>
        <w:ind w:left="140"/>
        <w:jc w:val="left"/>
        <w:rPr>
          <w:lang w:val="sq-AL"/>
        </w:rPr>
        <w:sectPr w:rsidR="00BF35B4" w:rsidRPr="00445BA0">
          <w:pgSz w:w="11900" w:h="16840"/>
          <w:pgMar w:top="1336" w:right="1031" w:bottom="1831" w:left="1227" w:header="908" w:footer="3" w:gutter="0"/>
          <w:cols w:space="720"/>
          <w:noEndnote/>
          <w:docGrid w:linePitch="360"/>
        </w:sectPr>
      </w:pPr>
      <w:r w:rsidRPr="00445BA0">
        <w:rPr>
          <w:lang w:val="sq-AL"/>
        </w:rPr>
        <w:lastRenderedPageBreak/>
        <mc:AlternateContent>
          <mc:Choice Requires="wps">
            <w:drawing>
              <wp:anchor distT="88900" distB="0" distL="114300" distR="114300" simplePos="0" relativeHeight="251665408" behindDoc="0" locked="0" layoutInCell="1" allowOverlap="1" wp14:anchorId="708FED80" wp14:editId="5C974634">
                <wp:simplePos x="0" y="0"/>
                <wp:positionH relativeFrom="page">
                  <wp:posOffset>873125</wp:posOffset>
                </wp:positionH>
                <wp:positionV relativeFrom="margin">
                  <wp:posOffset>7204075</wp:posOffset>
                </wp:positionV>
                <wp:extent cx="6016625" cy="1261745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1261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3"/>
                              <w:gridCol w:w="1934"/>
                              <w:gridCol w:w="1920"/>
                              <w:gridCol w:w="1776"/>
                              <w:gridCol w:w="1872"/>
                            </w:tblGrid>
                            <w:tr w:rsidR="00BF35B4"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Alokimet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Shpenzimet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Zotimet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Të lira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Paga dhe mëditje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F35B4" w:rsidRDefault="00BF35B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F35B4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Mallra dhe</w:t>
                                  </w:r>
                                  <w:r>
                                    <w:br/>
                                    <w:t>Shërbime 10/130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250.000.00€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219,740.45€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30,000.00€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109.55€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 w:line="233" w:lineRule="auto"/>
                                    <w:jc w:val="left"/>
                                  </w:pPr>
                                  <w:r>
                                    <w:t>Shërbime</w:t>
                                  </w:r>
                                  <w:r>
                                    <w:br/>
                                    <w:t>Komunali 10/132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100,000.00€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99,859.01€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right="60"/>
                                    <w:jc w:val="center"/>
                                  </w:pPr>
                                  <w:r>
                                    <w:t>0.00€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140.99€</w:t>
                                  </w:r>
                                </w:p>
                              </w:tc>
                            </w:tr>
                          </w:tbl>
                          <w:p w:rsidR="00BF35B4" w:rsidRDefault="00BF35B4" w:rsidP="00BF35B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32" type="#_x0000_t202" style="position:absolute;left:0;text-align:left;margin-left:68.75pt;margin-top:567.25pt;width:473.75pt;height:99.35pt;z-index:251665408;visibility:visible;mso-wrap-style:square;mso-wrap-distance-left:9pt;mso-wrap-distance-top:7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3"/>
                        <w:gridCol w:w="1934"/>
                        <w:gridCol w:w="1920"/>
                        <w:gridCol w:w="1776"/>
                        <w:gridCol w:w="1872"/>
                      </w:tblGrid>
                      <w:tr w:rsidR="00BF35B4"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Alokimet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Shpenzimet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Zotimet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Të lira</w:t>
                            </w:r>
                          </w:p>
                        </w:tc>
                      </w:tr>
                      <w:tr w:rsidR="00BF35B4">
                        <w:trPr>
                          <w:trHeight w:hRule="exact" w:val="562"/>
                        </w:trPr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Paga dhe mëditje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F35B4" w:rsidRDefault="00BF35B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F35B4">
                        <w:trPr>
                          <w:trHeight w:hRule="exact" w:val="562"/>
                        </w:trPr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Mallra dhe</w:t>
                            </w:r>
                            <w:r>
                              <w:br/>
                              <w:t>Shërbime 10/130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250.000.00€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219,740.45€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30,000.00€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109.55€</w:t>
                            </w:r>
                          </w:p>
                        </w:tc>
                      </w:tr>
                      <w:tr w:rsidR="00BF35B4">
                        <w:trPr>
                          <w:trHeight w:hRule="exact" w:val="571"/>
                        </w:trPr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 w:line="233" w:lineRule="auto"/>
                              <w:jc w:val="left"/>
                            </w:pPr>
                            <w:r>
                              <w:t>Shërbime</w:t>
                            </w:r>
                            <w:r>
                              <w:br/>
                              <w:t>Komunali 10/132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100,000.00€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99,859.01€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ind w:right="60"/>
                              <w:jc w:val="center"/>
                            </w:pPr>
                            <w:r>
                              <w:t>0.00€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140.99€</w:t>
                            </w:r>
                          </w:p>
                        </w:tc>
                      </w:tr>
                    </w:tbl>
                    <w:p w:rsidR="00BF35B4" w:rsidRDefault="00BF35B4" w:rsidP="00BF35B4"/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45BA0">
        <w:rPr>
          <w:lang w:val="sq-AL"/>
        </w:rPr>
        <w:t>18187 - SHËRBIMET PUBLIKE</w:t>
      </w:r>
    </w:p>
    <w:p w:rsidR="00BF35B4" w:rsidRPr="00445BA0" w:rsidRDefault="00BF35B4" w:rsidP="00BF35B4">
      <w:pPr>
        <w:pStyle w:val="Heading10"/>
        <w:keepNext/>
        <w:keepLines/>
        <w:framePr w:w="293" w:h="4118" w:hRule="exact" w:wrap="none" w:vAnchor="text" w:hAnchor="page" w:x="497" w:y="9395"/>
        <w:shd w:val="clear" w:color="auto" w:fill="auto"/>
        <w:textDirection w:val="btLr"/>
        <w:rPr>
          <w:lang w:val="sq-AL"/>
        </w:rPr>
      </w:pPr>
      <w:bookmarkStart w:id="10" w:name="bookmark95"/>
      <w:r w:rsidRPr="00445BA0">
        <w:rPr>
          <w:lang w:val="sq-AL"/>
        </w:rPr>
        <w:lastRenderedPageBreak/>
        <w:t>RAPORT Janar - Qershor 2018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1934"/>
        <w:gridCol w:w="1920"/>
        <w:gridCol w:w="1776"/>
        <w:gridCol w:w="1872"/>
      </w:tblGrid>
      <w:tr w:rsidR="00BF35B4" w:rsidRPr="00445BA0" w:rsidTr="009755E5">
        <w:trPr>
          <w:trHeight w:hRule="exact" w:val="84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10/300/41443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39,000.00€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30.000.00€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ind w:right="580"/>
              <w:jc w:val="right"/>
              <w:rPr>
                <w:lang w:val="sq-AL"/>
              </w:rPr>
            </w:pPr>
            <w:r w:rsidRPr="00445BA0">
              <w:rPr>
                <w:lang w:val="sq-AL"/>
              </w:rPr>
              <w:t>9,000.00€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0.00€</w:t>
            </w:r>
          </w:p>
        </w:tc>
      </w:tr>
      <w:tr w:rsidR="00BF35B4" w:rsidRPr="00445BA0" w:rsidTr="009755E5">
        <w:trPr>
          <w:trHeight w:hRule="exact" w:val="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10/300/41445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23,000.00€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23,000.00€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ind w:right="580"/>
              <w:jc w:val="right"/>
              <w:rPr>
                <w:lang w:val="sq-AL"/>
              </w:rPr>
            </w:pPr>
            <w:r w:rsidRPr="00445BA0">
              <w:rPr>
                <w:lang w:val="sq-AL"/>
              </w:rPr>
              <w:t>0.00€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0.00€</w:t>
            </w:r>
          </w:p>
        </w:tc>
      </w:tr>
      <w:tr w:rsidR="00BF35B4" w:rsidRPr="00445BA0" w:rsidTr="009755E5">
        <w:trPr>
          <w:trHeight w:hRule="exact" w:val="8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10/300/41446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48,000.00€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ind w:left="60"/>
              <w:jc w:val="center"/>
              <w:rPr>
                <w:lang w:val="sq-AL"/>
              </w:rPr>
            </w:pPr>
            <w:r w:rsidRPr="00445BA0">
              <w:rPr>
                <w:lang w:val="sq-AL"/>
              </w:rPr>
              <w:t>0.00€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ind w:right="580"/>
              <w:jc w:val="right"/>
              <w:rPr>
                <w:lang w:val="sq-AL"/>
              </w:rPr>
            </w:pPr>
            <w:r w:rsidRPr="00445BA0">
              <w:rPr>
                <w:lang w:val="sq-AL"/>
              </w:rPr>
              <w:t>0.00€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48,000.00€</w:t>
            </w:r>
          </w:p>
        </w:tc>
      </w:tr>
      <w:tr w:rsidR="00BF35B4" w:rsidRPr="00445BA0" w:rsidTr="009755E5">
        <w:trPr>
          <w:trHeight w:hRule="exact" w:val="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10/300/41447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35,000.00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34,969.78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30.22</w:t>
            </w:r>
          </w:p>
        </w:tc>
      </w:tr>
      <w:tr w:rsidR="00BF35B4" w:rsidRPr="00445BA0" w:rsidTr="009755E5">
        <w:trPr>
          <w:trHeight w:hRule="exact" w:val="8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10/300/43964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40,875.00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29,999.31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13,033.49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3,842.20</w:t>
            </w:r>
          </w:p>
        </w:tc>
      </w:tr>
      <w:tr w:rsidR="00BF35B4" w:rsidRPr="00445BA0" w:rsidTr="009755E5">
        <w:trPr>
          <w:trHeight w:hRule="exact" w:val="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10/300/43965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2,642.00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2,561.82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80.18</w:t>
            </w:r>
          </w:p>
        </w:tc>
      </w:tr>
      <w:tr w:rsidR="00BF35B4" w:rsidRPr="00445BA0" w:rsidTr="009755E5">
        <w:trPr>
          <w:trHeight w:hRule="exact" w:val="8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10/300/43966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24,000.00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24,000.00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</w:tr>
      <w:tr w:rsidR="00BF35B4" w:rsidRPr="00445BA0" w:rsidTr="009755E5">
        <w:trPr>
          <w:trHeight w:hRule="exact" w:val="8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10/300/47181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247,689.00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ind w:right="580"/>
              <w:jc w:val="right"/>
              <w:rPr>
                <w:lang w:val="sq-AL"/>
              </w:rPr>
            </w:pPr>
            <w:r w:rsidRPr="00445BA0">
              <w:rPr>
                <w:lang w:val="sq-AL"/>
              </w:rPr>
              <w:t>240,000.00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7,689.00</w:t>
            </w:r>
          </w:p>
        </w:tc>
      </w:tr>
      <w:tr w:rsidR="00BF35B4" w:rsidRPr="00445BA0" w:rsidTr="009755E5">
        <w:trPr>
          <w:trHeight w:hRule="exact" w:val="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10/300/47187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52,000.00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13,615.41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33,384.59</w:t>
            </w:r>
          </w:p>
        </w:tc>
      </w:tr>
      <w:tr w:rsidR="00BF35B4" w:rsidRPr="00445BA0" w:rsidTr="009755E5">
        <w:trPr>
          <w:trHeight w:hRule="exact" w:val="8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10/300/90379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29,000.00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27,999.66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1,000.00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0.34</w:t>
            </w:r>
          </w:p>
        </w:tc>
      </w:tr>
      <w:tr w:rsidR="00BF35B4" w:rsidRPr="00445BA0" w:rsidTr="009755E5">
        <w:trPr>
          <w:trHeight w:hRule="exact" w:val="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tabs>
                <w:tab w:val="left" w:pos="1406"/>
              </w:tabs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Mallra</w:t>
            </w:r>
            <w:r w:rsidRPr="00445BA0">
              <w:rPr>
                <w:lang w:val="sq-AL"/>
              </w:rPr>
              <w:tab/>
              <w:t>dhe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Shërbime 21/130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15,000.00€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14,907.45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92.55</w:t>
            </w:r>
          </w:p>
        </w:tc>
      </w:tr>
      <w:tr w:rsidR="00BF35B4" w:rsidRPr="00445BA0" w:rsidTr="009755E5">
        <w:trPr>
          <w:trHeight w:hRule="exact" w:val="8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21/300/41443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71,780.00€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32,682.00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39,098.00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0.00€</w:t>
            </w:r>
          </w:p>
        </w:tc>
      </w:tr>
      <w:tr w:rsidR="00BF35B4" w:rsidRPr="00445BA0" w:rsidTr="009755E5">
        <w:trPr>
          <w:trHeight w:hRule="exact" w:val="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21/300/41445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42,000.00€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41,998.00€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2.00</w:t>
            </w:r>
          </w:p>
        </w:tc>
      </w:tr>
      <w:tr w:rsidR="00BF35B4" w:rsidRPr="00445BA0" w:rsidTr="009755E5">
        <w:trPr>
          <w:trHeight w:hRule="exact" w:val="8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21/300/41446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63,147.49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20,000.00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43,147.49</w:t>
            </w:r>
          </w:p>
        </w:tc>
      </w:tr>
      <w:tr w:rsidR="00BF35B4" w:rsidRPr="00445BA0" w:rsidTr="009755E5">
        <w:trPr>
          <w:trHeight w:hRule="exact" w:val="8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21/300/41447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37,195.00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9,000.00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28,195.00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</w:tr>
      <w:tr w:rsidR="00BF35B4" w:rsidRPr="00445BA0" w:rsidTr="009755E5">
        <w:trPr>
          <w:trHeight w:hRule="exact" w:val="84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 w:line="233" w:lineRule="auto"/>
              <w:rPr>
                <w:lang w:val="sq-AL"/>
              </w:rPr>
            </w:pPr>
            <w:r w:rsidRPr="00445BA0">
              <w:rPr>
                <w:lang w:val="sq-AL"/>
              </w:rPr>
              <w:t>21/300/43965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17,358.00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17,358.00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framePr w:w="9475" w:h="13421" w:wrap="none" w:vAnchor="text" w:hAnchor="page" w:x="1400" w:y="21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</w:tr>
    </w:tbl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line="360" w:lineRule="exact"/>
      </w:pPr>
    </w:p>
    <w:p w:rsidR="00BF35B4" w:rsidRPr="00445BA0" w:rsidRDefault="00BF35B4" w:rsidP="00BF35B4">
      <w:pPr>
        <w:spacing w:after="538" w:line="14" w:lineRule="exact"/>
      </w:pPr>
    </w:p>
    <w:p w:rsidR="00BF35B4" w:rsidRPr="00445BA0" w:rsidRDefault="00BF35B4" w:rsidP="00BF35B4">
      <w:pPr>
        <w:spacing w:line="14" w:lineRule="exact"/>
        <w:sectPr w:rsidR="00BF35B4" w:rsidRPr="00445BA0">
          <w:pgSz w:w="11900" w:h="16840"/>
          <w:pgMar w:top="1266" w:right="1026" w:bottom="1636" w:left="496" w:header="838" w:footer="3" w:gutter="0"/>
          <w:cols w:space="720"/>
          <w:noEndnote/>
          <w:docGrid w:linePitch="360"/>
        </w:sectPr>
      </w:pPr>
    </w:p>
    <w:p w:rsidR="00BF35B4" w:rsidRPr="00445BA0" w:rsidRDefault="00BF35B4" w:rsidP="00BF35B4">
      <w:pPr>
        <w:spacing w:line="66" w:lineRule="exact"/>
        <w:rPr>
          <w:sz w:val="5"/>
          <w:szCs w:val="5"/>
        </w:rPr>
      </w:pP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1934"/>
        <w:gridCol w:w="1920"/>
        <w:gridCol w:w="1776"/>
        <w:gridCol w:w="1872"/>
      </w:tblGrid>
      <w:tr w:rsidR="00BF35B4" w:rsidRPr="00445BA0" w:rsidTr="00445BA0">
        <w:trPr>
          <w:trHeight w:hRule="exact" w:val="84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 w:line="233" w:lineRule="auto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21/300/43966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30,000.00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21,943.02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8,056.98</w:t>
            </w:r>
          </w:p>
        </w:tc>
      </w:tr>
      <w:tr w:rsidR="00BF35B4" w:rsidRPr="00445BA0" w:rsidTr="00445BA0">
        <w:trPr>
          <w:trHeight w:hRule="exact" w:val="83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21/300/47181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187,023.88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12,945.00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174,078.88</w:t>
            </w:r>
          </w:p>
        </w:tc>
      </w:tr>
      <w:tr w:rsidR="00BF35B4" w:rsidRPr="00445BA0" w:rsidTr="00445BA0">
        <w:trPr>
          <w:trHeight w:hRule="exact" w:val="84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 w:line="233" w:lineRule="auto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21/300/90379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30,000.00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5,000.00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25,000.00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</w:tr>
      <w:tr w:rsidR="00BF35B4" w:rsidRPr="00445BA0" w:rsidTr="00445BA0">
        <w:trPr>
          <w:trHeight w:hRule="exact" w:val="111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 w:line="233" w:lineRule="auto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22/300/1443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174,938.39€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148,778.39€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26,210.00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0.00€</w:t>
            </w:r>
          </w:p>
        </w:tc>
      </w:tr>
      <w:tr w:rsidR="00BF35B4" w:rsidRPr="00445BA0" w:rsidTr="00445BA0">
        <w:trPr>
          <w:trHeight w:hRule="exact" w:val="111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ind w:left="16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Investime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Kapitale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 w:line="233" w:lineRule="auto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22/300/43964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150,000.00€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150,000.00</w:t>
            </w:r>
          </w:p>
        </w:tc>
      </w:tr>
      <w:tr w:rsidR="00BF35B4" w:rsidRPr="00445BA0" w:rsidTr="00445BA0">
        <w:trPr>
          <w:trHeight w:hRule="exact" w:val="57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GJITHSEJ: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1,715,698.76€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830,357.30€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411,536.49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473,654.97€</w:t>
            </w:r>
          </w:p>
        </w:tc>
      </w:tr>
    </w:tbl>
    <w:p w:rsidR="00BF35B4" w:rsidRPr="00445BA0" w:rsidRDefault="00BF35B4" w:rsidP="00BF35B4">
      <w:pPr>
        <w:spacing w:after="1006" w:line="14" w:lineRule="exact"/>
      </w:pPr>
    </w:p>
    <w:p w:rsidR="00BF35B4" w:rsidRPr="00445BA0" w:rsidRDefault="00BF35B4" w:rsidP="00BF35B4">
      <w:pPr>
        <w:pStyle w:val="Heading20"/>
        <w:keepNext/>
        <w:keepLines/>
        <w:shd w:val="clear" w:color="auto" w:fill="auto"/>
        <w:spacing w:after="0"/>
        <w:rPr>
          <w:lang w:val="sq-AL"/>
        </w:rPr>
      </w:pPr>
      <w:bookmarkStart w:id="11" w:name="bookmark99"/>
      <w:r w:rsidRPr="00445BA0">
        <w:rPr>
          <w:lang w:val="sq-AL"/>
        </w:rPr>
        <w:t>Gjendjen në terren dhe ankesat e qytetarëve</w:t>
      </w:r>
      <w:bookmarkEnd w:id="11"/>
    </w:p>
    <w:p w:rsidR="00BF35B4" w:rsidRPr="00445BA0" w:rsidRDefault="00BF35B4" w:rsidP="00BF35B4">
      <w:pPr>
        <w:pStyle w:val="BodyText"/>
        <w:shd w:val="clear" w:color="auto" w:fill="auto"/>
        <w:spacing w:after="0" w:line="276" w:lineRule="auto"/>
        <w:ind w:left="360"/>
        <w:rPr>
          <w:lang w:val="sq-AL"/>
        </w:rPr>
      </w:pPr>
      <w:r w:rsidRPr="00445BA0">
        <w:rPr>
          <w:lang w:val="sq-AL"/>
        </w:rPr>
        <w:t>Duke u bazuar në planin e punës, gjendjen në terren dhe ankesat e qytetarëve, DSHPIB në</w:t>
      </w:r>
      <w:r w:rsidRPr="00445BA0">
        <w:rPr>
          <w:lang w:val="sq-AL"/>
        </w:rPr>
        <w:br/>
        <w:t>kuadër të kompetencave dhe përgjegjësive që ka. Ka inicuar kërkesën për inicimin e procedurave</w:t>
      </w:r>
      <w:r w:rsidRPr="00445BA0">
        <w:rPr>
          <w:lang w:val="sq-AL"/>
        </w:rPr>
        <w:br/>
        <w:t>të prokurimit për:</w:t>
      </w:r>
    </w:p>
    <w:p w:rsidR="00BF35B4" w:rsidRPr="00445BA0" w:rsidRDefault="00BF35B4" w:rsidP="00BF35B4">
      <w:pPr>
        <w:spacing w:line="14" w:lineRule="exact"/>
      </w:pPr>
      <w:r w:rsidRPr="00445BA0">
        <w:rPr>
          <w:lang w:eastAsia="en-US" w:bidi="ar-SA"/>
        </w:rPr>
        <mc:AlternateContent>
          <mc:Choice Requires="wps">
            <w:drawing>
              <wp:anchor distT="990600" distB="0" distL="114300" distR="6472555" simplePos="0" relativeHeight="251666432" behindDoc="0" locked="0" layoutInCell="1" allowOverlap="1" wp14:anchorId="326D18BA" wp14:editId="1E5A5743">
                <wp:simplePos x="0" y="0"/>
                <wp:positionH relativeFrom="page">
                  <wp:posOffset>296545</wp:posOffset>
                </wp:positionH>
                <wp:positionV relativeFrom="paragraph">
                  <wp:posOffset>999490</wp:posOffset>
                </wp:positionV>
                <wp:extent cx="186055" cy="2614930"/>
                <wp:effectExtent l="0" t="0" r="0" b="0"/>
                <wp:wrapTopAndBottom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5B4" w:rsidRDefault="00BF35B4" w:rsidP="00BF35B4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96"/>
                            <w:r>
                              <w:t>RAPORT Janar - Qershor 2018</w:t>
                            </w:r>
                            <w:bookmarkEnd w:id="12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1" o:spid="_x0000_s1033" type="#_x0000_t202" style="position:absolute;margin-left:23.35pt;margin-top:78.7pt;width:14.65pt;height:205.9pt;z-index:251666432;visibility:visible;mso-wrap-style:square;mso-wrap-distance-left:9pt;mso-wrap-distance-top:78pt;mso-wrap-distance-right:509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BF35B4" w:rsidRDefault="00BF35B4" w:rsidP="00BF35B4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13" w:name="bookmark96"/>
                      <w:r>
                        <w:t>RAPORT Janar - Qershor 2018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5BA0">
        <w:rPr>
          <w:lang w:eastAsia="en-US" w:bidi="ar-SA"/>
        </w:rPr>
        <mc:AlternateContent>
          <mc:Choice Requires="wps">
            <w:drawing>
              <wp:anchor distT="207010" distB="268605" distL="620395" distR="114300" simplePos="0" relativeHeight="251667456" behindDoc="0" locked="0" layoutInCell="1" allowOverlap="1" wp14:anchorId="0AD267F4" wp14:editId="44EAC179">
                <wp:simplePos x="0" y="0"/>
                <wp:positionH relativeFrom="page">
                  <wp:posOffset>802640</wp:posOffset>
                </wp:positionH>
                <wp:positionV relativeFrom="paragraph">
                  <wp:posOffset>215900</wp:posOffset>
                </wp:positionV>
                <wp:extent cx="6038215" cy="3121025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215" cy="312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4"/>
                              <w:gridCol w:w="9134"/>
                            </w:tblGrid>
                            <w:tr w:rsidR="00BF35B4">
                              <w:trPr>
                                <w:trHeight w:hRule="exact" w:val="634"/>
                                <w:tblHeader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 w:rsidP="00FE26F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Vazhdojnë punimet në zgjerimin e rrugës në drejtim të Livoçit të Ultë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Vazhdojnë punimet në asfaltimin e rrugëve në fshatin Llashticë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 w:rsidP="00FE26F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Janë kryer punimet në asfaltimin e rrugëve në fshatin Bresalc (me përjashtim të dy rrugicave</w:t>
                                  </w:r>
                                  <w:r>
                                    <w:br/>
                                    <w:t>të shkurta të cilat nuk kanë lejuar të asfaltohen nga banorët e rrugicave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Rrugët në lagjen “Femi Agani” janë duke u punuar me vonesa nga OE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Rrugët në Lagjen e dyte janë në vlerësim të ofertave, së shpejti pritet nënshkrimi i kontratës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Rrugët në lagjen e 8 janë në përfundim (ka vonesa në realizimin e projektit)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Rrugët në lagjen e Zabelit kanë përfunduar në masën 80% dhe ende OE nuk i ka përfunduar</w:t>
                                  </w:r>
                                  <w:r>
                                    <w:br/>
                                    <w:t>komplet projektin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Është rregulluar një pjesë e trotuarit në lagjen Dardania afër çerdhes së re.</w:t>
                                  </w:r>
                                </w:p>
                              </w:tc>
                            </w:tr>
                            <w:tr w:rsidR="00BF35B4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F35B4" w:rsidRDefault="00BF35B4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Rregullimi i ujësjellësit në lagjen Porodin është në proces</w:t>
                                  </w:r>
                                </w:p>
                              </w:tc>
                            </w:tr>
                          </w:tbl>
                          <w:p w:rsidR="00BF35B4" w:rsidRDefault="00BF35B4" w:rsidP="00BF35B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034" type="#_x0000_t202" style="position:absolute;margin-left:63.2pt;margin-top:17pt;width:475.45pt;height:245.75pt;z-index:251667456;visibility:visible;mso-wrap-style:square;mso-wrap-distance-left:48.85pt;mso-wrap-distance-top:16.3pt;mso-wrap-distance-right:9pt;mso-wrap-distance-bottom:21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4"/>
                        <w:gridCol w:w="9134"/>
                      </w:tblGrid>
                      <w:tr w:rsidR="00BF35B4">
                        <w:trPr>
                          <w:trHeight w:hRule="exact" w:val="634"/>
                          <w:tblHeader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 w:rsidP="00FE26F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Vazhdojnë punimet në zgjerimin e rrugës në drejtim të Livoçit të Ultë</w:t>
                            </w:r>
                          </w:p>
                        </w:tc>
                      </w:tr>
                      <w:tr w:rsidR="00BF35B4">
                        <w:trPr>
                          <w:trHeight w:hRule="exact" w:val="667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Vazhdojnë punimet në asfaltimin e rrugëve në fshatin Llashticë</w:t>
                            </w:r>
                          </w:p>
                        </w:tc>
                      </w:tr>
                      <w:tr w:rsidR="00BF35B4">
                        <w:trPr>
                          <w:trHeight w:hRule="exact" w:val="562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 w:rsidP="00FE26F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Janë kryer punimet në asfaltimin e rrugëve në fshatin Bresalc (me përjashtim të dy rrugicave</w:t>
                            </w:r>
                            <w:r>
                              <w:br/>
                              <w:t>të shkurta të cilat nuk kanë lejuar të asfaltohen nga banorët e rrugicave</w:t>
                            </w:r>
                          </w:p>
                        </w:tc>
                      </w:tr>
                      <w:tr w:rsidR="00BF35B4">
                        <w:trPr>
                          <w:trHeight w:hRule="exact" w:val="504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Rrugët në lagjen “Femi Agani” janë duke u punuar me vonesa nga OE</w:t>
                            </w:r>
                          </w:p>
                        </w:tc>
                      </w:tr>
                      <w:tr w:rsidR="00BF35B4">
                        <w:trPr>
                          <w:trHeight w:hRule="exact" w:val="509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Rrugët në Lagjen e dyte janë në vlerësim të ofertave, së shpejti pritet nënshkrimi i kontratës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56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Rrugët në lagjen e 8 janë në përfundim (ka vonesa në realizimin e projektit)</w:t>
                            </w:r>
                          </w:p>
                        </w:tc>
                      </w:tr>
                      <w:tr w:rsidR="00BF35B4">
                        <w:trPr>
                          <w:trHeight w:hRule="exact" w:val="566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Rrugët në lagjen e Zabelit kanë përfunduar në masën 80% dhe ende OE nuk i ka përfunduar</w:t>
                            </w:r>
                            <w:r>
                              <w:br/>
                              <w:t>komplet projektin</w:t>
                            </w:r>
                          </w:p>
                        </w:tc>
                      </w:tr>
                      <w:tr w:rsidR="00BF35B4">
                        <w:trPr>
                          <w:trHeight w:hRule="exact" w:val="533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Është rregulluar një pjesë e trotuarit në lagjen Dardania afër çerdhes së re.</w:t>
                            </w:r>
                          </w:p>
                        </w:tc>
                      </w:tr>
                      <w:tr w:rsidR="00BF35B4">
                        <w:trPr>
                          <w:trHeight w:hRule="exact" w:val="485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F35B4" w:rsidRDefault="00BF35B4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Rregullimi i ujësjellësit në lagjen Porodin është në proces</w:t>
                            </w:r>
                          </w:p>
                        </w:tc>
                      </w:tr>
                    </w:tbl>
                    <w:p w:rsidR="00BF35B4" w:rsidRDefault="00BF35B4" w:rsidP="00BF35B4"/>
                  </w:txbxContent>
                </v:textbox>
                <w10:wrap type="topAndBottom" anchorx="page"/>
              </v:shape>
            </w:pict>
          </mc:Fallback>
        </mc:AlternateContent>
      </w:r>
      <w:r w:rsidRPr="00445BA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9134"/>
      </w:tblGrid>
      <w:tr w:rsidR="00BF35B4" w:rsidRPr="00445BA0" w:rsidTr="009755E5">
        <w:trPr>
          <w:trHeight w:hRule="exact" w:val="298"/>
          <w:jc w:val="center"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center"/>
              <w:rPr>
                <w:lang w:val="sq-AL"/>
              </w:rPr>
            </w:pPr>
            <w:r w:rsidRPr="00445BA0">
              <w:rPr>
                <w:lang w:val="sq-AL"/>
              </w:rPr>
              <w:lastRenderedPageBreak/>
              <w:t>1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Janë duke u zhvilluar punimet në shtratin e lumit Mirusha dhe varësisht nga buxheti do të</w:t>
            </w:r>
          </w:p>
        </w:tc>
      </w:tr>
      <w:tr w:rsidR="00BF35B4" w:rsidRPr="00445BA0" w:rsidTr="009755E5">
        <w:trPr>
          <w:trHeight w:hRule="exact" w:val="269"/>
          <w:jc w:val="center"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0</w:t>
            </w:r>
          </w:p>
        </w:tc>
        <w:tc>
          <w:tcPr>
            <w:tcW w:w="9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vazhdojmë deri në përfundim të këtij projekti</w:t>
            </w:r>
          </w:p>
        </w:tc>
      </w:tr>
      <w:tr w:rsidR="00BF35B4" w:rsidRPr="00445BA0" w:rsidTr="009755E5">
        <w:trPr>
          <w:trHeight w:hRule="exact" w:val="56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center"/>
              <w:rPr>
                <w:lang w:val="sq-AL"/>
              </w:rPr>
            </w:pPr>
            <w:r w:rsidRPr="00445BA0">
              <w:rPr>
                <w:lang w:val="sq-AL"/>
              </w:rPr>
              <w:t>1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center"/>
              <w:rPr>
                <w:lang w:val="sq-AL"/>
              </w:rPr>
            </w:pPr>
            <w:r w:rsidRPr="00445BA0">
              <w:rPr>
                <w:lang w:val="sq-AL"/>
              </w:rPr>
              <w:t>1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Janë asfaltuar rrugët në fshatrat , Çelik, Pidiç</w:t>
            </w:r>
          </w:p>
        </w:tc>
      </w:tr>
      <w:tr w:rsidR="00BF35B4" w:rsidRPr="00445BA0" w:rsidTr="009755E5">
        <w:trPr>
          <w:trHeight w:hRule="exact" w:val="30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center"/>
              <w:rPr>
                <w:lang w:val="sq-AL"/>
              </w:rPr>
            </w:pPr>
            <w:r w:rsidRPr="00445BA0">
              <w:rPr>
                <w:lang w:val="sq-AL"/>
              </w:rPr>
              <w:t>1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Janë në përfundim punimet në asfaltimin e rrugëve në fshatin Selishtë si dhe është në vlerësim</w:t>
            </w:r>
          </w:p>
        </w:tc>
      </w:tr>
      <w:tr w:rsidR="00BF35B4" w:rsidRPr="00445BA0" w:rsidTr="009755E5">
        <w:trPr>
          <w:trHeight w:hRule="exact" w:val="259"/>
          <w:jc w:val="center"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2</w:t>
            </w:r>
          </w:p>
        </w:tc>
        <w:tc>
          <w:tcPr>
            <w:tcW w:w="9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projekti për fazën e dytë të rrugëve në këtë fshat</w:t>
            </w:r>
          </w:p>
        </w:tc>
      </w:tr>
      <w:tr w:rsidR="00BF35B4" w:rsidRPr="00445BA0" w:rsidTr="009755E5">
        <w:trPr>
          <w:trHeight w:hRule="exact" w:val="56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center"/>
              <w:rPr>
                <w:lang w:val="sq-AL"/>
              </w:rPr>
            </w:pPr>
            <w:r w:rsidRPr="00445BA0">
              <w:rPr>
                <w:lang w:val="sq-AL"/>
              </w:rPr>
              <w:t>1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3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Janë duke u punuar rrugët në fshatin Zhegër (ka vonesa nga OE)</w:t>
            </w:r>
          </w:p>
        </w:tc>
      </w:tr>
      <w:tr w:rsidR="00BF35B4" w:rsidRPr="00445BA0" w:rsidTr="009755E5">
        <w:trPr>
          <w:trHeight w:hRule="exact" w:val="57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center"/>
              <w:rPr>
                <w:lang w:val="sq-AL"/>
              </w:rPr>
            </w:pPr>
            <w:r w:rsidRPr="00445BA0">
              <w:rPr>
                <w:lang w:val="sq-AL"/>
              </w:rPr>
              <w:t>1</w:t>
            </w:r>
          </w:p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4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B4" w:rsidRPr="00445BA0" w:rsidRDefault="00BF35B4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445BA0">
              <w:rPr>
                <w:lang w:val="sq-AL"/>
              </w:rPr>
              <w:t>Rregullimi urave mbi Zhegër janë përfunduar në tërësi .</w:t>
            </w:r>
          </w:p>
        </w:tc>
      </w:tr>
    </w:tbl>
    <w:p w:rsidR="00BF35B4" w:rsidRPr="00445BA0" w:rsidRDefault="00BF35B4" w:rsidP="00BF35B4">
      <w:pPr>
        <w:spacing w:after="246" w:line="14" w:lineRule="exact"/>
      </w:pPr>
    </w:p>
    <w:p w:rsidR="00BF35B4" w:rsidRPr="00445BA0" w:rsidRDefault="00BF35B4" w:rsidP="00BF35B4">
      <w:pPr>
        <w:pStyle w:val="Heading20"/>
        <w:keepNext/>
        <w:keepLines/>
        <w:shd w:val="clear" w:color="auto" w:fill="auto"/>
        <w:spacing w:after="200" w:line="276" w:lineRule="auto"/>
        <w:rPr>
          <w:lang w:val="sq-AL"/>
        </w:rPr>
      </w:pPr>
      <w:bookmarkStart w:id="14" w:name="bookmark100"/>
      <w:r w:rsidRPr="00445BA0">
        <w:rPr>
          <w:lang w:val="sq-AL"/>
        </w:rPr>
        <w:t>Aktivitete tjera të takimeve dhe bashkëpunimeve</w:t>
      </w:r>
      <w:bookmarkEnd w:id="14"/>
    </w:p>
    <w:p w:rsidR="00BF35B4" w:rsidRPr="00445BA0" w:rsidRDefault="00BF35B4" w:rsidP="00BF35B4">
      <w:pPr>
        <w:pStyle w:val="BodyText"/>
        <w:numPr>
          <w:ilvl w:val="0"/>
          <w:numId w:val="6"/>
        </w:numPr>
        <w:shd w:val="clear" w:color="auto" w:fill="auto"/>
        <w:tabs>
          <w:tab w:val="left" w:pos="1199"/>
        </w:tabs>
        <w:spacing w:line="276" w:lineRule="auto"/>
        <w:ind w:left="1100" w:hanging="360"/>
        <w:jc w:val="left"/>
        <w:rPr>
          <w:lang w:val="sq-AL"/>
        </w:rPr>
      </w:pPr>
      <w:r w:rsidRPr="00445BA0">
        <w:rPr>
          <w:lang w:val="sq-AL"/>
        </w:rPr>
        <w:t>DSHPIB - stafi ka bërë grumbullimin e shënimeve të performancës komunale për</w:t>
      </w:r>
      <w:r w:rsidRPr="00445BA0">
        <w:rPr>
          <w:lang w:val="sq-AL"/>
        </w:rPr>
        <w:br/>
        <w:t>ofrimin e shërbimeve publike për vitin 2017 dhe i kemi dorëzuar MAPL-së.</w:t>
      </w:r>
    </w:p>
    <w:p w:rsidR="00BF35B4" w:rsidRPr="00445BA0" w:rsidRDefault="00BF35B4" w:rsidP="00BF35B4">
      <w:pPr>
        <w:pStyle w:val="BodyText"/>
        <w:numPr>
          <w:ilvl w:val="0"/>
          <w:numId w:val="6"/>
        </w:numPr>
        <w:shd w:val="clear" w:color="auto" w:fill="auto"/>
        <w:tabs>
          <w:tab w:val="left" w:pos="1218"/>
        </w:tabs>
        <w:spacing w:line="276" w:lineRule="auto"/>
        <w:ind w:left="1100" w:hanging="360"/>
        <w:jc w:val="left"/>
        <w:rPr>
          <w:lang w:val="sq-AL"/>
        </w:rPr>
      </w:pPr>
      <w:r w:rsidRPr="00445BA0">
        <w:rPr>
          <w:lang w:val="sq-AL"/>
        </w:rPr>
        <w:t>Me KRU “Hidromorava” kemi vazhduar bashkëpunimin për intervenime në rrjetet e</w:t>
      </w:r>
      <w:r w:rsidRPr="00445BA0">
        <w:rPr>
          <w:lang w:val="sq-AL"/>
        </w:rPr>
        <w:br/>
        <w:t>ujësjellësit dhe kanalizimit.</w:t>
      </w:r>
    </w:p>
    <w:p w:rsidR="00BF35B4" w:rsidRPr="00445BA0" w:rsidRDefault="00BF35B4" w:rsidP="00BF35B4">
      <w:pPr>
        <w:pStyle w:val="BodyText"/>
        <w:numPr>
          <w:ilvl w:val="0"/>
          <w:numId w:val="6"/>
        </w:numPr>
        <w:shd w:val="clear" w:color="auto" w:fill="auto"/>
        <w:tabs>
          <w:tab w:val="left" w:pos="1228"/>
        </w:tabs>
        <w:spacing w:line="276" w:lineRule="auto"/>
        <w:ind w:left="1100" w:hanging="360"/>
        <w:jc w:val="left"/>
        <w:rPr>
          <w:lang w:val="sq-AL"/>
        </w:rPr>
      </w:pPr>
      <w:r w:rsidRPr="00445BA0">
        <w:rPr>
          <w:lang w:val="sq-AL"/>
        </w:rPr>
        <w:t>Përgatitjen e të dhënave mbi shpalljen e ankandit për lokale dhe banesa.</w:t>
      </w:r>
    </w:p>
    <w:p w:rsidR="00BF35B4" w:rsidRPr="00445BA0" w:rsidRDefault="00BF35B4" w:rsidP="00BF35B4">
      <w:pPr>
        <w:pStyle w:val="BodyText"/>
        <w:numPr>
          <w:ilvl w:val="0"/>
          <w:numId w:val="6"/>
        </w:numPr>
        <w:shd w:val="clear" w:color="auto" w:fill="auto"/>
        <w:tabs>
          <w:tab w:val="left" w:pos="1228"/>
        </w:tabs>
        <w:spacing w:line="276" w:lineRule="auto"/>
        <w:ind w:left="1100" w:hanging="360"/>
        <w:jc w:val="left"/>
        <w:rPr>
          <w:lang w:val="sq-AL"/>
        </w:rPr>
      </w:pPr>
      <w:r w:rsidRPr="00445BA0">
        <w:rPr>
          <w:lang w:val="sq-AL"/>
        </w:rPr>
        <w:t>Kemi zhvilluar aktivitete për zbatimin e ligjit për ndërtesat e banimit në bashkëpronësi,</w:t>
      </w:r>
      <w:r w:rsidRPr="00445BA0">
        <w:rPr>
          <w:lang w:val="sq-AL"/>
        </w:rPr>
        <w:br/>
        <w:t>për formimin e shoqatave të pronarëve lidhur me administrimin e ndërtesave kolektive</w:t>
      </w:r>
    </w:p>
    <w:p w:rsidR="00BF35B4" w:rsidRPr="00445BA0" w:rsidRDefault="00BF35B4" w:rsidP="00BF35B4">
      <w:pPr>
        <w:pStyle w:val="BodyText"/>
        <w:numPr>
          <w:ilvl w:val="0"/>
          <w:numId w:val="6"/>
        </w:numPr>
        <w:shd w:val="clear" w:color="auto" w:fill="auto"/>
        <w:tabs>
          <w:tab w:val="left" w:pos="1228"/>
        </w:tabs>
        <w:spacing w:after="740" w:line="276" w:lineRule="auto"/>
        <w:ind w:left="1100" w:hanging="360"/>
        <w:jc w:val="left"/>
        <w:rPr>
          <w:lang w:val="sq-AL"/>
        </w:rPr>
      </w:pPr>
      <w:r w:rsidRPr="00445BA0">
        <w:rPr>
          <w:lang w:val="sq-AL"/>
        </w:rPr>
        <w:t>Marrja pjesë në komisione të ndryshme komunale për zgjedhjen e lëndëve për banim</w:t>
      </w:r>
      <w:r w:rsidRPr="00445BA0">
        <w:rPr>
          <w:lang w:val="sq-AL"/>
        </w:rPr>
        <w:br/>
        <w:t>social të caktuar nga zyra e prokurimit dhe Kryetari</w:t>
      </w:r>
    </w:p>
    <w:p w:rsidR="00BF35B4" w:rsidRPr="00445BA0" w:rsidRDefault="00BF35B4" w:rsidP="00BF35B4">
      <w:pPr>
        <w:pStyle w:val="Heading20"/>
        <w:keepNext/>
        <w:keepLines/>
        <w:shd w:val="clear" w:color="auto" w:fill="auto"/>
        <w:spacing w:after="260" w:line="276" w:lineRule="auto"/>
        <w:rPr>
          <w:lang w:val="sq-AL"/>
        </w:rPr>
      </w:pPr>
      <w:bookmarkStart w:id="15" w:name="bookmark101"/>
      <w:r w:rsidRPr="00445BA0">
        <w:rPr>
          <w:lang w:val="sq-AL"/>
        </w:rPr>
        <w:t>SFIDAT E DREJTORISË PËR VITIN 2018</w:t>
      </w:r>
      <w:bookmarkEnd w:id="15"/>
    </w:p>
    <w:p w:rsidR="00BF35B4" w:rsidRPr="00445BA0" w:rsidRDefault="00BF35B4" w:rsidP="00BF35B4">
      <w:pPr>
        <w:pStyle w:val="BodyText"/>
        <w:numPr>
          <w:ilvl w:val="0"/>
          <w:numId w:val="7"/>
        </w:numPr>
        <w:shd w:val="clear" w:color="auto" w:fill="auto"/>
        <w:tabs>
          <w:tab w:val="left" w:pos="762"/>
        </w:tabs>
        <w:spacing w:line="276" w:lineRule="auto"/>
        <w:ind w:left="740" w:hanging="360"/>
        <w:rPr>
          <w:lang w:val="sq-AL"/>
        </w:rPr>
      </w:pPr>
      <w:r w:rsidRPr="00445BA0">
        <w:rPr>
          <w:lang w:val="sq-AL"/>
        </w:rPr>
        <w:t>Mungesa e stafit të suspenduar dhe zëvendësimi i tyre.</w:t>
      </w:r>
    </w:p>
    <w:p w:rsidR="00BF35B4" w:rsidRPr="00445BA0" w:rsidRDefault="00BF35B4" w:rsidP="00BF35B4">
      <w:pPr>
        <w:pStyle w:val="BodyText"/>
        <w:numPr>
          <w:ilvl w:val="0"/>
          <w:numId w:val="7"/>
        </w:numPr>
        <w:shd w:val="clear" w:color="auto" w:fill="auto"/>
        <w:tabs>
          <w:tab w:val="left" w:pos="777"/>
        </w:tabs>
        <w:spacing w:line="276" w:lineRule="auto"/>
        <w:ind w:left="740" w:hanging="360"/>
        <w:rPr>
          <w:lang w:val="sq-AL"/>
        </w:rPr>
      </w:pPr>
      <w:r w:rsidRPr="00445BA0">
        <w:rPr>
          <w:lang w:val="sq-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D23E2" wp14:editId="7C2688A3">
                <wp:simplePos x="0" y="0"/>
                <wp:positionH relativeFrom="page">
                  <wp:posOffset>314960</wp:posOffset>
                </wp:positionH>
                <wp:positionV relativeFrom="paragraph">
                  <wp:posOffset>101600</wp:posOffset>
                </wp:positionV>
                <wp:extent cx="186055" cy="2614930"/>
                <wp:effectExtent l="0" t="0" r="0" b="0"/>
                <wp:wrapSquare wrapText="bothSides"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5B4" w:rsidRDefault="00BF35B4" w:rsidP="00BF35B4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5" o:spid="_x0000_s1035" type="#_x0000_t202" style="position:absolute;left:0;text-align:left;margin-left:24.8pt;margin-top:8pt;width:14.65pt;height:205.9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" filled="f" stroked="f">
                <v:textbox style="layout-flow:vertical;mso-layout-flow-alt:bottom-to-top" inset="0,0,0,0">
                  <w:txbxContent>
                    <w:p w:rsidR="00BF35B4" w:rsidRDefault="00BF35B4" w:rsidP="00BF35B4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45BA0">
        <w:rPr>
          <w:lang w:val="sq-AL"/>
        </w:rPr>
        <w:t>Pastrimi i shtretërve të lumenjve dhe mirëmbajtja vijave ujore dhe infrastrukturës përcjellëse</w:t>
      </w:r>
      <w:r w:rsidRPr="00445BA0">
        <w:rPr>
          <w:lang w:val="sq-AL"/>
        </w:rPr>
        <w:br/>
        <w:t>të tyre mbetet prioritet duke pas parasysh se qe nga viti i kaluar ende nuk kemi një kontrate</w:t>
      </w:r>
      <w:r w:rsidRPr="00445BA0">
        <w:rPr>
          <w:lang w:val="sq-AL"/>
        </w:rPr>
        <w:br/>
        <w:t>për këtë projekt ;</w:t>
      </w:r>
    </w:p>
    <w:p w:rsidR="00BF35B4" w:rsidRPr="00445BA0" w:rsidRDefault="00BF35B4" w:rsidP="00BF35B4">
      <w:pPr>
        <w:pStyle w:val="BodyText"/>
        <w:numPr>
          <w:ilvl w:val="0"/>
          <w:numId w:val="7"/>
        </w:numPr>
        <w:shd w:val="clear" w:color="auto" w:fill="auto"/>
        <w:tabs>
          <w:tab w:val="left" w:pos="777"/>
        </w:tabs>
        <w:spacing w:line="276" w:lineRule="auto"/>
        <w:ind w:left="740" w:hanging="360"/>
        <w:rPr>
          <w:lang w:val="sq-AL"/>
        </w:rPr>
      </w:pPr>
      <w:r w:rsidRPr="00445BA0">
        <w:rPr>
          <w:lang w:val="sq-AL"/>
        </w:rPr>
        <w:t>Caktimi i lokacionit të ri të varrezave të qytetit, shpresojmë shumë që të merret vendim nga</w:t>
      </w:r>
      <w:r w:rsidRPr="00445BA0">
        <w:rPr>
          <w:lang w:val="sq-AL"/>
        </w:rPr>
        <w:br/>
        <w:t>ana e qeverise për lokacionin e ri dhe të zbatohet projekti që tashmë është gati.</w:t>
      </w:r>
    </w:p>
    <w:p w:rsidR="00BF35B4" w:rsidRPr="00445BA0" w:rsidRDefault="00BF35B4" w:rsidP="00BF35B4">
      <w:pPr>
        <w:pStyle w:val="BodyText"/>
        <w:numPr>
          <w:ilvl w:val="0"/>
          <w:numId w:val="7"/>
        </w:numPr>
        <w:shd w:val="clear" w:color="auto" w:fill="auto"/>
        <w:tabs>
          <w:tab w:val="left" w:pos="777"/>
        </w:tabs>
        <w:spacing w:line="276" w:lineRule="auto"/>
        <w:ind w:left="740" w:hanging="360"/>
        <w:rPr>
          <w:lang w:val="sq-AL"/>
        </w:rPr>
      </w:pPr>
      <w:r w:rsidRPr="00445BA0">
        <w:rPr>
          <w:lang w:val="sq-AL"/>
        </w:rPr>
        <w:t>Ndërtimi i kolektorëve të ujërave fekale në qytet dhe fshatra duke përfshi edhe impiantin për</w:t>
      </w:r>
      <w:r w:rsidRPr="00445BA0">
        <w:rPr>
          <w:lang w:val="sq-AL"/>
        </w:rPr>
        <w:br/>
        <w:t>trajtim të ujerave të zeza, ka fillua negociatat me BERZH</w:t>
      </w:r>
    </w:p>
    <w:p w:rsidR="00BF35B4" w:rsidRPr="00445BA0" w:rsidRDefault="00BF35B4" w:rsidP="00BF35B4">
      <w:pPr>
        <w:pStyle w:val="BodyText"/>
        <w:numPr>
          <w:ilvl w:val="0"/>
          <w:numId w:val="7"/>
        </w:numPr>
        <w:shd w:val="clear" w:color="auto" w:fill="auto"/>
        <w:tabs>
          <w:tab w:val="left" w:pos="777"/>
        </w:tabs>
        <w:spacing w:line="276" w:lineRule="auto"/>
        <w:ind w:left="740" w:hanging="360"/>
        <w:rPr>
          <w:lang w:val="sq-AL"/>
        </w:rPr>
      </w:pPr>
      <w:r w:rsidRPr="00445BA0">
        <w:rPr>
          <w:lang w:val="sq-AL"/>
        </w:rPr>
        <w:t>Numri i madh i taksive pa leje;</w:t>
      </w:r>
    </w:p>
    <w:p w:rsidR="00BF35B4" w:rsidRPr="00445BA0" w:rsidRDefault="00BF35B4" w:rsidP="00BF35B4">
      <w:pPr>
        <w:pStyle w:val="BodyText"/>
        <w:numPr>
          <w:ilvl w:val="0"/>
          <w:numId w:val="7"/>
        </w:numPr>
        <w:shd w:val="clear" w:color="auto" w:fill="auto"/>
        <w:tabs>
          <w:tab w:val="left" w:pos="777"/>
        </w:tabs>
        <w:spacing w:line="276" w:lineRule="auto"/>
        <w:ind w:left="740" w:hanging="360"/>
        <w:rPr>
          <w:lang w:val="sq-AL"/>
        </w:rPr>
      </w:pPr>
      <w:r w:rsidRPr="00445BA0">
        <w:rPr>
          <w:lang w:val="sq-AL"/>
        </w:rPr>
        <w:t>Caktimi i lokacionit dhe rregullimi i tregut të kafshëve,</w:t>
      </w:r>
    </w:p>
    <w:p w:rsidR="00BF35B4" w:rsidRPr="00445BA0" w:rsidRDefault="00BF35B4" w:rsidP="00BF35B4">
      <w:pPr>
        <w:pStyle w:val="BodyText"/>
        <w:numPr>
          <w:ilvl w:val="0"/>
          <w:numId w:val="7"/>
        </w:numPr>
        <w:shd w:val="clear" w:color="auto" w:fill="auto"/>
        <w:tabs>
          <w:tab w:val="left" w:pos="777"/>
        </w:tabs>
        <w:spacing w:line="276" w:lineRule="auto"/>
        <w:ind w:left="740" w:hanging="360"/>
        <w:rPr>
          <w:lang w:val="sq-AL"/>
        </w:rPr>
      </w:pPr>
      <w:r w:rsidRPr="00445BA0">
        <w:rPr>
          <w:lang w:val="sq-AL"/>
        </w:rPr>
        <w:t>Caktimi i lokacionit dhe rregullimi i tregut të druve dhe rërës;</w:t>
      </w:r>
      <w:r w:rsidRPr="00445BA0">
        <w:rPr>
          <w:lang w:val="sq-AL"/>
        </w:rPr>
        <w:br w:type="page"/>
      </w:r>
    </w:p>
    <w:p w:rsidR="00BF35B4" w:rsidRPr="00445BA0" w:rsidRDefault="00BF35B4" w:rsidP="00BF35B4">
      <w:pPr>
        <w:pStyle w:val="BodyText"/>
        <w:numPr>
          <w:ilvl w:val="0"/>
          <w:numId w:val="7"/>
        </w:numPr>
        <w:shd w:val="clear" w:color="auto" w:fill="auto"/>
        <w:tabs>
          <w:tab w:val="left" w:pos="740"/>
        </w:tabs>
        <w:spacing w:line="276" w:lineRule="auto"/>
        <w:ind w:left="740" w:hanging="360"/>
        <w:rPr>
          <w:lang w:val="sq-AL"/>
        </w:rPr>
      </w:pPr>
      <w:r w:rsidRPr="00445BA0">
        <w:rPr>
          <w:lang w:val="sq-AL"/>
        </w:rPr>
        <w:lastRenderedPageBreak/>
        <w:t>Ndërtimi i autoparkut- për vendosjen e makinave të aksidentuara dhe tjerat që tërhiqen për</w:t>
      </w:r>
      <w:r w:rsidRPr="00445BA0">
        <w:rPr>
          <w:lang w:val="sq-AL"/>
        </w:rPr>
        <w:br/>
        <w:t>shkak te parkingut të gabuar, veprave penale</w:t>
      </w:r>
    </w:p>
    <w:p w:rsidR="0091177E" w:rsidRPr="00445BA0" w:rsidRDefault="00BF35B4" w:rsidP="00445BA0">
      <w:pPr>
        <w:spacing w:line="276" w:lineRule="auto"/>
        <w:rPr>
          <w:rFonts w:asciiTheme="minorHAnsi" w:hAnsiTheme="minorHAnsi"/>
        </w:rPr>
      </w:pPr>
      <w:r w:rsidRPr="00445BA0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3CDAE" wp14:editId="3DC64D51">
                <wp:simplePos x="0" y="0"/>
                <wp:positionH relativeFrom="page">
                  <wp:posOffset>314960</wp:posOffset>
                </wp:positionH>
                <wp:positionV relativeFrom="margin">
                  <wp:posOffset>5972810</wp:posOffset>
                </wp:positionV>
                <wp:extent cx="186055" cy="2614930"/>
                <wp:effectExtent l="0" t="0" r="0" b="0"/>
                <wp:wrapSquare wrapText="bothSides"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5B4" w:rsidRDefault="00BF35B4" w:rsidP="00BF35B4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97"/>
                            <w:r>
                              <w:t>RAPORT Janar - Qershor 2018</w:t>
                            </w:r>
                            <w:bookmarkEnd w:id="16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7" o:spid="_x0000_s1036" type="#_x0000_t202" style="position:absolute;margin-left:24.8pt;margin-top:470.3pt;width:14.65pt;height:205.9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" filled="f" stroked="f">
                <v:textbox style="layout-flow:vertical;mso-layout-flow-alt:bottom-to-top" inset="0,0,0,0">
                  <w:txbxContent>
                    <w:p w:rsidR="00BF35B4" w:rsidRDefault="00BF35B4" w:rsidP="00BF35B4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17" w:name="bookmark97"/>
                      <w:r>
                        <w:t>RAPORT Janar - Qershor 2018</w:t>
                      </w:r>
                      <w:bookmarkEnd w:id="17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445BA0">
        <w:rPr>
          <w:rFonts w:asciiTheme="minorHAnsi" w:hAnsiTheme="minorHAnsi"/>
        </w:rPr>
        <w:t>Për realizimin e kërkesave të qytetarëve, ngritjen e shkallës së ofrimit të shërbimeve ndaj</w:t>
      </w:r>
      <w:r w:rsidR="00445BA0" w:rsidRPr="00445BA0">
        <w:rPr>
          <w:rFonts w:asciiTheme="minorHAnsi" w:hAnsiTheme="minorHAnsi"/>
        </w:rPr>
        <w:t xml:space="preserve"> </w:t>
      </w:r>
      <w:r w:rsidRPr="00445BA0">
        <w:rPr>
          <w:rFonts w:asciiTheme="minorHAnsi" w:hAnsiTheme="minorHAnsi"/>
        </w:rPr>
        <w:t>tyre si dhe realizimin e gjitha projekteve që ka planifikuar DSHPIB-ja kërkojmë që të ketë</w:t>
      </w:r>
      <w:r w:rsidR="00445BA0" w:rsidRPr="00445BA0">
        <w:rPr>
          <w:rFonts w:asciiTheme="minorHAnsi" w:hAnsiTheme="minorHAnsi"/>
        </w:rPr>
        <w:t xml:space="preserve"> </w:t>
      </w:r>
      <w:r w:rsidRPr="00445BA0">
        <w:rPr>
          <w:rFonts w:asciiTheme="minorHAnsi" w:hAnsiTheme="minorHAnsi"/>
        </w:rPr>
        <w:t>rekrutime të stafit të ri për zëvendësimin e stafit të suspenduar, si dhe buxhet shtesë për këtë</w:t>
      </w:r>
      <w:r w:rsidR="00445BA0" w:rsidRPr="00445BA0">
        <w:rPr>
          <w:rFonts w:asciiTheme="minorHAnsi" w:hAnsiTheme="minorHAnsi"/>
        </w:rPr>
        <w:t xml:space="preserve"> </w:t>
      </w:r>
      <w:r w:rsidRPr="00445BA0">
        <w:rPr>
          <w:rFonts w:asciiTheme="minorHAnsi" w:hAnsiTheme="minorHAnsi"/>
        </w:rPr>
        <w:t>drejtori sidomos në kodin e Komunalive pasi që shpenzimet në këtë kategori janë</w:t>
      </w:r>
      <w:r w:rsidR="00445BA0" w:rsidRPr="00445BA0">
        <w:rPr>
          <w:rFonts w:asciiTheme="minorHAnsi" w:hAnsiTheme="minorHAnsi"/>
        </w:rPr>
        <w:t xml:space="preserve"> </w:t>
      </w:r>
      <w:r w:rsidRPr="00445BA0">
        <w:rPr>
          <w:rFonts w:asciiTheme="minorHAnsi" w:hAnsiTheme="minorHAnsi"/>
        </w:rPr>
        <w:t>shumëfishuar si në shtimin e ri të rrjetit të ndriçimit publik ashtu edhe ne objektet e reja</w:t>
      </w:r>
      <w:r w:rsidR="00445BA0" w:rsidRPr="00445BA0">
        <w:rPr>
          <w:rFonts w:asciiTheme="minorHAnsi" w:hAnsiTheme="minorHAnsi"/>
        </w:rPr>
        <w:t xml:space="preserve"> </w:t>
      </w:r>
      <w:r w:rsidRPr="00445BA0">
        <w:rPr>
          <w:rFonts w:asciiTheme="minorHAnsi" w:hAnsiTheme="minorHAnsi"/>
        </w:rPr>
        <w:t>komunale siç është Biblioteka e re dhe çerdhja e re në lagjen Dardania.</w:t>
      </w:r>
      <w:bookmarkStart w:id="18" w:name="_GoBack"/>
      <w:bookmarkEnd w:id="18"/>
    </w:p>
    <w:sectPr w:rsidR="0091177E" w:rsidRPr="00445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E7A"/>
    <w:multiLevelType w:val="multilevel"/>
    <w:tmpl w:val="134CA4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30158"/>
    <w:multiLevelType w:val="multilevel"/>
    <w:tmpl w:val="74C047B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D1B85"/>
    <w:multiLevelType w:val="multilevel"/>
    <w:tmpl w:val="C2A81EB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F1290B"/>
    <w:multiLevelType w:val="multilevel"/>
    <w:tmpl w:val="6FEC19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42746"/>
    <w:multiLevelType w:val="multilevel"/>
    <w:tmpl w:val="B9183B78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3E2B4C"/>
    <w:multiLevelType w:val="multilevel"/>
    <w:tmpl w:val="916C7CD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17C63"/>
    <w:multiLevelType w:val="multilevel"/>
    <w:tmpl w:val="5664B9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B4"/>
    <w:rsid w:val="00445BA0"/>
    <w:rsid w:val="0091177E"/>
    <w:rsid w:val="00B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5B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F35B4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F35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BF35B4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BF35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BF35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BF35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BF35B4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BF35B4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F35B4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BF35B4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BF35B4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BF35B4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BF35B4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5B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F35B4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F35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BF35B4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BF35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BF35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BF35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BF35B4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BF35B4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F35B4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BF35B4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BF35B4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BF35B4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BF35B4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2018-07-24T07:36:00Z</dcterms:created>
  <dcterms:modified xsi:type="dcterms:W3CDTF">2018-07-24T07:39:00Z</dcterms:modified>
</cp:coreProperties>
</file>