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252" w:tblpY="-210"/>
        <w:tblW w:w="932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98"/>
        <w:gridCol w:w="3326"/>
      </w:tblGrid>
      <w:tr w:rsidR="00340B5C" w:rsidTr="00340B5C"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0B5C" w:rsidRDefault="00340B5C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53745" cy="877570"/>
                  <wp:effectExtent l="0" t="0" r="8255" b="0"/>
                  <wp:docPr id="2" name="Picture 2" descr="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0B5C" w:rsidRDefault="00340B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60730" cy="877570"/>
                  <wp:effectExtent l="0" t="0" r="1270" b="0"/>
                  <wp:docPr id="1" name="Picture 1" descr="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B5C" w:rsidTr="00340B5C"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B5C" w:rsidRDefault="00340B5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340B5C" w:rsidRDefault="00340B5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340B5C" w:rsidRDefault="00340B5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340B5C" w:rsidRDefault="00340B5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0B5C" w:rsidRDefault="00340B5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340B5C" w:rsidRDefault="00340B5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340B5C" w:rsidRDefault="00340B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8E7256" w:rsidRDefault="00340B5C" w:rsidP="0099384D">
      <w:pPr>
        <w:jc w:val="both"/>
      </w:pPr>
      <w:r>
        <w:t>Na osnovu clana 12 stav 2 tacka (d), clana 17, tacka (f) i (g) Zakona o Lokalnoj Samoupravi br.03/L-040, clana 17 stav 1.6 i 1.7 Statuta Opstine Gnjilane 01.br.016-126211 datuma 06.11.2014.god, sa izmenama i dopunama 01.016-28448 datuma 22.03.2018.god, nakon predloga Uprave za Javne usluge, infrastrukturu i stanovanej Skupstina Opstine Gnjilane na sednici odzanoj dana 31.10.2018.god, usvojila ovu :</w:t>
      </w:r>
    </w:p>
    <w:p w:rsidR="00340B5C" w:rsidRDefault="00340B5C" w:rsidP="0099384D">
      <w:pPr>
        <w:jc w:val="both"/>
      </w:pPr>
    </w:p>
    <w:p w:rsidR="0099384D" w:rsidRDefault="0099384D" w:rsidP="0099384D">
      <w:pPr>
        <w:jc w:val="both"/>
      </w:pPr>
    </w:p>
    <w:p w:rsidR="00340B5C" w:rsidRPr="003043A8" w:rsidRDefault="00340B5C" w:rsidP="0099384D">
      <w:pPr>
        <w:jc w:val="center"/>
        <w:rPr>
          <w:b/>
        </w:rPr>
      </w:pPr>
      <w:r w:rsidRPr="003043A8">
        <w:rPr>
          <w:b/>
        </w:rPr>
        <w:t>O D L U K U</w:t>
      </w:r>
    </w:p>
    <w:p w:rsidR="00340B5C" w:rsidRDefault="003043A8" w:rsidP="0099384D">
      <w:pPr>
        <w:jc w:val="center"/>
        <w:rPr>
          <w:b/>
        </w:rPr>
      </w:pPr>
      <w:r>
        <w:rPr>
          <w:b/>
        </w:rPr>
        <w:t>z</w:t>
      </w:r>
      <w:r w:rsidR="00340B5C" w:rsidRPr="003043A8">
        <w:rPr>
          <w:b/>
        </w:rPr>
        <w:t>a reorganizovanje ul.”Marija Shllaku” i drugih gradskih ulica</w:t>
      </w:r>
    </w:p>
    <w:p w:rsidR="0099384D" w:rsidRDefault="0099384D" w:rsidP="0099384D">
      <w:pPr>
        <w:jc w:val="center"/>
        <w:rPr>
          <w:b/>
        </w:rPr>
      </w:pPr>
    </w:p>
    <w:p w:rsidR="0099384D" w:rsidRPr="003043A8" w:rsidRDefault="0099384D" w:rsidP="0099384D">
      <w:pPr>
        <w:jc w:val="center"/>
        <w:rPr>
          <w:b/>
        </w:rPr>
      </w:pPr>
    </w:p>
    <w:p w:rsidR="00340B5C" w:rsidRDefault="00340B5C" w:rsidP="0099384D">
      <w:pPr>
        <w:pStyle w:val="ListParagraph"/>
        <w:numPr>
          <w:ilvl w:val="0"/>
          <w:numId w:val="1"/>
        </w:numPr>
        <w:jc w:val="both"/>
      </w:pPr>
      <w:r>
        <w:t>Skupstina Opstine usvojila Izvestaj komisije za reorganizovanje ul.”Marije Shllaku” i drugih gradskih ulica predstavljene u Skupstini preko Uprave za Javne usluge Infrastrukturu i Stanovanje, koji izvestaj je sastavni deo ove odluke.</w:t>
      </w:r>
    </w:p>
    <w:p w:rsidR="00340B5C" w:rsidRDefault="00340B5C" w:rsidP="0099384D">
      <w:pPr>
        <w:pStyle w:val="ListParagraph"/>
        <w:numPr>
          <w:ilvl w:val="0"/>
          <w:numId w:val="1"/>
        </w:numPr>
        <w:jc w:val="both"/>
      </w:pPr>
      <w:r>
        <w:t>Obavezuje se Uprava za Javne usluge, Infrastrukturu i Stanovanje da na terenu implementuje predstavljene preporuke u Izvestaju komisije za reorganzovanje ul.”Marije Shllaku” i drugih gradskih ulica i to kao sto sledi”</w:t>
      </w:r>
    </w:p>
    <w:p w:rsidR="00340B5C" w:rsidRDefault="00340B5C" w:rsidP="0099384D">
      <w:pPr>
        <w:pStyle w:val="ListParagraph"/>
        <w:numPr>
          <w:ilvl w:val="1"/>
          <w:numId w:val="1"/>
        </w:numPr>
        <w:jc w:val="both"/>
      </w:pPr>
      <w:r>
        <w:t>U ul.”Marija Shllaku”(put Bujanovca) da se zatvraju svi prikljucci, tako da bude maksimalno pruzanje sigurnosti u saobracaju,</w:t>
      </w:r>
    </w:p>
    <w:p w:rsidR="00340B5C" w:rsidRDefault="00340B5C" w:rsidP="0099384D">
      <w:pPr>
        <w:pStyle w:val="ListParagraph"/>
        <w:numPr>
          <w:ilvl w:val="1"/>
          <w:numId w:val="1"/>
        </w:numPr>
        <w:jc w:val="both"/>
      </w:pPr>
      <w:r>
        <w:t xml:space="preserve">Da se dodaju pesacki prolazi i da se vrsi obelezavanje i vertikalna i horizontalna signalizacija, s obzirom da segmenat ovog puta upotrebljavaju veliki broj pesaka za rekreaciju (hodanje i </w:t>
      </w:r>
      <w:r w:rsidR="009B255C">
        <w:t>za bicikliste) kao i,</w:t>
      </w:r>
    </w:p>
    <w:p w:rsidR="009B255C" w:rsidRDefault="009B255C" w:rsidP="0099384D">
      <w:pPr>
        <w:pStyle w:val="ListParagraph"/>
        <w:numPr>
          <w:ilvl w:val="1"/>
          <w:numId w:val="1"/>
        </w:numPr>
        <w:jc w:val="both"/>
      </w:pPr>
      <w:r>
        <w:t>Reorganizovanje drugih gradskih ulica za koje UJUIS</w:t>
      </w:r>
      <w:r w:rsidR="006E640F">
        <w:t xml:space="preserve"> misli da je potrebno za sigurnost ucesnika u saobracaju.</w:t>
      </w:r>
    </w:p>
    <w:p w:rsidR="006E640F" w:rsidRDefault="006E640F" w:rsidP="0099384D">
      <w:pPr>
        <w:jc w:val="both"/>
      </w:pPr>
    </w:p>
    <w:p w:rsidR="006E640F" w:rsidRDefault="006E640F" w:rsidP="0099384D">
      <w:pPr>
        <w:pStyle w:val="ListParagraph"/>
        <w:numPr>
          <w:ilvl w:val="0"/>
          <w:numId w:val="1"/>
        </w:numPr>
        <w:jc w:val="both"/>
      </w:pPr>
      <w:r>
        <w:t>Sprovodjenje ove odluke vrsi Uprava za Javne usluge, Infrastrukturu i Stanovanje, dok za monitorisanje sprovodjenja starace se Predsedavajuca SO Gnjilane.</w:t>
      </w:r>
    </w:p>
    <w:p w:rsidR="006E640F" w:rsidRDefault="006E640F" w:rsidP="0099384D">
      <w:pPr>
        <w:jc w:val="both"/>
      </w:pPr>
    </w:p>
    <w:p w:rsidR="006E640F" w:rsidRDefault="00282FF6" w:rsidP="0099384D">
      <w:pPr>
        <w:pStyle w:val="ListParagraph"/>
        <w:numPr>
          <w:ilvl w:val="0"/>
          <w:numId w:val="1"/>
        </w:numPr>
        <w:jc w:val="both"/>
      </w:pPr>
      <w:r>
        <w:t>Ova od</w:t>
      </w:r>
      <w:bookmarkStart w:id="0" w:name="_GoBack"/>
      <w:bookmarkEnd w:id="0"/>
      <w:r w:rsidR="006E640F">
        <w:t>luka stupa na snagu 7 dana nakon objavljivanja na sluzbenim jezicima i veb stranici Opstine.</w:t>
      </w:r>
    </w:p>
    <w:p w:rsidR="006E640F" w:rsidRDefault="006E640F" w:rsidP="0099384D">
      <w:pPr>
        <w:pStyle w:val="ListParagraph"/>
        <w:jc w:val="both"/>
      </w:pPr>
    </w:p>
    <w:p w:rsidR="006E640F" w:rsidRDefault="006E640F" w:rsidP="0099384D">
      <w:pPr>
        <w:jc w:val="both"/>
      </w:pPr>
    </w:p>
    <w:p w:rsidR="006E640F" w:rsidRPr="0099384D" w:rsidRDefault="006E640F" w:rsidP="0099384D">
      <w:pPr>
        <w:jc w:val="both"/>
        <w:rPr>
          <w:b/>
        </w:rPr>
      </w:pPr>
      <w:r w:rsidRPr="0099384D">
        <w:rPr>
          <w:b/>
        </w:rPr>
        <w:t>01.br.016-118206</w:t>
      </w:r>
      <w:r w:rsidRPr="0099384D">
        <w:rPr>
          <w:b/>
        </w:rPr>
        <w:tab/>
      </w:r>
      <w:r w:rsidRPr="0099384D">
        <w:rPr>
          <w:b/>
        </w:rPr>
        <w:tab/>
      </w:r>
      <w:r w:rsidRPr="0099384D">
        <w:rPr>
          <w:b/>
        </w:rPr>
        <w:tab/>
      </w:r>
      <w:r w:rsidRPr="0099384D">
        <w:rPr>
          <w:b/>
        </w:rPr>
        <w:tab/>
      </w:r>
      <w:r w:rsidRPr="0099384D">
        <w:rPr>
          <w:b/>
        </w:rPr>
        <w:tab/>
      </w:r>
      <w:r w:rsidRPr="0099384D">
        <w:rPr>
          <w:b/>
        </w:rPr>
        <w:tab/>
      </w:r>
      <w:r w:rsidRPr="0099384D">
        <w:rPr>
          <w:b/>
        </w:rPr>
        <w:tab/>
        <w:t>Skupstina Opstine</w:t>
      </w:r>
    </w:p>
    <w:p w:rsidR="006E640F" w:rsidRPr="0099384D" w:rsidRDefault="006E640F" w:rsidP="0099384D">
      <w:pPr>
        <w:jc w:val="both"/>
        <w:rPr>
          <w:b/>
        </w:rPr>
      </w:pPr>
      <w:r w:rsidRPr="0099384D">
        <w:rPr>
          <w:b/>
        </w:rPr>
        <w:t>Gnjilane, 31.10.2018</w:t>
      </w:r>
      <w:r w:rsidRPr="0099384D">
        <w:rPr>
          <w:b/>
        </w:rPr>
        <w:tab/>
      </w:r>
      <w:r w:rsidRPr="0099384D">
        <w:rPr>
          <w:b/>
        </w:rPr>
        <w:tab/>
      </w:r>
      <w:r w:rsidRPr="0099384D">
        <w:rPr>
          <w:b/>
        </w:rPr>
        <w:tab/>
      </w:r>
      <w:r w:rsidRPr="0099384D">
        <w:rPr>
          <w:b/>
        </w:rPr>
        <w:tab/>
      </w:r>
      <w:r w:rsidRPr="0099384D">
        <w:rPr>
          <w:b/>
        </w:rPr>
        <w:tab/>
      </w:r>
      <w:r w:rsidRPr="0099384D">
        <w:rPr>
          <w:b/>
        </w:rPr>
        <w:tab/>
      </w:r>
      <w:r w:rsidRPr="0099384D">
        <w:rPr>
          <w:b/>
        </w:rPr>
        <w:tab/>
        <w:t>Shpresa Kurtesi-Emini</w:t>
      </w:r>
    </w:p>
    <w:sectPr w:rsidR="006E640F" w:rsidRPr="00993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BA1"/>
    <w:multiLevelType w:val="multilevel"/>
    <w:tmpl w:val="92B6E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5C"/>
    <w:rsid w:val="00282FF6"/>
    <w:rsid w:val="003043A8"/>
    <w:rsid w:val="00340B5C"/>
    <w:rsid w:val="006E640F"/>
    <w:rsid w:val="008E7256"/>
    <w:rsid w:val="0099384D"/>
    <w:rsid w:val="009B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B5C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340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B5C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34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Gordana Novicevic</cp:lastModifiedBy>
  <cp:revision>5</cp:revision>
  <dcterms:created xsi:type="dcterms:W3CDTF">2018-11-05T08:57:00Z</dcterms:created>
  <dcterms:modified xsi:type="dcterms:W3CDTF">2018-11-05T09:41:00Z</dcterms:modified>
</cp:coreProperties>
</file>