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01B61" w14:textId="77777777" w:rsidR="00475504" w:rsidRPr="00A23898" w:rsidRDefault="00475504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41718AE" w14:textId="77777777" w:rsidR="00475504" w:rsidRPr="00A23898" w:rsidRDefault="00475504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A2389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EB305B" wp14:editId="58AACD6D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2131356" cy="491319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A86C7" w14:textId="77777777" w:rsidR="00475504" w:rsidRPr="00A23898" w:rsidRDefault="00475504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A23898">
        <w:rPr>
          <w:rFonts w:eastAsia="Times New Roman" w:cstheme="minorHAnsi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B97BB8C" wp14:editId="7702A161">
            <wp:extent cx="2133600" cy="48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169A4" w14:textId="77777777" w:rsidR="00475504" w:rsidRPr="00A23898" w:rsidRDefault="00475504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22EA141" w14:textId="77777777" w:rsidR="00475504" w:rsidRPr="00A23898" w:rsidRDefault="00475504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1ED0B03" w14:textId="77777777" w:rsidR="00B5201D" w:rsidRPr="00A23898" w:rsidRDefault="00B5201D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A23898">
        <w:rPr>
          <w:rFonts w:eastAsia="Times New Roman" w:cstheme="minorHAnsi"/>
          <w:b/>
          <w:bCs/>
          <w:color w:val="000000"/>
          <w:bdr w:val="none" w:sz="0" w:space="0" w:color="auto" w:frame="1"/>
        </w:rPr>
        <w:t>Call for Proposals for Sub-Grants- “Youth in Agribusiness- East Economic Region</w:t>
      </w:r>
      <w:r w:rsidR="00534967" w:rsidRPr="00A23898">
        <w:rPr>
          <w:rFonts w:eastAsia="Times New Roman" w:cstheme="minorHAnsi"/>
          <w:b/>
          <w:bCs/>
          <w:color w:val="000000"/>
          <w:bdr w:val="none" w:sz="0" w:space="0" w:color="auto" w:frame="1"/>
        </w:rPr>
        <w:t>”</w:t>
      </w:r>
    </w:p>
    <w:p w14:paraId="3DCC481C" w14:textId="77777777" w:rsidR="00B5201D" w:rsidRPr="00A23898" w:rsidRDefault="00B5201D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</w:rPr>
      </w:pPr>
    </w:p>
    <w:p w14:paraId="60F721BA" w14:textId="77777777" w:rsidR="00B5201D" w:rsidRPr="00A23898" w:rsidRDefault="00B5201D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A23898">
        <w:rPr>
          <w:rFonts w:eastAsia="Times New Roman" w:cstheme="minorHAnsi"/>
          <w:b/>
          <w:bCs/>
          <w:color w:val="000000"/>
          <w:bdr w:val="none" w:sz="0" w:space="0" w:color="auto" w:frame="1"/>
        </w:rPr>
        <w:t>To</w:t>
      </w:r>
    </w:p>
    <w:p w14:paraId="03D5C852" w14:textId="77777777" w:rsidR="00B5201D" w:rsidRPr="00A23898" w:rsidRDefault="00B5201D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</w:rPr>
      </w:pPr>
    </w:p>
    <w:p w14:paraId="3B72ACE8" w14:textId="77777777" w:rsidR="00B5201D" w:rsidRPr="00A23898" w:rsidRDefault="00B5201D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Support start-up businesses and existing enterprises to implement projects in one of two </w:t>
      </w:r>
      <w:r w:rsidR="007C2F7A" w:rsidRPr="00A23898">
        <w:rPr>
          <w:rFonts w:eastAsia="Times New Roman" w:cstheme="minorHAnsi"/>
          <w:b/>
          <w:bCs/>
          <w:color w:val="000000"/>
          <w:bdr w:val="none" w:sz="0" w:space="0" w:color="auto" w:frame="1"/>
        </w:rPr>
        <w:t>sectors</w:t>
      </w:r>
      <w:r w:rsidRPr="00A23898">
        <w:rPr>
          <w:rFonts w:eastAsia="Times New Roman" w:cstheme="minorHAnsi"/>
          <w:b/>
          <w:bCs/>
          <w:color w:val="000000"/>
          <w:bdr w:val="none" w:sz="0" w:space="0" w:color="auto" w:frame="1"/>
        </w:rPr>
        <w:t>: </w:t>
      </w:r>
      <w:r w:rsidRPr="00A23898">
        <w:rPr>
          <w:rFonts w:eastAsia="Times New Roman" w:cstheme="minorHAnsi"/>
          <w:color w:val="000000"/>
        </w:rPr>
        <w:t>agriculture and food processing</w:t>
      </w:r>
    </w:p>
    <w:p w14:paraId="3960262F" w14:textId="77777777" w:rsidR="00B5201D" w:rsidRPr="00A23898" w:rsidRDefault="00B5201D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</w:rPr>
      </w:pPr>
    </w:p>
    <w:p w14:paraId="38A5B41D" w14:textId="77777777" w:rsidR="00B5201D" w:rsidRPr="00A23898" w:rsidRDefault="00B5201D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Deadline for submission of applications is:</w:t>
      </w:r>
    </w:p>
    <w:p w14:paraId="47FB8A9C" w14:textId="2F8E9B9B" w:rsidR="00B5201D" w:rsidRPr="00A23898" w:rsidRDefault="00667E43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</w:pPr>
      <w:r w:rsidRPr="00A2389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Data</w:t>
      </w:r>
      <w:r w:rsidR="005C554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 xml:space="preserve">: </w:t>
      </w:r>
      <w:r w:rsidR="00A072AE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5</w:t>
      </w:r>
      <w:r w:rsidR="00A072AE" w:rsidRPr="00A072AE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vertAlign w:val="superscript"/>
        </w:rPr>
        <w:t>th</w:t>
      </w:r>
      <w:r w:rsidR="00A072AE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 xml:space="preserve"> of July</w:t>
      </w:r>
      <w:r w:rsidR="00E9765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 xml:space="preserve"> 2019, 16:00</w:t>
      </w:r>
    </w:p>
    <w:p w14:paraId="180166DB" w14:textId="77777777" w:rsidR="00667E43" w:rsidRPr="00A23898" w:rsidRDefault="00667E43" w:rsidP="00B520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</w:rPr>
      </w:pPr>
    </w:p>
    <w:p w14:paraId="08D38D6B" w14:textId="6E80D168" w:rsidR="00B5201D" w:rsidRPr="00A23898" w:rsidRDefault="00F735BF" w:rsidP="00B5201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</w:t>
      </w:r>
      <w:r w:rsidR="00B5201D" w:rsidRPr="00A23898">
        <w:rPr>
          <w:rFonts w:eastAsia="Times New Roman" w:cstheme="minorHAnsi"/>
          <w:color w:val="000000"/>
        </w:rPr>
        <w:t>Municipality of Gjilan in cooperation with East Region Municipalities</w:t>
      </w:r>
      <w:r w:rsidR="00FB4CDA" w:rsidRPr="00A2389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is</w:t>
      </w:r>
      <w:r w:rsidR="00B5201D" w:rsidRPr="00A23898">
        <w:rPr>
          <w:rFonts w:eastAsia="Times New Roman" w:cstheme="minorHAnsi"/>
          <w:color w:val="000000"/>
        </w:rPr>
        <w:t xml:space="preserve"> implementing the project “Youth in Agribusiness- East Economic Region” funded by the European Union and managed by the European Union Office in Kosovo. </w:t>
      </w:r>
    </w:p>
    <w:p w14:paraId="36E4FBA4" w14:textId="757728E1" w:rsidR="00B5201D" w:rsidRPr="00A23898" w:rsidRDefault="00B5201D" w:rsidP="00B5201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>The Call for Proposals within this project aims to support start-up businesses and existing enterprises (</w:t>
      </w:r>
      <w:r w:rsidR="00FB4CDA" w:rsidRPr="00A23898">
        <w:rPr>
          <w:rFonts w:eastAsia="Times New Roman" w:cstheme="minorHAnsi"/>
          <w:color w:val="000000"/>
        </w:rPr>
        <w:t>with less than</w:t>
      </w:r>
      <w:r w:rsidRPr="00A23898">
        <w:rPr>
          <w:rFonts w:eastAsia="Times New Roman" w:cstheme="minorHAnsi"/>
          <w:color w:val="000000"/>
        </w:rPr>
        <w:t xml:space="preserve"> two years</w:t>
      </w:r>
      <w:r w:rsidR="00FB4CDA" w:rsidRPr="00A23898">
        <w:rPr>
          <w:rFonts w:eastAsia="Times New Roman" w:cstheme="minorHAnsi"/>
          <w:color w:val="000000"/>
        </w:rPr>
        <w:t xml:space="preserve"> of </w:t>
      </w:r>
      <w:r w:rsidR="00034D1E" w:rsidRPr="00A23898">
        <w:rPr>
          <w:rFonts w:eastAsia="Times New Roman" w:cstheme="minorHAnsi"/>
          <w:color w:val="000000"/>
        </w:rPr>
        <w:t>existence</w:t>
      </w:r>
      <w:r w:rsidRPr="00A23898">
        <w:rPr>
          <w:rFonts w:eastAsia="Times New Roman" w:cstheme="minorHAnsi"/>
          <w:color w:val="000000"/>
        </w:rPr>
        <w:t xml:space="preserve">) to create gainful employment and </w:t>
      </w:r>
      <w:r w:rsidR="00FB4CDA" w:rsidRPr="00A23898">
        <w:rPr>
          <w:rFonts w:eastAsia="Times New Roman" w:cstheme="minorHAnsi"/>
          <w:color w:val="000000"/>
        </w:rPr>
        <w:t xml:space="preserve">generate </w:t>
      </w:r>
      <w:r w:rsidRPr="00A23898">
        <w:rPr>
          <w:rFonts w:eastAsia="Times New Roman" w:cstheme="minorHAnsi"/>
          <w:color w:val="000000"/>
        </w:rPr>
        <w:t xml:space="preserve">income for the youth in </w:t>
      </w:r>
      <w:r w:rsidR="00F735BF">
        <w:rPr>
          <w:rFonts w:eastAsia="Times New Roman" w:cstheme="minorHAnsi"/>
          <w:color w:val="000000"/>
        </w:rPr>
        <w:t xml:space="preserve">the </w:t>
      </w:r>
      <w:r w:rsidRPr="00A23898">
        <w:rPr>
          <w:rFonts w:eastAsia="Times New Roman" w:cstheme="minorHAnsi"/>
          <w:color w:val="000000"/>
        </w:rPr>
        <w:t>East Economic Region through creating job opportunities</w:t>
      </w:r>
      <w:r w:rsidR="00FB4CDA" w:rsidRPr="00A23898">
        <w:rPr>
          <w:rFonts w:eastAsia="Times New Roman" w:cstheme="minorHAnsi"/>
          <w:color w:val="000000"/>
        </w:rPr>
        <w:t xml:space="preserve">, </w:t>
      </w:r>
      <w:r w:rsidRPr="00A23898">
        <w:rPr>
          <w:rFonts w:eastAsia="Times New Roman" w:cstheme="minorHAnsi"/>
          <w:color w:val="000000"/>
        </w:rPr>
        <w:t>lowering the unemployment rate and supporting business</w:t>
      </w:r>
      <w:r w:rsidR="00FB4CDA" w:rsidRPr="00A23898">
        <w:rPr>
          <w:rFonts w:eastAsia="Times New Roman" w:cstheme="minorHAnsi"/>
          <w:color w:val="000000"/>
        </w:rPr>
        <w:t xml:space="preserve"> expansion</w:t>
      </w:r>
      <w:r w:rsidRPr="00A23898">
        <w:rPr>
          <w:rFonts w:eastAsia="Times New Roman" w:cstheme="minorHAnsi"/>
          <w:color w:val="000000"/>
        </w:rPr>
        <w:t xml:space="preserve">. </w:t>
      </w:r>
    </w:p>
    <w:p w14:paraId="09969E25" w14:textId="7E8E14DE" w:rsidR="00B5201D" w:rsidRPr="00A23898" w:rsidRDefault="00B5201D" w:rsidP="00B5201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This call for </w:t>
      </w:r>
      <w:r w:rsidR="00FB4CDA" w:rsidRPr="00A23898">
        <w:rPr>
          <w:rFonts w:eastAsia="Times New Roman" w:cstheme="minorHAnsi"/>
          <w:color w:val="000000"/>
        </w:rPr>
        <w:t xml:space="preserve">proposal </w:t>
      </w:r>
      <w:r w:rsidR="00034D1E" w:rsidRPr="00A23898">
        <w:rPr>
          <w:rFonts w:eastAsia="Times New Roman" w:cstheme="minorHAnsi"/>
          <w:color w:val="000000"/>
        </w:rPr>
        <w:t>is divided into two lots. Lot 1</w:t>
      </w:r>
      <w:r w:rsidR="00364189" w:rsidRPr="00A23898">
        <w:rPr>
          <w:rFonts w:eastAsia="Times New Roman" w:cstheme="minorHAnsi"/>
          <w:color w:val="000000"/>
        </w:rPr>
        <w:t xml:space="preserve"> </w:t>
      </w:r>
      <w:r w:rsidRPr="00A23898">
        <w:rPr>
          <w:rFonts w:eastAsia="Times New Roman" w:cstheme="minorHAnsi"/>
          <w:color w:val="000000"/>
        </w:rPr>
        <w:t xml:space="preserve">will support 52 sub-grants for startup businesses and </w:t>
      </w:r>
      <w:r w:rsidR="00364189" w:rsidRPr="00A23898">
        <w:rPr>
          <w:rFonts w:eastAsia="Times New Roman" w:cstheme="minorHAnsi"/>
          <w:color w:val="000000"/>
        </w:rPr>
        <w:t xml:space="preserve">Lot 2 will support </w:t>
      </w:r>
      <w:r w:rsidRPr="00A23898">
        <w:rPr>
          <w:rFonts w:eastAsia="Times New Roman" w:cstheme="minorHAnsi"/>
          <w:color w:val="000000"/>
        </w:rPr>
        <w:t xml:space="preserve">6 sub-grants for existing enterprises. </w:t>
      </w:r>
    </w:p>
    <w:p w14:paraId="723DA391" w14:textId="77777777" w:rsidR="00B5201D" w:rsidRPr="00A23898" w:rsidRDefault="00034D1E" w:rsidP="00B520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LOT 1: </w:t>
      </w:r>
      <w:r w:rsidR="00B5201D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>New Business Project</w:t>
      </w:r>
      <w:r w:rsidR="00FB4CDA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 Proposal</w:t>
      </w:r>
      <w:r w:rsidR="00B5201D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 (start-up enterprises):</w:t>
      </w:r>
      <w:r w:rsidR="00B5201D" w:rsidRPr="00A23898">
        <w:rPr>
          <w:rFonts w:eastAsia="Times New Roman" w:cstheme="minorHAnsi"/>
          <w:color w:val="000000"/>
          <w:u w:val="single"/>
          <w:bdr w:val="none" w:sz="0" w:space="0" w:color="auto" w:frame="1"/>
        </w:rPr>
        <w:t xml:space="preserve"> </w:t>
      </w:r>
      <w:r w:rsidR="00FB4CDA" w:rsidRPr="00A23898">
        <w:rPr>
          <w:rFonts w:eastAsia="Times New Roman" w:cstheme="minorHAnsi"/>
          <w:color w:val="000000"/>
          <w:u w:val="single"/>
          <w:bdr w:val="none" w:sz="0" w:space="0" w:color="auto" w:frame="1"/>
        </w:rPr>
        <w:t xml:space="preserve"> the </w:t>
      </w:r>
      <w:r w:rsidR="00475504" w:rsidRPr="00A23898">
        <w:rPr>
          <w:rFonts w:eastAsia="Times New Roman" w:cstheme="minorHAnsi"/>
          <w:color w:val="000000"/>
          <w:u w:val="single"/>
          <w:bdr w:val="none" w:sz="0" w:space="0" w:color="auto" w:frame="1"/>
        </w:rPr>
        <w:t>a</w:t>
      </w:r>
      <w:r w:rsidR="00475504" w:rsidRPr="00A23898">
        <w:rPr>
          <w:rFonts w:eastAsia="Times New Roman" w:cstheme="minorHAnsi"/>
          <w:color w:val="000000"/>
          <w:bdr w:val="none" w:sz="0" w:space="0" w:color="auto" w:frame="1"/>
        </w:rPr>
        <w:t>mount per</w:t>
      </w:r>
      <w:r w:rsidR="00B5201D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 project</w:t>
      </w:r>
      <w:r w:rsidR="00FB4CDA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475504" w:rsidRPr="00A23898">
        <w:rPr>
          <w:rFonts w:eastAsia="Times New Roman" w:cstheme="minorHAnsi"/>
          <w:color w:val="000000"/>
          <w:bdr w:val="none" w:sz="0" w:space="0" w:color="auto" w:frame="1"/>
        </w:rPr>
        <w:t>proposal varies</w:t>
      </w:r>
      <w:r w:rsidR="00B5201D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 from €2,000 up to €4,000</w:t>
      </w:r>
      <w:r w:rsidR="00B5201D" w:rsidRPr="00A23898">
        <w:rPr>
          <w:rFonts w:eastAsia="Times New Roman" w:cstheme="minorHAnsi"/>
          <w:color w:val="000000"/>
          <w:u w:val="single"/>
          <w:bdr w:val="none" w:sz="0" w:space="0" w:color="auto" w:frame="1"/>
        </w:rPr>
        <w:t xml:space="preserve"> </w:t>
      </w:r>
    </w:p>
    <w:p w14:paraId="41B8DF5F" w14:textId="77777777" w:rsidR="00B5201D" w:rsidRPr="00A23898" w:rsidRDefault="00B5201D" w:rsidP="00B520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  <w:u w:val="single"/>
          <w:bdr w:val="none" w:sz="0" w:space="0" w:color="auto" w:frame="1"/>
        </w:rPr>
        <w:br/>
      </w:r>
      <w:r w:rsidR="00034D1E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LOT 2: </w:t>
      </w:r>
      <w:r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>Existing Enterprises</w:t>
      </w:r>
      <w:r w:rsidR="007C2F7A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 (enterprises,</w:t>
      </w:r>
      <w:r w:rsidR="00034D1E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 with less </w:t>
      </w:r>
      <w:r w:rsidR="00475504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>than</w:t>
      </w:r>
      <w:r w:rsidR="00034D1E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 </w:t>
      </w:r>
      <w:r w:rsidR="007C2F7A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>2 years</w:t>
      </w:r>
      <w:r w:rsidR="00034D1E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 of existence</w:t>
      </w:r>
      <w:r w:rsidR="007C2F7A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): </w:t>
      </w:r>
      <w:r w:rsidR="00FB4CDA"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 xml:space="preserve"> the </w:t>
      </w:r>
      <w:r w:rsidR="00FB4CDA" w:rsidRPr="00A23898">
        <w:rPr>
          <w:rFonts w:eastAsia="Times New Roman" w:cstheme="minorHAnsi"/>
          <w:color w:val="000000"/>
          <w:bdr w:val="none" w:sz="0" w:space="0" w:color="auto" w:frame="1"/>
        </w:rPr>
        <w:t>a</w:t>
      </w:r>
      <w:r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mount per project </w:t>
      </w:r>
      <w:r w:rsidR="00FB4CDA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proposal </w:t>
      </w:r>
      <w:r w:rsidR="00034D1E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varies </w:t>
      </w:r>
      <w:r w:rsidR="00475504" w:rsidRPr="00A23898">
        <w:rPr>
          <w:rFonts w:eastAsia="Times New Roman" w:cstheme="minorHAnsi"/>
          <w:color w:val="000000"/>
          <w:bdr w:val="none" w:sz="0" w:space="0" w:color="auto" w:frame="1"/>
        </w:rPr>
        <w:t>from €</w:t>
      </w:r>
      <w:r w:rsidRPr="00A23898">
        <w:rPr>
          <w:rFonts w:eastAsia="Times New Roman" w:cstheme="minorHAnsi"/>
          <w:color w:val="000000"/>
          <w:bdr w:val="none" w:sz="0" w:space="0" w:color="auto" w:frame="1"/>
        </w:rPr>
        <w:t>5,000 - €10,000</w:t>
      </w:r>
    </w:p>
    <w:p w14:paraId="6C5E165A" w14:textId="77777777" w:rsidR="00B5201D" w:rsidRPr="00A23898" w:rsidRDefault="00B5201D" w:rsidP="00B520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08C688A" w14:textId="77777777" w:rsidR="00B5201D" w:rsidRPr="00A23898" w:rsidRDefault="00B5201D" w:rsidP="00B5201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Duration for </w:t>
      </w:r>
      <w:r w:rsidR="00034D1E" w:rsidRPr="00A23898">
        <w:rPr>
          <w:rFonts w:eastAsia="Times New Roman" w:cstheme="minorHAnsi"/>
          <w:color w:val="000000"/>
        </w:rPr>
        <w:t xml:space="preserve">the </w:t>
      </w:r>
      <w:r w:rsidRPr="00A23898">
        <w:rPr>
          <w:rFonts w:eastAsia="Times New Roman" w:cstheme="minorHAnsi"/>
          <w:color w:val="000000"/>
        </w:rPr>
        <w:t>two lots: maximum 6 months.</w:t>
      </w:r>
    </w:p>
    <w:p w14:paraId="55935B0F" w14:textId="77777777" w:rsidR="00B5201D" w:rsidRPr="00A23898" w:rsidRDefault="00B5201D" w:rsidP="00B5201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>An individual or enterprise can submit only one application within this call.</w:t>
      </w:r>
    </w:p>
    <w:p w14:paraId="11194211" w14:textId="77777777" w:rsidR="00B5201D" w:rsidRPr="00A23898" w:rsidRDefault="00B5201D" w:rsidP="00B520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</w:pPr>
      <w:r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>Who can apply?</w:t>
      </w:r>
    </w:p>
    <w:p w14:paraId="11084412" w14:textId="77777777" w:rsidR="00B5201D" w:rsidRPr="00A23898" w:rsidRDefault="00B5201D" w:rsidP="00B520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u w:val="single"/>
          <w:bdr w:val="none" w:sz="0" w:space="0" w:color="auto" w:frame="1"/>
        </w:rPr>
      </w:pPr>
    </w:p>
    <w:p w14:paraId="05281B5E" w14:textId="77777777" w:rsidR="00B5201D" w:rsidRPr="00A23898" w:rsidRDefault="00B5201D" w:rsidP="00B520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In order to be eligible for a </w:t>
      </w:r>
      <w:r w:rsidR="00034D1E" w:rsidRPr="00A23898">
        <w:rPr>
          <w:rFonts w:eastAsia="Times New Roman" w:cstheme="minorHAnsi"/>
          <w:color w:val="000000"/>
        </w:rPr>
        <w:t>sub-</w:t>
      </w:r>
      <w:r w:rsidRPr="00A23898">
        <w:rPr>
          <w:rFonts w:eastAsia="Times New Roman" w:cstheme="minorHAnsi"/>
          <w:color w:val="000000"/>
        </w:rPr>
        <w:t>grant, applicants must</w:t>
      </w:r>
      <w:r w:rsidR="00FB4CDA" w:rsidRPr="00A23898">
        <w:rPr>
          <w:rFonts w:eastAsia="Times New Roman" w:cstheme="minorHAnsi"/>
          <w:color w:val="000000"/>
        </w:rPr>
        <w:t xml:space="preserve"> fulfill the following criteria:</w:t>
      </w:r>
    </w:p>
    <w:p w14:paraId="6EAE9ACB" w14:textId="77777777" w:rsidR="00B5201D" w:rsidRPr="00A23898" w:rsidRDefault="00B5201D" w:rsidP="00B520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B48A6DB" w14:textId="77777777" w:rsidR="0061574A" w:rsidRPr="00A23898" w:rsidRDefault="0061574A" w:rsidP="0061574A">
      <w:pPr>
        <w:rPr>
          <w:rFonts w:cstheme="minorHAnsi"/>
          <w:b/>
        </w:rPr>
      </w:pPr>
      <w:r w:rsidRPr="00A23898">
        <w:rPr>
          <w:rFonts w:cstheme="minorHAnsi"/>
          <w:b/>
        </w:rPr>
        <w:t>LOT 1</w:t>
      </w:r>
    </w:p>
    <w:p w14:paraId="7D35D833" w14:textId="77777777" w:rsidR="0061574A" w:rsidRPr="00A23898" w:rsidRDefault="0061574A" w:rsidP="0061574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proofErr w:type="gramStart"/>
      <w:r w:rsidRPr="00A23898">
        <w:rPr>
          <w:rFonts w:eastAsia="Times New Roman" w:cstheme="minorHAnsi"/>
          <w:color w:val="000000"/>
        </w:rPr>
        <w:t>be</w:t>
      </w:r>
      <w:proofErr w:type="gramEnd"/>
      <w:r w:rsidRPr="00A23898">
        <w:rPr>
          <w:rFonts w:eastAsia="Times New Roman" w:cstheme="minorHAnsi"/>
          <w:color w:val="000000"/>
        </w:rPr>
        <w:t xml:space="preserve"> citizens of Kosovo. </w:t>
      </w:r>
    </w:p>
    <w:p w14:paraId="15B42905" w14:textId="77777777" w:rsidR="0061574A" w:rsidRPr="00A23898" w:rsidRDefault="0061574A" w:rsidP="006157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the applicant must legally establish the business in Kosovo prior to signing the Sub-Grant Contract </w:t>
      </w:r>
    </w:p>
    <w:p w14:paraId="3B966E79" w14:textId="77777777" w:rsidR="0061574A" w:rsidRPr="00A23898" w:rsidRDefault="0061574A" w:rsidP="006157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lastRenderedPageBreak/>
        <w:t>be registered as a business for the activities envisaged by the proposed action at the time of receiving a grant;</w:t>
      </w:r>
    </w:p>
    <w:p w14:paraId="1518E0A4" w14:textId="77777777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proofErr w:type="gramStart"/>
      <w:r w:rsidRPr="00A23898">
        <w:rPr>
          <w:rFonts w:eastAsia="Times New Roman" w:cstheme="minorHAnsi"/>
          <w:color w:val="000000"/>
        </w:rPr>
        <w:t>be</w:t>
      </w:r>
      <w:proofErr w:type="gramEnd"/>
      <w:r w:rsidRPr="00A23898">
        <w:rPr>
          <w:rFonts w:eastAsia="Times New Roman" w:cstheme="minorHAnsi"/>
          <w:color w:val="000000"/>
        </w:rPr>
        <w:t xml:space="preserve"> directly responsible for the preparation and management of the action.</w:t>
      </w:r>
    </w:p>
    <w:p w14:paraId="766EAE65" w14:textId="0A63B872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possession of a business plan </w:t>
      </w:r>
      <w:r w:rsidR="000C44EE">
        <w:rPr>
          <w:rFonts w:eastAsia="Times New Roman" w:cstheme="minorHAnsi"/>
          <w:color w:val="000000"/>
        </w:rPr>
        <w:t>for a period of three years</w:t>
      </w:r>
    </w:p>
    <w:p w14:paraId="0F254916" w14:textId="15E969FD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>candidate should come from East Economic Region of Kosovo</w:t>
      </w:r>
    </w:p>
    <w:p w14:paraId="24719627" w14:textId="701BF944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>the candidate must provide a document of ownership for him/her or</w:t>
      </w:r>
      <w:r w:rsidR="000C44EE">
        <w:rPr>
          <w:rFonts w:eastAsia="Times New Roman" w:cstheme="minorHAnsi"/>
          <w:color w:val="000000"/>
        </w:rPr>
        <w:t xml:space="preserve"> provide an official document for using land from a member of</w:t>
      </w:r>
      <w:r w:rsidRPr="00A23898">
        <w:rPr>
          <w:rFonts w:eastAsia="Times New Roman" w:cstheme="minorHAnsi"/>
          <w:color w:val="000000"/>
        </w:rPr>
        <w:t xml:space="preserve">  immediate family </w:t>
      </w:r>
    </w:p>
    <w:p w14:paraId="349A22BF" w14:textId="77777777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the candidate possesses sufficient labor force for agricultural activities </w:t>
      </w:r>
    </w:p>
    <w:p w14:paraId="1833C54B" w14:textId="77777777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possess training certificate on Skills and capacity development on agriculture </w:t>
      </w:r>
    </w:p>
    <w:p w14:paraId="152481CD" w14:textId="77777777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be able to continue the particular agricultural business after the project is finished </w:t>
      </w:r>
    </w:p>
    <w:p w14:paraId="349447C0" w14:textId="2A9859FC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proofErr w:type="gramStart"/>
      <w:r w:rsidRPr="00A23898">
        <w:rPr>
          <w:rFonts w:eastAsia="Times New Roman" w:cstheme="minorHAnsi"/>
          <w:color w:val="000000"/>
        </w:rPr>
        <w:t>advantage</w:t>
      </w:r>
      <w:proofErr w:type="gramEnd"/>
      <w:r w:rsidRPr="00A23898">
        <w:rPr>
          <w:rFonts w:eastAsia="Times New Roman" w:cstheme="minorHAnsi"/>
          <w:color w:val="000000"/>
        </w:rPr>
        <w:t xml:space="preserve"> will have families </w:t>
      </w:r>
      <w:r w:rsidR="00831275" w:rsidRPr="00A23898">
        <w:rPr>
          <w:rFonts w:eastAsia="Times New Roman" w:cstheme="minorHAnsi"/>
          <w:color w:val="000000"/>
        </w:rPr>
        <w:t>with</w:t>
      </w:r>
      <w:r w:rsidRPr="00A23898">
        <w:rPr>
          <w:rFonts w:eastAsia="Times New Roman" w:cstheme="minorHAnsi"/>
          <w:color w:val="000000"/>
        </w:rPr>
        <w:t xml:space="preserve"> lower income, applicants from remote rural areas and female farmers.</w:t>
      </w:r>
    </w:p>
    <w:p w14:paraId="37916605" w14:textId="77777777" w:rsidR="0061574A" w:rsidRPr="00A23898" w:rsidRDefault="0061574A" w:rsidP="0061574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proofErr w:type="gramStart"/>
      <w:r w:rsidRPr="00A23898">
        <w:rPr>
          <w:rFonts w:eastAsia="Times New Roman" w:cstheme="minorHAnsi"/>
          <w:color w:val="000000"/>
        </w:rPr>
        <w:t>advantage</w:t>
      </w:r>
      <w:proofErr w:type="gramEnd"/>
      <w:r w:rsidRPr="00A23898">
        <w:rPr>
          <w:rFonts w:eastAsia="Times New Roman" w:cstheme="minorHAnsi"/>
          <w:color w:val="000000"/>
        </w:rPr>
        <w:t xml:space="preserve"> for youth under 25 years old.</w:t>
      </w:r>
    </w:p>
    <w:p w14:paraId="60039C6A" w14:textId="77777777" w:rsidR="0061574A" w:rsidRPr="00A23898" w:rsidRDefault="0061574A" w:rsidP="0061574A">
      <w:pPr>
        <w:rPr>
          <w:rFonts w:cstheme="minorHAnsi"/>
        </w:rPr>
      </w:pPr>
    </w:p>
    <w:p w14:paraId="05947D1B" w14:textId="77777777" w:rsidR="0061574A" w:rsidRPr="00A23898" w:rsidRDefault="0061574A" w:rsidP="0061574A">
      <w:pPr>
        <w:rPr>
          <w:rFonts w:cstheme="minorHAnsi"/>
          <w:b/>
        </w:rPr>
      </w:pPr>
      <w:r w:rsidRPr="00A23898">
        <w:rPr>
          <w:rFonts w:cstheme="minorHAnsi"/>
          <w:b/>
        </w:rPr>
        <w:t>LOT 2</w:t>
      </w:r>
    </w:p>
    <w:p w14:paraId="2C902C2F" w14:textId="77777777" w:rsidR="0061574A" w:rsidRPr="00A23898" w:rsidRDefault="0061574A" w:rsidP="0061574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proofErr w:type="gramStart"/>
      <w:r w:rsidRPr="00A23898">
        <w:rPr>
          <w:rFonts w:eastAsia="Times New Roman" w:cstheme="minorHAnsi"/>
          <w:color w:val="000000"/>
        </w:rPr>
        <w:t>be</w:t>
      </w:r>
      <w:proofErr w:type="gramEnd"/>
      <w:r w:rsidRPr="00A23898">
        <w:rPr>
          <w:rFonts w:eastAsia="Times New Roman" w:cstheme="minorHAnsi"/>
          <w:color w:val="000000"/>
        </w:rPr>
        <w:t xml:space="preserve"> citizens of Kosovo. </w:t>
      </w:r>
    </w:p>
    <w:p w14:paraId="31FBC378" w14:textId="77777777" w:rsidR="0061574A" w:rsidRPr="00A23898" w:rsidRDefault="0061574A" w:rsidP="006157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>be 100% privately owned micro or small enterprise registered in Kosovo under Kosovo law  Number No.06/L-16</w:t>
      </w:r>
    </w:p>
    <w:p w14:paraId="22869582" w14:textId="0012D1C7" w:rsidR="0061574A" w:rsidRPr="00A23898" w:rsidRDefault="000C44EE" w:rsidP="006157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to possess the list of assets that the business owns</w:t>
      </w:r>
      <w:r w:rsidR="0061574A" w:rsidRPr="00A23898">
        <w:rPr>
          <w:rFonts w:eastAsia="Times New Roman" w:cstheme="minorHAnsi"/>
          <w:color w:val="000000"/>
        </w:rPr>
        <w:t>,</w:t>
      </w:r>
    </w:p>
    <w:p w14:paraId="20225792" w14:textId="77777777" w:rsidR="0061574A" w:rsidRPr="00A23898" w:rsidRDefault="0061574A" w:rsidP="006157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>be registered as a business for the activities envisaged by the proposed action at the time of receiving a grant;</w:t>
      </w:r>
    </w:p>
    <w:p w14:paraId="6086507B" w14:textId="44BB2974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written proof that </w:t>
      </w:r>
      <w:r w:rsidR="000C44EE">
        <w:rPr>
          <w:rFonts w:eastAsia="Times New Roman" w:cstheme="minorHAnsi"/>
          <w:color w:val="000000"/>
        </w:rPr>
        <w:t xml:space="preserve">the business has no obligation against TAK </w:t>
      </w:r>
    </w:p>
    <w:p w14:paraId="1BCA73B9" w14:textId="77777777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proofErr w:type="gramStart"/>
      <w:r w:rsidRPr="00A23898">
        <w:rPr>
          <w:rFonts w:eastAsia="Times New Roman" w:cstheme="minorHAnsi"/>
          <w:color w:val="000000"/>
        </w:rPr>
        <w:t>be</w:t>
      </w:r>
      <w:proofErr w:type="gramEnd"/>
      <w:r w:rsidRPr="00A23898">
        <w:rPr>
          <w:rFonts w:eastAsia="Times New Roman" w:cstheme="minorHAnsi"/>
          <w:color w:val="000000"/>
        </w:rPr>
        <w:t xml:space="preserve"> directly responsible for the preparation and management of the action.</w:t>
      </w:r>
    </w:p>
    <w:p w14:paraId="40C64F68" w14:textId="1B058F50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possession </w:t>
      </w:r>
      <w:r w:rsidR="00025473">
        <w:rPr>
          <w:rFonts w:eastAsia="Times New Roman" w:cstheme="minorHAnsi"/>
          <w:color w:val="000000"/>
        </w:rPr>
        <w:t xml:space="preserve">of </w:t>
      </w:r>
      <w:r w:rsidR="00025473" w:rsidRPr="00A23898">
        <w:rPr>
          <w:rFonts w:eastAsia="Times New Roman" w:cstheme="minorHAnsi"/>
          <w:color w:val="000000"/>
        </w:rPr>
        <w:t xml:space="preserve">a business plan </w:t>
      </w:r>
      <w:r w:rsidR="00025473">
        <w:rPr>
          <w:rFonts w:eastAsia="Times New Roman" w:cstheme="minorHAnsi"/>
          <w:color w:val="000000"/>
        </w:rPr>
        <w:t>for a period of three years</w:t>
      </w:r>
      <w:r w:rsidRPr="00A23898">
        <w:rPr>
          <w:rFonts w:eastAsia="Times New Roman" w:cstheme="minorHAnsi"/>
          <w:color w:val="000000"/>
        </w:rPr>
        <w:t xml:space="preserve"> </w:t>
      </w:r>
    </w:p>
    <w:p w14:paraId="0895B60D" w14:textId="77777777" w:rsidR="000C44EE" w:rsidRDefault="0061574A" w:rsidP="000C44EE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>candidate should come from East Economic Region of Kosovo</w:t>
      </w:r>
    </w:p>
    <w:p w14:paraId="249B5BCE" w14:textId="7275D069" w:rsidR="000C44EE" w:rsidRPr="000C44EE" w:rsidRDefault="000C44EE" w:rsidP="000C44EE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0C44EE">
        <w:rPr>
          <w:rFonts w:eastAsia="Times New Roman" w:cstheme="minorHAnsi"/>
          <w:color w:val="000000"/>
        </w:rPr>
        <w:t xml:space="preserve">the candidate must provide a document of ownership for him/her or provide an official document for using land from a member of  immediate family </w:t>
      </w:r>
    </w:p>
    <w:p w14:paraId="03F5E10C" w14:textId="77777777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the candidate possesses sufficient labor force for agricultural activities </w:t>
      </w:r>
    </w:p>
    <w:p w14:paraId="0AC7301A" w14:textId="77777777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possess training certificate on Skills and capacity development on agriculture </w:t>
      </w:r>
    </w:p>
    <w:p w14:paraId="168D0567" w14:textId="77777777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 xml:space="preserve">be able to continue the particular agricultural business after the project is finished </w:t>
      </w:r>
    </w:p>
    <w:p w14:paraId="3B14FD7C" w14:textId="77777777" w:rsidR="0061574A" w:rsidRPr="00A23898" w:rsidRDefault="0061574A" w:rsidP="006157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proofErr w:type="gramStart"/>
      <w:r w:rsidRPr="00A23898">
        <w:rPr>
          <w:rFonts w:eastAsia="Times New Roman" w:cstheme="minorHAnsi"/>
          <w:color w:val="000000"/>
        </w:rPr>
        <w:t>advantage</w:t>
      </w:r>
      <w:proofErr w:type="gramEnd"/>
      <w:r w:rsidRPr="00A23898">
        <w:rPr>
          <w:rFonts w:eastAsia="Times New Roman" w:cstheme="minorHAnsi"/>
          <w:color w:val="000000"/>
        </w:rPr>
        <w:t xml:space="preserve"> will have families will lower income, applicants from remote rural areas and female farmers.</w:t>
      </w:r>
    </w:p>
    <w:p w14:paraId="2F4D5950" w14:textId="77777777" w:rsidR="0061574A" w:rsidRPr="00A23898" w:rsidRDefault="0061574A" w:rsidP="0061574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ind w:left="720" w:hanging="360"/>
        <w:textAlignment w:val="baseline"/>
        <w:rPr>
          <w:rFonts w:eastAsia="Times New Roman" w:cstheme="minorHAnsi"/>
          <w:color w:val="000000"/>
        </w:rPr>
      </w:pPr>
      <w:proofErr w:type="gramStart"/>
      <w:r w:rsidRPr="00A23898">
        <w:rPr>
          <w:rFonts w:eastAsia="Times New Roman" w:cstheme="minorHAnsi"/>
          <w:color w:val="000000"/>
        </w:rPr>
        <w:t>advantage</w:t>
      </w:r>
      <w:proofErr w:type="gramEnd"/>
      <w:r w:rsidRPr="00A23898">
        <w:rPr>
          <w:rFonts w:eastAsia="Times New Roman" w:cstheme="minorHAnsi"/>
          <w:color w:val="000000"/>
        </w:rPr>
        <w:t xml:space="preserve"> for youth under 25 years old.</w:t>
      </w:r>
    </w:p>
    <w:p w14:paraId="7AB0E873" w14:textId="77777777" w:rsidR="007C2F7A" w:rsidRPr="00A23898" w:rsidRDefault="007C2F7A" w:rsidP="00B520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9C4E9DD" w14:textId="77777777" w:rsidR="00B5201D" w:rsidRPr="00A23898" w:rsidRDefault="00B5201D" w:rsidP="00B520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</w:pPr>
      <w:r w:rsidRPr="00A23898">
        <w:rPr>
          <w:rFonts w:eastAsia="Times New Roman" w:cstheme="minorHAnsi"/>
          <w:b/>
          <w:color w:val="000000"/>
          <w:u w:val="single"/>
          <w:bdr w:val="none" w:sz="0" w:space="0" w:color="auto" w:frame="1"/>
        </w:rPr>
        <w:t>Application Process:</w:t>
      </w:r>
    </w:p>
    <w:p w14:paraId="124CA96A" w14:textId="77777777" w:rsidR="007C2F7A" w:rsidRPr="00A23898" w:rsidRDefault="007C2F7A" w:rsidP="00A2389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</w:rPr>
      </w:pPr>
    </w:p>
    <w:p w14:paraId="220C112A" w14:textId="71E0BD47" w:rsidR="00B5201D" w:rsidRDefault="00B5201D" w:rsidP="00A2389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</w:rPr>
      </w:pPr>
      <w:r w:rsidRPr="00A23898">
        <w:rPr>
          <w:rFonts w:eastAsia="Times New Roman" w:cstheme="minorHAnsi"/>
          <w:color w:val="000000"/>
        </w:rPr>
        <w:t>Any </w:t>
      </w:r>
      <w:r w:rsidRPr="00A23898">
        <w:rPr>
          <w:rFonts w:eastAsia="Times New Roman" w:cstheme="minorHAnsi"/>
          <w:b/>
          <w:bCs/>
          <w:color w:val="000000"/>
          <w:bdr w:val="none" w:sz="0" w:space="0" w:color="auto" w:frame="1"/>
        </w:rPr>
        <w:t>question</w:t>
      </w:r>
      <w:r w:rsidRPr="00A23898">
        <w:rPr>
          <w:rFonts w:eastAsia="Times New Roman" w:cstheme="minorHAnsi"/>
          <w:color w:val="000000"/>
        </w:rPr>
        <w:t xml:space="preserve"> related to the preparation of the application may be sent by email until </w:t>
      </w:r>
      <w:r w:rsidR="00A072AE">
        <w:rPr>
          <w:rFonts w:eastAsia="Times New Roman" w:cstheme="minorHAnsi"/>
          <w:b/>
          <w:color w:val="000000"/>
        </w:rPr>
        <w:t>14</w:t>
      </w:r>
      <w:r w:rsidR="00A072AE" w:rsidRPr="00A072AE">
        <w:rPr>
          <w:rFonts w:eastAsia="Times New Roman" w:cstheme="minorHAnsi"/>
          <w:b/>
          <w:color w:val="000000"/>
          <w:vertAlign w:val="superscript"/>
        </w:rPr>
        <w:t>th</w:t>
      </w:r>
      <w:r w:rsidR="00A072AE">
        <w:rPr>
          <w:rFonts w:eastAsia="Times New Roman" w:cstheme="minorHAnsi"/>
          <w:b/>
          <w:color w:val="000000"/>
        </w:rPr>
        <w:t xml:space="preserve"> of June</w:t>
      </w:r>
      <w:r w:rsidR="00BF1885" w:rsidRPr="00BF1885">
        <w:rPr>
          <w:rFonts w:eastAsia="Times New Roman" w:cstheme="minorHAnsi"/>
          <w:b/>
          <w:color w:val="000000"/>
        </w:rPr>
        <w:t xml:space="preserve"> 2019</w:t>
      </w:r>
      <w:r w:rsidR="00BF1885">
        <w:rPr>
          <w:rFonts w:eastAsia="Times New Roman" w:cstheme="minorHAnsi"/>
          <w:b/>
          <w:color w:val="000000"/>
        </w:rPr>
        <w:t xml:space="preserve">, </w:t>
      </w:r>
      <w:r w:rsidR="00BF1885" w:rsidRPr="00A23898">
        <w:rPr>
          <w:rFonts w:eastAsia="Times New Roman" w:cstheme="minorHAnsi"/>
          <w:color w:val="000000"/>
        </w:rPr>
        <w:t>at</w:t>
      </w:r>
      <w:r w:rsidR="00462C16" w:rsidRPr="00A23898">
        <w:rPr>
          <w:rFonts w:eastAsia="Times New Roman" w:cstheme="minorHAnsi"/>
          <w:color w:val="000000"/>
        </w:rPr>
        <w:t xml:space="preserve"> </w:t>
      </w:r>
      <w:r w:rsidR="007C2F7A" w:rsidRPr="00D80CAE">
        <w:rPr>
          <w:rFonts w:eastAsia="Times New Roman" w:cstheme="minorHAnsi"/>
          <w:b/>
          <w:color w:val="000000"/>
        </w:rPr>
        <w:t>municipalitygjilan@gmail.com</w:t>
      </w:r>
      <w:r w:rsidR="005C554F" w:rsidRPr="00A23898">
        <w:rPr>
          <w:rFonts w:eastAsia="Times New Roman" w:cstheme="minorHAnsi"/>
          <w:color w:val="000000"/>
        </w:rPr>
        <w:t> </w:t>
      </w:r>
      <w:r w:rsidR="005C554F">
        <w:rPr>
          <w:rFonts w:eastAsia="Times New Roman" w:cstheme="minorHAnsi"/>
          <w:color w:val="000000"/>
        </w:rPr>
        <w:t xml:space="preserve">and all replies will be provided no later than </w:t>
      </w:r>
      <w:r w:rsidR="00A072AE">
        <w:rPr>
          <w:rFonts w:eastAsia="Times New Roman" w:cstheme="minorHAnsi"/>
          <w:b/>
          <w:color w:val="000000"/>
        </w:rPr>
        <w:t>24</w:t>
      </w:r>
      <w:r w:rsidR="00A072AE" w:rsidRPr="00A072AE">
        <w:rPr>
          <w:rFonts w:eastAsia="Times New Roman" w:cstheme="minorHAnsi"/>
          <w:b/>
          <w:color w:val="000000"/>
          <w:vertAlign w:val="superscript"/>
        </w:rPr>
        <w:t>th</w:t>
      </w:r>
      <w:r w:rsidR="00A072AE">
        <w:rPr>
          <w:rFonts w:eastAsia="Times New Roman" w:cstheme="minorHAnsi"/>
          <w:b/>
          <w:color w:val="000000"/>
        </w:rPr>
        <w:t xml:space="preserve"> of June</w:t>
      </w:r>
      <w:r w:rsidR="005C554F" w:rsidRPr="005C554F">
        <w:rPr>
          <w:rFonts w:eastAsia="Times New Roman" w:cstheme="minorHAnsi"/>
          <w:b/>
          <w:color w:val="000000"/>
        </w:rPr>
        <w:t xml:space="preserve"> 2019.</w:t>
      </w:r>
      <w:r w:rsidR="005C554F">
        <w:rPr>
          <w:rFonts w:eastAsia="Times New Roman" w:cstheme="minorHAnsi"/>
          <w:color w:val="000000"/>
        </w:rPr>
        <w:t xml:space="preserve"> </w:t>
      </w:r>
    </w:p>
    <w:p w14:paraId="6C4F1806" w14:textId="77777777" w:rsidR="005C554F" w:rsidRDefault="005C554F" w:rsidP="00A2389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</w:rPr>
      </w:pPr>
    </w:p>
    <w:p w14:paraId="43FB40F0" w14:textId="6191DD2E" w:rsidR="00462C16" w:rsidRDefault="005C554F" w:rsidP="00A2389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>
        <w:rPr>
          <w:rFonts w:eastAsia="Times New Roman" w:cstheme="minorHAnsi"/>
          <w:color w:val="000000"/>
        </w:rPr>
        <w:t>Applications and</w:t>
      </w:r>
      <w:r w:rsidRPr="005C554F">
        <w:t xml:space="preserve"> </w:t>
      </w:r>
      <w:r w:rsidRPr="005C554F">
        <w:rPr>
          <w:rFonts w:eastAsia="Times New Roman" w:cstheme="minorHAnsi"/>
          <w:color w:val="000000"/>
        </w:rPr>
        <w:t xml:space="preserve">additional materials can be downloaded from the project’s web page </w:t>
      </w:r>
      <w:hyperlink r:id="rId10" w:history="1">
        <w:r w:rsidRPr="005C554F">
          <w:rPr>
            <w:rStyle w:val="Hyperlink"/>
            <w:rFonts w:eastAsia="Times New Roman" w:cstheme="minorHAnsi"/>
          </w:rPr>
          <w:t>www.farmeri.org</w:t>
        </w:r>
      </w:hyperlink>
      <w:r w:rsidRPr="005C554F">
        <w:rPr>
          <w:rFonts w:eastAsia="Times New Roman" w:cstheme="minorHAnsi"/>
          <w:color w:val="000000"/>
        </w:rPr>
        <w:t xml:space="preserve"> or Kosovo Funding Portal (</w:t>
      </w:r>
      <w:r w:rsidRPr="005C554F">
        <w:rPr>
          <w:rFonts w:eastAsia="Times New Roman" w:cstheme="minorHAnsi"/>
          <w:i/>
          <w:color w:val="000000"/>
          <w:lang w:val="sq-AL"/>
        </w:rPr>
        <w:t>https://kosovofunding.org/).</w:t>
      </w:r>
      <w:r w:rsidRPr="005C554F">
        <w:rPr>
          <w:rFonts w:eastAsia="Times New Roman" w:cstheme="minorHAnsi"/>
          <w:color w:val="000000"/>
        </w:rPr>
        <w:t xml:space="preserve">  All</w:t>
      </w:r>
      <w:r w:rsidR="00B5201D" w:rsidRPr="00A23898">
        <w:rPr>
          <w:rFonts w:eastAsia="Times New Roman" w:cstheme="minorHAnsi"/>
          <w:color w:val="000000"/>
        </w:rPr>
        <w:t xml:space="preserve"> applications will need to be prepared and submitted either in </w:t>
      </w:r>
      <w:r w:rsidR="00B5201D" w:rsidRPr="00A23898">
        <w:rPr>
          <w:rFonts w:eastAsia="Times New Roman" w:cstheme="minorHAnsi"/>
          <w:b/>
          <w:bCs/>
          <w:color w:val="000000"/>
          <w:bdr w:val="none" w:sz="0" w:space="0" w:color="auto" w:frame="1"/>
        </w:rPr>
        <w:t>Albanian, Serbian, or English</w:t>
      </w:r>
      <w:r w:rsidR="00462C16" w:rsidRPr="00A23898">
        <w:rPr>
          <w:rFonts w:eastAsia="Times New Roman" w:cstheme="minorHAnsi"/>
          <w:b/>
          <w:bCs/>
          <w:color w:val="000000"/>
          <w:bdr w:val="none" w:sz="0" w:space="0" w:color="auto" w:frame="1"/>
        </w:rPr>
        <w:t>.</w:t>
      </w:r>
    </w:p>
    <w:p w14:paraId="31599EFC" w14:textId="77777777" w:rsidR="005C554F" w:rsidRPr="005C554F" w:rsidRDefault="005C554F" w:rsidP="00A2389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</w:rPr>
      </w:pPr>
    </w:p>
    <w:p w14:paraId="18F7185F" w14:textId="1C7B5F88" w:rsidR="00B5201D" w:rsidRPr="00A23898" w:rsidRDefault="00B5201D" w:rsidP="00A2389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A23898">
        <w:rPr>
          <w:rFonts w:eastAsia="Times New Roman" w:cstheme="minorHAnsi"/>
          <w:color w:val="000000"/>
        </w:rPr>
        <w:lastRenderedPageBreak/>
        <w:t xml:space="preserve">Application </w:t>
      </w:r>
      <w:r w:rsidR="002B3AE3" w:rsidRPr="00A23898">
        <w:rPr>
          <w:rFonts w:eastAsia="Times New Roman" w:cstheme="minorHAnsi"/>
          <w:color w:val="000000"/>
        </w:rPr>
        <w:t xml:space="preserve">can be submitted </w:t>
      </w:r>
      <w:r w:rsidR="00462C16" w:rsidRPr="00A23898">
        <w:rPr>
          <w:rFonts w:eastAsia="Times New Roman" w:cstheme="minorHAnsi"/>
          <w:color w:val="000000"/>
        </w:rPr>
        <w:t xml:space="preserve">electronically to </w:t>
      </w:r>
      <w:r w:rsidRPr="00A23898">
        <w:rPr>
          <w:rFonts w:eastAsia="Times New Roman" w:cstheme="minorHAnsi"/>
          <w:color w:val="000000"/>
        </w:rPr>
        <w:t>e-mail</w:t>
      </w:r>
      <w:r w:rsidR="00462C16" w:rsidRPr="00A23898">
        <w:rPr>
          <w:rFonts w:eastAsia="Times New Roman" w:cstheme="minorHAnsi"/>
          <w:color w:val="000000"/>
        </w:rPr>
        <w:t xml:space="preserve"> address: </w:t>
      </w:r>
      <w:hyperlink r:id="rId11" w:history="1">
        <w:r w:rsidR="007C2F7A" w:rsidRPr="00A23898">
          <w:rPr>
            <w:rStyle w:val="Hyperlink"/>
            <w:rFonts w:eastAsia="Times New Roman" w:cstheme="minorHAnsi"/>
            <w:bdr w:val="none" w:sz="0" w:space="0" w:color="auto" w:frame="1"/>
          </w:rPr>
          <w:t>municipalitygjilan@gmail.com</w:t>
        </w:r>
      </w:hyperlink>
      <w:r w:rsidR="007C2F7A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 or </w:t>
      </w:r>
      <w:r w:rsidR="00462C16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by </w:t>
      </w:r>
      <w:r w:rsidR="007C2F7A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submitting documents </w:t>
      </w:r>
      <w:r w:rsidR="00462C16" w:rsidRPr="00A23898">
        <w:rPr>
          <w:rFonts w:eastAsia="Times New Roman" w:cstheme="minorHAnsi"/>
          <w:color w:val="000000"/>
          <w:bdr w:val="none" w:sz="0" w:space="0" w:color="auto" w:frame="1"/>
        </w:rPr>
        <w:t>in</w:t>
      </w:r>
      <w:r w:rsidR="007C2F7A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 a hard copy at:</w:t>
      </w:r>
      <w:r w:rsidR="00667E43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 St. “</w:t>
      </w:r>
      <w:proofErr w:type="spellStart"/>
      <w:r w:rsidR="00667E43" w:rsidRPr="00A23898">
        <w:rPr>
          <w:rFonts w:eastAsia="Times New Roman" w:cstheme="minorHAnsi"/>
          <w:color w:val="000000"/>
          <w:bdr w:val="none" w:sz="0" w:space="0" w:color="auto" w:frame="1"/>
        </w:rPr>
        <w:t>Mulla</w:t>
      </w:r>
      <w:proofErr w:type="spellEnd"/>
      <w:r w:rsidR="00667E43" w:rsidRPr="00A23898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proofErr w:type="spellStart"/>
      <w:r w:rsidR="00667E43" w:rsidRPr="00A23898">
        <w:rPr>
          <w:rFonts w:eastAsia="Times New Roman" w:cstheme="minorHAnsi"/>
          <w:color w:val="000000"/>
          <w:bdr w:val="none" w:sz="0" w:space="0" w:color="auto" w:frame="1"/>
        </w:rPr>
        <w:t>Idrizi</w:t>
      </w:r>
      <w:proofErr w:type="spellEnd"/>
      <w:r w:rsidR="00667E43" w:rsidRPr="00A23898">
        <w:rPr>
          <w:rFonts w:eastAsia="Times New Roman" w:cstheme="minorHAnsi"/>
          <w:color w:val="000000"/>
          <w:bdr w:val="none" w:sz="0" w:space="0" w:color="auto" w:frame="1"/>
        </w:rPr>
        <w:t>” no.148, Gjilan</w:t>
      </w:r>
    </w:p>
    <w:p w14:paraId="5A6EBE8A" w14:textId="77777777" w:rsidR="007C2F7A" w:rsidRPr="00A23898" w:rsidRDefault="007C2F7A" w:rsidP="00A2389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/>
        </w:rPr>
      </w:pPr>
      <w:bookmarkStart w:id="0" w:name="_GoBack"/>
      <w:bookmarkEnd w:id="0"/>
    </w:p>
    <w:p w14:paraId="7849BC9B" w14:textId="56B42EEE" w:rsidR="006844A9" w:rsidRPr="0067050C" w:rsidRDefault="00A23898" w:rsidP="0067050C">
      <w:pPr>
        <w:spacing w:line="276" w:lineRule="auto"/>
        <w:rPr>
          <w:rFonts w:cstheme="minorHAnsi"/>
          <w:b/>
          <w:lang w:val="en-GB"/>
        </w:rPr>
      </w:pPr>
      <w:r w:rsidRPr="00A23898">
        <w:rPr>
          <w:rFonts w:cstheme="minorHAnsi"/>
          <w:b/>
          <w:lang w:val="en-GB"/>
        </w:rPr>
        <w:t>Deadline for submission of applications is</w:t>
      </w:r>
      <w:r w:rsidR="00BF1885">
        <w:rPr>
          <w:rFonts w:cstheme="minorHAnsi"/>
          <w:b/>
          <w:lang w:val="en-GB"/>
        </w:rPr>
        <w:t xml:space="preserve"> </w:t>
      </w:r>
      <w:r w:rsidR="00A072AE">
        <w:rPr>
          <w:rFonts w:cstheme="minorHAnsi"/>
          <w:b/>
          <w:lang w:val="en-GB"/>
        </w:rPr>
        <w:t>05</w:t>
      </w:r>
      <w:r w:rsidR="00A072AE" w:rsidRPr="00A072AE">
        <w:rPr>
          <w:rFonts w:cstheme="minorHAnsi"/>
          <w:b/>
          <w:vertAlign w:val="superscript"/>
          <w:lang w:val="en-GB"/>
        </w:rPr>
        <w:t>th</w:t>
      </w:r>
      <w:r w:rsidR="00A072AE">
        <w:rPr>
          <w:rFonts w:cstheme="minorHAnsi"/>
          <w:b/>
          <w:lang w:val="en-GB"/>
        </w:rPr>
        <w:t xml:space="preserve"> of July</w:t>
      </w:r>
      <w:r w:rsidR="00BF1885" w:rsidRPr="00BF1885">
        <w:rPr>
          <w:rFonts w:cstheme="minorHAnsi"/>
          <w:b/>
          <w:lang w:val="en-GB"/>
        </w:rPr>
        <w:t xml:space="preserve"> 2019, 16:00h</w:t>
      </w:r>
    </w:p>
    <w:sectPr w:rsidR="006844A9" w:rsidRPr="0067050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FF81" w14:textId="77777777" w:rsidR="002370F8" w:rsidRDefault="002370F8" w:rsidP="00475504">
      <w:pPr>
        <w:spacing w:after="0" w:line="240" w:lineRule="auto"/>
      </w:pPr>
      <w:r>
        <w:separator/>
      </w:r>
    </w:p>
  </w:endnote>
  <w:endnote w:type="continuationSeparator" w:id="0">
    <w:p w14:paraId="7403EEE5" w14:textId="77777777" w:rsidR="002370F8" w:rsidRDefault="002370F8" w:rsidP="0047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6F908" w14:textId="77777777" w:rsidR="002370F8" w:rsidRDefault="002370F8" w:rsidP="00475504">
      <w:pPr>
        <w:spacing w:after="0" w:line="240" w:lineRule="auto"/>
      </w:pPr>
      <w:r>
        <w:separator/>
      </w:r>
    </w:p>
  </w:footnote>
  <w:footnote w:type="continuationSeparator" w:id="0">
    <w:p w14:paraId="334BF4DB" w14:textId="77777777" w:rsidR="002370F8" w:rsidRDefault="002370F8" w:rsidP="0047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B2A37" w14:textId="77777777" w:rsidR="00475504" w:rsidRDefault="00A072AE">
    <w:pPr>
      <w:pStyle w:val="Header"/>
    </w:pPr>
    <w:r>
      <w:pict w14:anchorId="684FC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pt;height:35.25pt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65C"/>
    <w:multiLevelType w:val="hybridMultilevel"/>
    <w:tmpl w:val="9A1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964"/>
    <w:multiLevelType w:val="hybridMultilevel"/>
    <w:tmpl w:val="5C48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67367"/>
    <w:multiLevelType w:val="hybridMultilevel"/>
    <w:tmpl w:val="213C5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420E2"/>
    <w:multiLevelType w:val="multilevel"/>
    <w:tmpl w:val="8ECC9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1D"/>
    <w:rsid w:val="00025473"/>
    <w:rsid w:val="00034D1E"/>
    <w:rsid w:val="000C44EE"/>
    <w:rsid w:val="001A4176"/>
    <w:rsid w:val="001D502A"/>
    <w:rsid w:val="002370F8"/>
    <w:rsid w:val="0024122A"/>
    <w:rsid w:val="00275221"/>
    <w:rsid w:val="002B3AE3"/>
    <w:rsid w:val="00305DA7"/>
    <w:rsid w:val="00364189"/>
    <w:rsid w:val="00462C16"/>
    <w:rsid w:val="00475504"/>
    <w:rsid w:val="00502C8C"/>
    <w:rsid w:val="005279FF"/>
    <w:rsid w:val="00534967"/>
    <w:rsid w:val="005C554F"/>
    <w:rsid w:val="0061574A"/>
    <w:rsid w:val="00646DB4"/>
    <w:rsid w:val="00667E43"/>
    <w:rsid w:val="0067050C"/>
    <w:rsid w:val="006844A9"/>
    <w:rsid w:val="007A33CA"/>
    <w:rsid w:val="007C2F7A"/>
    <w:rsid w:val="0080288E"/>
    <w:rsid w:val="00831275"/>
    <w:rsid w:val="008820A4"/>
    <w:rsid w:val="008C2133"/>
    <w:rsid w:val="009024AC"/>
    <w:rsid w:val="009A7F5A"/>
    <w:rsid w:val="009B1FDB"/>
    <w:rsid w:val="00A072AE"/>
    <w:rsid w:val="00A23898"/>
    <w:rsid w:val="00A41407"/>
    <w:rsid w:val="00A67D1B"/>
    <w:rsid w:val="00B5201D"/>
    <w:rsid w:val="00BC7221"/>
    <w:rsid w:val="00BF1885"/>
    <w:rsid w:val="00BF7D67"/>
    <w:rsid w:val="00C732A7"/>
    <w:rsid w:val="00D14120"/>
    <w:rsid w:val="00D80CAE"/>
    <w:rsid w:val="00E90A58"/>
    <w:rsid w:val="00E9765F"/>
    <w:rsid w:val="00F735BF"/>
    <w:rsid w:val="00F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7990D5"/>
  <w15:docId w15:val="{7D05A696-02B7-4C43-9F01-A2C6B663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F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C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C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C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C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C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D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04"/>
  </w:style>
  <w:style w:type="paragraph" w:styleId="Footer">
    <w:name w:val="footer"/>
    <w:basedOn w:val="Normal"/>
    <w:link w:val="FooterChar"/>
    <w:uiPriority w:val="99"/>
    <w:unhideWhenUsed/>
    <w:rsid w:val="0047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nicipalitygjila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rmer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869D-8C42-4B63-8A4F-DC0C5A07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2019-04-19T11:03:00Z</dcterms:created>
  <dcterms:modified xsi:type="dcterms:W3CDTF">2019-05-22T08:05:00Z</dcterms:modified>
</cp:coreProperties>
</file>