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914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5D1C06" w:rsidRPr="00F9275A" w:rsidRDefault="005D1C06" w:rsidP="005D1C06">
      <w:pPr>
        <w:pStyle w:val="NoSpacing"/>
        <w:spacing w:line="360" w:lineRule="auto"/>
        <w:jc w:val="center"/>
        <w:rPr>
          <w:b/>
          <w:sz w:val="28"/>
          <w:szCs w:val="28"/>
          <w:lang w:val="sq-AL"/>
        </w:rPr>
      </w:pPr>
      <w:r w:rsidRPr="00F9275A">
        <w:rPr>
          <w:b/>
          <w:sz w:val="28"/>
          <w:szCs w:val="28"/>
          <w:lang w:val="sq-AL"/>
        </w:rPr>
        <w:t>Drejtoria e Shërbimeve Publike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988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4C35BA" w:rsidRPr="005D1C06" w:rsidRDefault="005D1C06" w:rsidP="008B316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D1C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Raporti i punës janar-shator 2019 </w:t>
      </w:r>
      <w:bookmarkStart w:id="0" w:name="_GoBack"/>
      <w:bookmarkEnd w:id="0"/>
    </w:p>
    <w:p w:rsidR="005D1C06" w:rsidRPr="00F9275A" w:rsidRDefault="005D1C06" w:rsidP="005D1C06">
      <w:pPr>
        <w:pStyle w:val="BodyText3"/>
        <w:spacing w:line="276" w:lineRule="auto"/>
      </w:pPr>
      <w:r w:rsidRPr="00F9275A">
        <w:t xml:space="preserve">Bazuar në obligimet e Drejtorisë dhe kompetencat e saj, ligjet e Kosovës, rregulloret dhe udhëzimet e ndryshime administrative si dhe në dispozitat ligjore të aplikueshme të cilat i përkasin fushë veprimtarisë së saj, Drejtoria për Shërbime Publike, Infrastrukturë dhe Banim </w:t>
      </w:r>
      <w:proofErr w:type="spellStart"/>
      <w:r w:rsidRPr="00F9275A">
        <w:t>komform</w:t>
      </w:r>
      <w:proofErr w:type="spellEnd"/>
      <w:r w:rsidRPr="00F9275A">
        <w:t xml:space="preserve"> buxhetit të projektuar për vitin 2019 – qëllim të vetin ka pasur arritjen e këtyre objektivave: 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bCs w:val="0"/>
          <w:sz w:val="24"/>
          <w:u w:val="none"/>
        </w:rPr>
      </w:pPr>
      <w:r w:rsidRPr="00F9275A">
        <w:rPr>
          <w:b w:val="0"/>
          <w:bCs w:val="0"/>
          <w:sz w:val="24"/>
          <w:u w:val="none"/>
        </w:rPr>
        <w:t>Ngritja e ofrimit të shërbimeve ndaj qytetarëve;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bCs w:val="0"/>
          <w:sz w:val="24"/>
          <w:u w:val="none"/>
        </w:rPr>
      </w:pPr>
      <w:r w:rsidRPr="00F9275A">
        <w:rPr>
          <w:b w:val="0"/>
          <w:bCs w:val="0"/>
          <w:sz w:val="24"/>
          <w:u w:val="none"/>
        </w:rPr>
        <w:t>Kompletimi dhe harmonizimin i infrastrukturës ligjore-akteve normative nga fushëveprimi i drejtorisë, me Ligjet dhe Rregulloret në fuqi;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bCs w:val="0"/>
          <w:sz w:val="24"/>
          <w:u w:val="none"/>
        </w:rPr>
      </w:pPr>
      <w:r w:rsidRPr="00F9275A">
        <w:rPr>
          <w:b w:val="0"/>
          <w:bCs w:val="0"/>
          <w:sz w:val="24"/>
          <w:u w:val="none"/>
        </w:rPr>
        <w:t>Realizimin e sa më tepër projekteve me interes për qytetarët dhe Komunën në përgjithësi;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bCs w:val="0"/>
          <w:sz w:val="24"/>
          <w:u w:val="none"/>
        </w:rPr>
      </w:pPr>
      <w:r w:rsidRPr="00F9275A">
        <w:rPr>
          <w:b w:val="0"/>
          <w:bCs w:val="0"/>
          <w:sz w:val="24"/>
          <w:u w:val="none"/>
        </w:rPr>
        <w:t>Mirëmbajtja e projekteve të realizuara që kanë të bëjnë me shërbimet publike-infrastrukturën;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bCs w:val="0"/>
          <w:sz w:val="24"/>
          <w:u w:val="none"/>
        </w:rPr>
      </w:pPr>
      <w:r w:rsidRPr="00F9275A">
        <w:rPr>
          <w:b w:val="0"/>
          <w:bCs w:val="0"/>
          <w:sz w:val="24"/>
          <w:u w:val="none"/>
        </w:rPr>
        <w:t>Identifikimi i problemeve të infrastrukturës në përgjithësi dhe inicimin, ofrimin  e zgjidhjeve të mundshme;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i/>
          <w:sz w:val="24"/>
        </w:rPr>
      </w:pPr>
      <w:r w:rsidRPr="00F9275A">
        <w:rPr>
          <w:b w:val="0"/>
          <w:sz w:val="24"/>
          <w:u w:val="none"/>
        </w:rPr>
        <w:t>Krijimi i një ambienti më të sigurt dhe më të shëndoshë për qytetarët.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Që nga fillimi i këtij viti DSHPIB-ja ka filluar me angazhimin e stafit të saj në realizimin e detyrave me prioritet për qytetaret e komunës sonë, siç është angazhimi në vazhdimin e punëve në  “Mirëmbajtjen dimërore të rrugëve në qytet dhe fshatrat e komunës tonë”, projekt i cili është vazhdim i mirëmbajtjes nga viti paraprak dhe që zgjatë deri me 15.03.2019 ashtu siç është paraparë me kontratë.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Projekt  tjetër është “Mirëmbajtja e ndriçimit publik në qytet dhe fshatra  të komunës” e që për këtë qëllim janë kontraktuar dy OE, njëri për mirëmbajtje të ndriçimit në qytet e tjetra për fshatra të komunës tonë. Të dy OE janë në nivel të detyrës dhe shërbimet i kryejnë sipas porosisë që e marrin nga menaxheri i këtyre projekteve.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“Shërbimet e varrimit në komunën tonë”, është projekt tjetër i DSHPIB-së, të cilin projekt  përmes menaxherit të kësaj kontrate e realizojmë dhe e mbikëqyrim me sukses të plotë duke verifikuar saktë të gjithë dokumentacionin e nevojshëm për kryerjen e obligimeve që ka drejtoria jonë për pagesën e këtyre shërbimeve e cila për 9-mujorin kap shumën prej rreth 113,000.00 euro.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“Sinjalizimi horizontal dhe vertikal i rrugëve”, është projekt me të cilin kujdesemi të mirëmbajmë dhe të </w:t>
      </w:r>
      <w:proofErr w:type="spellStart"/>
      <w:r w:rsidRPr="00F9275A">
        <w:rPr>
          <w:b w:val="0"/>
          <w:sz w:val="24"/>
          <w:u w:val="none"/>
        </w:rPr>
        <w:t>shenjëzojmë</w:t>
      </w:r>
      <w:proofErr w:type="spellEnd"/>
      <w:r w:rsidRPr="00F9275A">
        <w:rPr>
          <w:b w:val="0"/>
          <w:sz w:val="24"/>
          <w:u w:val="none"/>
        </w:rPr>
        <w:t xml:space="preserve"> me vija të bardha dhe me shenja të trafikut, rrugë të reja të cilat bëhen në </w:t>
      </w:r>
      <w:r w:rsidRPr="00F9275A">
        <w:rPr>
          <w:b w:val="0"/>
          <w:sz w:val="24"/>
          <w:u w:val="none"/>
        </w:rPr>
        <w:lastRenderedPageBreak/>
        <w:t>komunën tonë (për këtë projekt të cilit i ka skaduar afati i kontratës, me kohë si drejtori kemi iniciuar procedurën, mirëpo ende nuk kemi një kontratë për kryerjen e këtyre shërbimeve).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“Mirëmbajtja verore e rrugëve në qytet dhe fshatra të komunës tonë”, është një projekt me të cilën drejtoria jonë merret shumë seriozisht për çdo vit dhe këtë vit me fillimin e përmirësimit të kushteve të motit kemi mbushur gropat me shtresa asfalti rreth 12,776.19 m2.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Ndërsa, shtresa të reja nëpër rrugë ku kanë qenë krejtësisht të degraduara janë rreth 10,737.81m2.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Lëndët e ndryshme që kanë arritur në drejtorinë tonë e që kanë të bëjnë me kërkesa të ndryshme nga qytetarët arrijnë deri më tash ne 1057 lëndë, prej të cilave mbi 1000 janë kthyer përgjigjet, leje, vendimet dhe pëlqimet  e duhura, ndërsa të tjerat janë në procedurë.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Të hyrat në DSHPIB për periudhën janar-shtator janë rreth </w:t>
      </w:r>
      <w:r w:rsidRPr="00F9275A">
        <w:rPr>
          <w:b w:val="0"/>
          <w:i/>
          <w:sz w:val="24"/>
          <w:u w:val="none"/>
        </w:rPr>
        <w:t xml:space="preserve">318,862.80 </w:t>
      </w:r>
      <w:r w:rsidRPr="00F9275A">
        <w:rPr>
          <w:b w:val="0"/>
          <w:sz w:val="24"/>
          <w:u w:val="none"/>
        </w:rPr>
        <w:t>€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Drejtoria jonë për periudhën raportuese iu ka vazhduar lejen mbi 300 taksive që operojnë në Gjilan. 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Nga stafi i drejtorisë, është përgatitur materiali i nevojshëm për shpalljen e ankandit për dhënien me qira të banesave, lokaleve të reja si dhe të vend parkingjeve të cilat janë pronë publike.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Pas përfundimit të procedurave të ankandit për dhënien me qira të këtyre objekteve dhe parkingjeve, drejtoria jonë do të merret me menaxhimin e këtyre kontratave.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Sa i përket kontratës për “Mirëmbajtjen e rrugëve, trotuareve dhe parqeve”, edhe këtë vit nuk kemi ende një kontratë të rregullt, por shërbehemi me kontratë emergjente me të cilën bëjmë pastrimin e disa rrugëve dhe parqeve të cilat janë të domosdoshme. 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Një projekt tjetër me të cilin merret drejtoria jonë është “Bartja e automjeteve me merimangë” ku gjatë kësaj periudhe raportuese janë tërhequr mbi 517 vetura të parkuara ilegalisht.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Me projektin “Hapja  e rrugëve të rendit tretë, pastrimi i </w:t>
      </w:r>
      <w:proofErr w:type="spellStart"/>
      <w:r w:rsidRPr="00F9275A">
        <w:rPr>
          <w:b w:val="0"/>
          <w:sz w:val="24"/>
          <w:u w:val="none"/>
        </w:rPr>
        <w:t>deponive</w:t>
      </w:r>
      <w:proofErr w:type="spellEnd"/>
      <w:r w:rsidRPr="00F9275A">
        <w:rPr>
          <w:b w:val="0"/>
          <w:sz w:val="24"/>
          <w:u w:val="none"/>
        </w:rPr>
        <w:t xml:space="preserve">  dhe i lumenjve”, me fillimin e pranverës kemi intervenuar në disa lokalitete në shtrimin e rrugëve të rendit tretë, pastrim të lumenjve dhe të </w:t>
      </w:r>
      <w:proofErr w:type="spellStart"/>
      <w:r w:rsidRPr="00F9275A">
        <w:rPr>
          <w:b w:val="0"/>
          <w:sz w:val="24"/>
          <w:u w:val="none"/>
        </w:rPr>
        <w:t>deponive</w:t>
      </w:r>
      <w:proofErr w:type="spellEnd"/>
      <w:r w:rsidRPr="00F9275A">
        <w:rPr>
          <w:b w:val="0"/>
          <w:sz w:val="24"/>
          <w:u w:val="none"/>
        </w:rPr>
        <w:t xml:space="preserve"> të egra  siç është në </w:t>
      </w:r>
      <w:proofErr w:type="spellStart"/>
      <w:r w:rsidRPr="00F9275A">
        <w:rPr>
          <w:b w:val="0"/>
          <w:sz w:val="24"/>
          <w:u w:val="none"/>
        </w:rPr>
        <w:t>Karadak</w:t>
      </w:r>
      <w:proofErr w:type="spellEnd"/>
      <w:r w:rsidRPr="00F9275A">
        <w:rPr>
          <w:b w:val="0"/>
          <w:sz w:val="24"/>
          <w:u w:val="none"/>
        </w:rPr>
        <w:t xml:space="preserve">, pastaj malësinë e </w:t>
      </w:r>
      <w:proofErr w:type="spellStart"/>
      <w:r w:rsidRPr="00F9275A">
        <w:rPr>
          <w:b w:val="0"/>
          <w:sz w:val="24"/>
          <w:u w:val="none"/>
        </w:rPr>
        <w:t>Zhegovcit</w:t>
      </w:r>
      <w:proofErr w:type="spellEnd"/>
      <w:r w:rsidRPr="00F9275A">
        <w:rPr>
          <w:b w:val="0"/>
          <w:sz w:val="24"/>
          <w:u w:val="none"/>
        </w:rPr>
        <w:t xml:space="preserve">, </w:t>
      </w:r>
      <w:proofErr w:type="spellStart"/>
      <w:r w:rsidRPr="00F9275A">
        <w:rPr>
          <w:b w:val="0"/>
          <w:sz w:val="24"/>
          <w:u w:val="none"/>
        </w:rPr>
        <w:t>Pogragjes</w:t>
      </w:r>
      <w:proofErr w:type="spellEnd"/>
      <w:r w:rsidRPr="00F9275A">
        <w:rPr>
          <w:b w:val="0"/>
          <w:sz w:val="24"/>
          <w:u w:val="none"/>
        </w:rPr>
        <w:t xml:space="preserve">, Arbëri,  pastrimin e lumit në </w:t>
      </w:r>
      <w:proofErr w:type="spellStart"/>
      <w:r w:rsidRPr="00F9275A">
        <w:rPr>
          <w:b w:val="0"/>
          <w:sz w:val="24"/>
          <w:u w:val="none"/>
        </w:rPr>
        <w:t>Livoq</w:t>
      </w:r>
      <w:proofErr w:type="spellEnd"/>
      <w:r w:rsidRPr="00F9275A">
        <w:rPr>
          <w:b w:val="0"/>
          <w:sz w:val="24"/>
          <w:u w:val="none"/>
        </w:rPr>
        <w:t xml:space="preserve"> të Ultë, pastrimin e një pjese të lumit </w:t>
      </w:r>
      <w:proofErr w:type="spellStart"/>
      <w:r w:rsidRPr="00F9275A">
        <w:rPr>
          <w:b w:val="0"/>
          <w:sz w:val="24"/>
          <w:u w:val="none"/>
        </w:rPr>
        <w:t>Stanishorka</w:t>
      </w:r>
      <w:proofErr w:type="spellEnd"/>
      <w:r w:rsidRPr="00F9275A">
        <w:rPr>
          <w:b w:val="0"/>
          <w:sz w:val="24"/>
          <w:u w:val="none"/>
        </w:rPr>
        <w:t xml:space="preserve">, pastrimin e lumit në Malishevë, pastrimi i lumit në </w:t>
      </w:r>
      <w:proofErr w:type="spellStart"/>
      <w:r w:rsidRPr="00F9275A">
        <w:rPr>
          <w:b w:val="0"/>
          <w:sz w:val="24"/>
          <w:u w:val="none"/>
        </w:rPr>
        <w:t>Cërnicë</w:t>
      </w:r>
      <w:proofErr w:type="spellEnd"/>
      <w:r w:rsidRPr="00F9275A">
        <w:rPr>
          <w:b w:val="0"/>
          <w:sz w:val="24"/>
          <w:u w:val="none"/>
        </w:rPr>
        <w:t xml:space="preserve">, pastrimin e përroskës në drejtim të </w:t>
      </w:r>
      <w:proofErr w:type="spellStart"/>
      <w:r w:rsidRPr="00F9275A">
        <w:rPr>
          <w:b w:val="0"/>
          <w:sz w:val="24"/>
          <w:u w:val="none"/>
        </w:rPr>
        <w:t>Kufcës</w:t>
      </w:r>
      <w:proofErr w:type="spellEnd"/>
      <w:r w:rsidRPr="00F9275A">
        <w:rPr>
          <w:b w:val="0"/>
          <w:sz w:val="24"/>
          <w:u w:val="none"/>
        </w:rPr>
        <w:t xml:space="preserve"> së epërme, pastrim të </w:t>
      </w:r>
      <w:proofErr w:type="spellStart"/>
      <w:r w:rsidRPr="00F9275A">
        <w:rPr>
          <w:b w:val="0"/>
          <w:sz w:val="24"/>
          <w:u w:val="none"/>
        </w:rPr>
        <w:t>deponive</w:t>
      </w:r>
      <w:proofErr w:type="spellEnd"/>
      <w:r w:rsidRPr="00F9275A">
        <w:rPr>
          <w:b w:val="0"/>
          <w:sz w:val="24"/>
          <w:u w:val="none"/>
        </w:rPr>
        <w:t xml:space="preserve">, mirëmbajtje të </w:t>
      </w:r>
      <w:proofErr w:type="spellStart"/>
      <w:r w:rsidRPr="00F9275A">
        <w:rPr>
          <w:b w:val="0"/>
          <w:sz w:val="24"/>
          <w:u w:val="none"/>
        </w:rPr>
        <w:t>deponisë</w:t>
      </w:r>
      <w:proofErr w:type="spellEnd"/>
      <w:r w:rsidRPr="00F9275A">
        <w:rPr>
          <w:b w:val="0"/>
          <w:sz w:val="24"/>
          <w:u w:val="none"/>
        </w:rPr>
        <w:t xml:space="preserve"> së materialeve inerte e etj.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Me projektin e “Mirëmbajtjes së projekteve në Infrastrukturë - projekte të vogla”, </w:t>
      </w:r>
      <w:r w:rsidRPr="00F9275A">
        <w:rPr>
          <w:b w:val="0"/>
          <w:sz w:val="24"/>
          <w:u w:val="none"/>
        </w:rPr>
        <w:br/>
        <w:t>kemi intervenuar në shumë pjesë të qytetit dhe të fshatrave sipas kërkesës së banorëve.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Me këtë projekt janë  punuar disa segmente të kanalizimi si: në rrugët </w:t>
      </w:r>
      <w:proofErr w:type="spellStart"/>
      <w:r w:rsidRPr="00F9275A">
        <w:rPr>
          <w:b w:val="0"/>
          <w:sz w:val="24"/>
          <w:u w:val="none"/>
        </w:rPr>
        <w:t>Hysen</w:t>
      </w:r>
      <w:proofErr w:type="spellEnd"/>
      <w:r w:rsidRPr="00F9275A">
        <w:rPr>
          <w:b w:val="0"/>
          <w:sz w:val="24"/>
          <w:u w:val="none"/>
        </w:rPr>
        <w:t xml:space="preserve"> </w:t>
      </w:r>
      <w:proofErr w:type="spellStart"/>
      <w:r w:rsidRPr="00F9275A">
        <w:rPr>
          <w:b w:val="0"/>
          <w:sz w:val="24"/>
          <w:u w:val="none"/>
        </w:rPr>
        <w:t>Tërpeza</w:t>
      </w:r>
      <w:proofErr w:type="spellEnd"/>
      <w:r w:rsidRPr="00F9275A">
        <w:rPr>
          <w:b w:val="0"/>
          <w:sz w:val="24"/>
          <w:u w:val="none"/>
        </w:rPr>
        <w:t xml:space="preserve">, </w:t>
      </w:r>
      <w:proofErr w:type="spellStart"/>
      <w:r w:rsidRPr="00F9275A">
        <w:rPr>
          <w:b w:val="0"/>
          <w:sz w:val="24"/>
          <w:u w:val="none"/>
        </w:rPr>
        <w:t>Velekincë</w:t>
      </w:r>
      <w:proofErr w:type="spellEnd"/>
      <w:r w:rsidRPr="00F9275A">
        <w:rPr>
          <w:b w:val="0"/>
          <w:sz w:val="24"/>
          <w:u w:val="none"/>
        </w:rPr>
        <w:t xml:space="preserve">, lagja e KFOR-it në Zhegër, lagja e </w:t>
      </w:r>
      <w:proofErr w:type="spellStart"/>
      <w:r w:rsidRPr="00F9275A">
        <w:rPr>
          <w:b w:val="0"/>
          <w:sz w:val="24"/>
          <w:u w:val="none"/>
        </w:rPr>
        <w:t>Jasharëve</w:t>
      </w:r>
      <w:proofErr w:type="spellEnd"/>
      <w:r w:rsidRPr="00F9275A">
        <w:rPr>
          <w:b w:val="0"/>
          <w:sz w:val="24"/>
          <w:u w:val="none"/>
        </w:rPr>
        <w:t xml:space="preserve"> rreth 1300m, lagja afër </w:t>
      </w:r>
      <w:proofErr w:type="spellStart"/>
      <w:r w:rsidRPr="00F9275A">
        <w:rPr>
          <w:b w:val="0"/>
          <w:sz w:val="24"/>
          <w:u w:val="none"/>
        </w:rPr>
        <w:t>deponisë</w:t>
      </w:r>
      <w:proofErr w:type="spellEnd"/>
      <w:r w:rsidRPr="00F9275A">
        <w:rPr>
          <w:b w:val="0"/>
          <w:sz w:val="24"/>
          <w:u w:val="none"/>
        </w:rPr>
        <w:t xml:space="preserve"> rreth 540m, kanalizimi në shkollën fillore “</w:t>
      </w:r>
      <w:proofErr w:type="spellStart"/>
      <w:r w:rsidRPr="00F9275A">
        <w:rPr>
          <w:b w:val="0"/>
          <w:sz w:val="24"/>
          <w:u w:val="none"/>
        </w:rPr>
        <w:t>Avdullah</w:t>
      </w:r>
      <w:proofErr w:type="spellEnd"/>
      <w:r w:rsidRPr="00F9275A">
        <w:rPr>
          <w:b w:val="0"/>
          <w:sz w:val="24"/>
          <w:u w:val="none"/>
        </w:rPr>
        <w:t xml:space="preserve"> Tahiri në Malishevë - 200m, pastaj intervenimi në </w:t>
      </w:r>
      <w:proofErr w:type="spellStart"/>
      <w:r w:rsidRPr="00F9275A">
        <w:rPr>
          <w:b w:val="0"/>
          <w:sz w:val="24"/>
          <w:u w:val="none"/>
        </w:rPr>
        <w:t>Velekincën</w:t>
      </w:r>
      <w:proofErr w:type="spellEnd"/>
      <w:r w:rsidRPr="00F9275A">
        <w:rPr>
          <w:b w:val="0"/>
          <w:sz w:val="24"/>
          <w:u w:val="none"/>
        </w:rPr>
        <w:t xml:space="preserve"> e vjetër, ku kemi eliminuar daljen e ujërave të zeza në arat e asaj treve, në lagjen e Zabelit, kanalizim në lagjen e </w:t>
      </w:r>
      <w:proofErr w:type="spellStart"/>
      <w:r w:rsidRPr="00F9275A">
        <w:rPr>
          <w:b w:val="0"/>
          <w:sz w:val="24"/>
          <w:u w:val="none"/>
        </w:rPr>
        <w:t>Shasivarëve</w:t>
      </w:r>
      <w:proofErr w:type="spellEnd"/>
      <w:r w:rsidRPr="00F9275A">
        <w:rPr>
          <w:b w:val="0"/>
          <w:sz w:val="24"/>
          <w:u w:val="none"/>
        </w:rPr>
        <w:t xml:space="preserve"> në </w:t>
      </w:r>
      <w:proofErr w:type="spellStart"/>
      <w:r w:rsidRPr="00F9275A">
        <w:rPr>
          <w:b w:val="0"/>
          <w:sz w:val="24"/>
          <w:u w:val="none"/>
        </w:rPr>
        <w:t>Bresalc</w:t>
      </w:r>
      <w:proofErr w:type="spellEnd"/>
      <w:r w:rsidRPr="00F9275A">
        <w:rPr>
          <w:b w:val="0"/>
          <w:sz w:val="24"/>
          <w:u w:val="none"/>
        </w:rPr>
        <w:t xml:space="preserve">, lagjen e </w:t>
      </w:r>
      <w:proofErr w:type="spellStart"/>
      <w:r w:rsidRPr="00F9275A">
        <w:rPr>
          <w:b w:val="0"/>
          <w:sz w:val="24"/>
          <w:u w:val="none"/>
        </w:rPr>
        <w:t>Karadakut</w:t>
      </w:r>
      <w:proofErr w:type="spellEnd"/>
      <w:r w:rsidRPr="00F9275A">
        <w:rPr>
          <w:b w:val="0"/>
          <w:sz w:val="24"/>
          <w:u w:val="none"/>
        </w:rPr>
        <w:t xml:space="preserve"> në Zhegër, në  lagjen Mulla </w:t>
      </w:r>
      <w:proofErr w:type="spellStart"/>
      <w:r w:rsidRPr="00F9275A">
        <w:rPr>
          <w:b w:val="0"/>
          <w:sz w:val="24"/>
          <w:u w:val="none"/>
        </w:rPr>
        <w:t>Idrizi</w:t>
      </w:r>
      <w:proofErr w:type="spellEnd"/>
      <w:r w:rsidRPr="00F9275A">
        <w:rPr>
          <w:b w:val="0"/>
          <w:sz w:val="24"/>
          <w:u w:val="none"/>
        </w:rPr>
        <w:t>, sikurse edhe në lagjen Dheu i Bardhë.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lastRenderedPageBreak/>
        <w:t xml:space="preserve">Ndërsa, në projektin e trotuareve, janë punuar në </w:t>
      </w:r>
      <w:proofErr w:type="spellStart"/>
      <w:r w:rsidRPr="00F9275A">
        <w:rPr>
          <w:b w:val="0"/>
          <w:sz w:val="24"/>
          <w:u w:val="none"/>
        </w:rPr>
        <w:t>Velekincë</w:t>
      </w:r>
      <w:proofErr w:type="spellEnd"/>
      <w:r w:rsidRPr="00F9275A">
        <w:rPr>
          <w:b w:val="0"/>
          <w:sz w:val="24"/>
          <w:u w:val="none"/>
        </w:rPr>
        <w:t xml:space="preserve"> të “</w:t>
      </w:r>
      <w:proofErr w:type="spellStart"/>
      <w:r w:rsidRPr="00F9275A">
        <w:rPr>
          <w:b w:val="0"/>
          <w:sz w:val="24"/>
          <w:u w:val="none"/>
        </w:rPr>
        <w:t>Lipovictë</w:t>
      </w:r>
      <w:proofErr w:type="spellEnd"/>
      <w:r w:rsidRPr="00F9275A">
        <w:rPr>
          <w:b w:val="0"/>
          <w:sz w:val="24"/>
          <w:u w:val="none"/>
        </w:rPr>
        <w:t xml:space="preserve">”, dhe rrugën </w:t>
      </w:r>
      <w:proofErr w:type="spellStart"/>
      <w:r w:rsidRPr="00F9275A">
        <w:rPr>
          <w:b w:val="0"/>
          <w:sz w:val="24"/>
          <w:u w:val="none"/>
        </w:rPr>
        <w:t>Bedri</w:t>
      </w:r>
      <w:proofErr w:type="spellEnd"/>
      <w:r w:rsidRPr="00F9275A">
        <w:rPr>
          <w:b w:val="0"/>
          <w:sz w:val="24"/>
          <w:u w:val="none"/>
        </w:rPr>
        <w:t xml:space="preserve"> Deda,  </w:t>
      </w:r>
      <w:proofErr w:type="spellStart"/>
      <w:r w:rsidRPr="00F9275A">
        <w:rPr>
          <w:b w:val="0"/>
          <w:sz w:val="24"/>
          <w:u w:val="none"/>
        </w:rPr>
        <w:t>Cërrnicë</w:t>
      </w:r>
      <w:proofErr w:type="spellEnd"/>
      <w:r w:rsidRPr="00F9275A">
        <w:rPr>
          <w:b w:val="0"/>
          <w:sz w:val="24"/>
          <w:u w:val="none"/>
        </w:rPr>
        <w:t xml:space="preserve">, oborri i shkollës në </w:t>
      </w:r>
      <w:proofErr w:type="spellStart"/>
      <w:r w:rsidRPr="00F9275A">
        <w:rPr>
          <w:b w:val="0"/>
          <w:sz w:val="24"/>
          <w:u w:val="none"/>
        </w:rPr>
        <w:t>Llashticë</w:t>
      </w:r>
      <w:proofErr w:type="spellEnd"/>
      <w:r w:rsidRPr="00F9275A">
        <w:rPr>
          <w:b w:val="0"/>
          <w:sz w:val="24"/>
          <w:u w:val="none"/>
        </w:rPr>
        <w:t xml:space="preserve">, rrugën Skifter Arifi, oborri në Kishën Ortodokse në </w:t>
      </w:r>
      <w:proofErr w:type="spellStart"/>
      <w:r w:rsidRPr="00F9275A">
        <w:rPr>
          <w:b w:val="0"/>
          <w:sz w:val="24"/>
          <w:u w:val="none"/>
        </w:rPr>
        <w:t>Shillovë</w:t>
      </w:r>
      <w:proofErr w:type="spellEnd"/>
      <w:r w:rsidRPr="00F9275A">
        <w:rPr>
          <w:b w:val="0"/>
          <w:sz w:val="24"/>
          <w:u w:val="none"/>
        </w:rPr>
        <w:t>, etj.</w:t>
      </w:r>
    </w:p>
    <w:p w:rsidR="005D1C06" w:rsidRPr="00F9275A" w:rsidRDefault="005D1C06" w:rsidP="005D1C06">
      <w:pPr>
        <w:pStyle w:val="BodyText2"/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Sa i përket infrastrukturës rrugore për periudhën që po raportojmë do të përmendim projektet që janë kryer dhe ato të cilat kanë filluar të punohen deri më sot: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Rrugët lidhëse me rrugën e Prishtinës;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Rrugët në lagjen “</w:t>
      </w:r>
      <w:proofErr w:type="spellStart"/>
      <w:r w:rsidRPr="00F9275A">
        <w:rPr>
          <w:b w:val="0"/>
          <w:sz w:val="24"/>
          <w:u w:val="none"/>
        </w:rPr>
        <w:t>Femi</w:t>
      </w:r>
      <w:proofErr w:type="spellEnd"/>
      <w:r w:rsidRPr="00F9275A">
        <w:rPr>
          <w:b w:val="0"/>
          <w:sz w:val="24"/>
          <w:u w:val="none"/>
        </w:rPr>
        <w:t xml:space="preserve"> </w:t>
      </w:r>
      <w:proofErr w:type="spellStart"/>
      <w:r w:rsidRPr="00F9275A">
        <w:rPr>
          <w:b w:val="0"/>
          <w:sz w:val="24"/>
          <w:u w:val="none"/>
        </w:rPr>
        <w:t>Agani</w:t>
      </w:r>
      <w:proofErr w:type="spellEnd"/>
      <w:r w:rsidRPr="00F9275A">
        <w:rPr>
          <w:b w:val="0"/>
          <w:sz w:val="24"/>
          <w:u w:val="none"/>
        </w:rPr>
        <w:t>”;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Rrugët në lagjen e dytë “</w:t>
      </w:r>
      <w:proofErr w:type="spellStart"/>
      <w:r w:rsidRPr="00F9275A">
        <w:rPr>
          <w:b w:val="0"/>
          <w:sz w:val="24"/>
          <w:u w:val="none"/>
        </w:rPr>
        <w:t>Pajazit</w:t>
      </w:r>
      <w:proofErr w:type="spellEnd"/>
      <w:r w:rsidRPr="00F9275A">
        <w:rPr>
          <w:b w:val="0"/>
          <w:sz w:val="24"/>
          <w:u w:val="none"/>
        </w:rPr>
        <w:t xml:space="preserve"> Ahmeti”;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Ndërtimi i disa rrugëve në </w:t>
      </w:r>
      <w:proofErr w:type="spellStart"/>
      <w:r w:rsidRPr="00F9275A">
        <w:rPr>
          <w:b w:val="0"/>
          <w:sz w:val="24"/>
          <w:u w:val="none"/>
        </w:rPr>
        <w:t>Llashticë</w:t>
      </w:r>
      <w:proofErr w:type="spellEnd"/>
      <w:r w:rsidRPr="00F9275A">
        <w:rPr>
          <w:b w:val="0"/>
          <w:sz w:val="24"/>
          <w:u w:val="none"/>
        </w:rPr>
        <w:t xml:space="preserve"> dhe </w:t>
      </w:r>
      <w:proofErr w:type="spellStart"/>
      <w:r w:rsidRPr="00F9275A">
        <w:rPr>
          <w:b w:val="0"/>
          <w:sz w:val="24"/>
          <w:u w:val="none"/>
        </w:rPr>
        <w:t>Velekincë</w:t>
      </w:r>
      <w:proofErr w:type="spellEnd"/>
      <w:r w:rsidRPr="00F9275A">
        <w:rPr>
          <w:b w:val="0"/>
          <w:sz w:val="24"/>
          <w:u w:val="none"/>
        </w:rPr>
        <w:t>,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Ndërtimi i rrugës “</w:t>
      </w:r>
      <w:proofErr w:type="spellStart"/>
      <w:r w:rsidRPr="00F9275A">
        <w:rPr>
          <w:b w:val="0"/>
          <w:sz w:val="24"/>
          <w:u w:val="none"/>
        </w:rPr>
        <w:t>M.Idrizi</w:t>
      </w:r>
      <w:proofErr w:type="spellEnd"/>
      <w:r w:rsidRPr="00F9275A">
        <w:rPr>
          <w:b w:val="0"/>
          <w:sz w:val="24"/>
          <w:u w:val="none"/>
        </w:rPr>
        <w:t xml:space="preserve">” që lidhet me rrugën e Malishevës 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Ndërtimi i rrugëve në lagjen e “Arbërisë”;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Ndërtimi i rrugëve lidhëse me rrugën “</w:t>
      </w:r>
      <w:proofErr w:type="spellStart"/>
      <w:r w:rsidRPr="00F9275A">
        <w:rPr>
          <w:b w:val="0"/>
          <w:sz w:val="24"/>
          <w:u w:val="none"/>
        </w:rPr>
        <w:t>Hysen</w:t>
      </w:r>
      <w:proofErr w:type="spellEnd"/>
      <w:r w:rsidRPr="00F9275A">
        <w:rPr>
          <w:b w:val="0"/>
          <w:sz w:val="24"/>
          <w:u w:val="none"/>
        </w:rPr>
        <w:t xml:space="preserve"> </w:t>
      </w:r>
      <w:proofErr w:type="spellStart"/>
      <w:r w:rsidRPr="00F9275A">
        <w:rPr>
          <w:b w:val="0"/>
          <w:sz w:val="24"/>
          <w:u w:val="none"/>
        </w:rPr>
        <w:t>Tërpeza</w:t>
      </w:r>
      <w:proofErr w:type="spellEnd"/>
      <w:r w:rsidRPr="00F9275A">
        <w:rPr>
          <w:b w:val="0"/>
          <w:sz w:val="24"/>
          <w:u w:val="none"/>
        </w:rPr>
        <w:t>”;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Ndërtimi i rrugës </w:t>
      </w:r>
      <w:proofErr w:type="spellStart"/>
      <w:r w:rsidRPr="00F9275A">
        <w:rPr>
          <w:b w:val="0"/>
          <w:sz w:val="24"/>
          <w:u w:val="none"/>
        </w:rPr>
        <w:t>Livoq</w:t>
      </w:r>
      <w:proofErr w:type="spellEnd"/>
      <w:r w:rsidRPr="00F9275A">
        <w:rPr>
          <w:b w:val="0"/>
          <w:sz w:val="24"/>
          <w:u w:val="none"/>
        </w:rPr>
        <w:t xml:space="preserve"> i Ultë –</w:t>
      </w:r>
      <w:proofErr w:type="spellStart"/>
      <w:r w:rsidRPr="00F9275A">
        <w:rPr>
          <w:b w:val="0"/>
          <w:sz w:val="24"/>
          <w:u w:val="none"/>
        </w:rPr>
        <w:t>Cërnicë</w:t>
      </w:r>
      <w:proofErr w:type="spellEnd"/>
      <w:r w:rsidRPr="00F9275A">
        <w:rPr>
          <w:b w:val="0"/>
          <w:sz w:val="24"/>
          <w:u w:val="none"/>
        </w:rPr>
        <w:t>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Ndërtimi i rrugës kryesore nga rruga e Ferizajt deri në qendër të </w:t>
      </w:r>
      <w:proofErr w:type="spellStart"/>
      <w:r w:rsidRPr="00F9275A">
        <w:rPr>
          <w:b w:val="0"/>
          <w:sz w:val="24"/>
          <w:u w:val="none"/>
        </w:rPr>
        <w:t>Cërnicës</w:t>
      </w:r>
      <w:proofErr w:type="spellEnd"/>
      <w:r w:rsidRPr="00F9275A">
        <w:rPr>
          <w:b w:val="0"/>
          <w:sz w:val="24"/>
          <w:u w:val="none"/>
        </w:rPr>
        <w:t xml:space="preserve">; 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 xml:space="preserve">Ndërtimi i rrugës së </w:t>
      </w:r>
      <w:proofErr w:type="spellStart"/>
      <w:r w:rsidRPr="00F9275A">
        <w:rPr>
          <w:b w:val="0"/>
          <w:sz w:val="24"/>
          <w:u w:val="none"/>
        </w:rPr>
        <w:t>Përlepnicës</w:t>
      </w:r>
      <w:proofErr w:type="spellEnd"/>
      <w:r w:rsidRPr="00F9275A">
        <w:rPr>
          <w:b w:val="0"/>
          <w:sz w:val="24"/>
          <w:u w:val="none"/>
        </w:rPr>
        <w:t xml:space="preserve"> 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Ndërtimi i platesë së sheshit mbi Mirushë –Jugu;</w:t>
      </w:r>
    </w:p>
    <w:p w:rsidR="005D1C06" w:rsidRPr="00F9275A" w:rsidRDefault="005D1C06" w:rsidP="005D1C06">
      <w:pPr>
        <w:pStyle w:val="BodyText2"/>
        <w:numPr>
          <w:ilvl w:val="0"/>
          <w:numId w:val="1"/>
        </w:numPr>
        <w:spacing w:line="276" w:lineRule="auto"/>
        <w:rPr>
          <w:b w:val="0"/>
          <w:sz w:val="24"/>
          <w:u w:val="none"/>
        </w:rPr>
      </w:pPr>
      <w:r w:rsidRPr="00F9275A">
        <w:rPr>
          <w:b w:val="0"/>
          <w:sz w:val="24"/>
          <w:u w:val="none"/>
        </w:rPr>
        <w:t>Ndërtimi i rrugës të Kombinati i duhanit;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kanalizimit </w:t>
      </w:r>
      <w:proofErr w:type="spellStart"/>
      <w:r w:rsidRPr="00F9275A">
        <w:rPr>
          <w:rFonts w:cs="Times New Roman"/>
          <w:sz w:val="24"/>
          <w:szCs w:val="24"/>
        </w:rPr>
        <w:t>fekal</w:t>
      </w:r>
      <w:proofErr w:type="spellEnd"/>
      <w:r w:rsidRPr="00F9275A">
        <w:rPr>
          <w:rFonts w:cs="Times New Roman"/>
          <w:sz w:val="24"/>
          <w:szCs w:val="24"/>
        </w:rPr>
        <w:t xml:space="preserve"> dhe atmosferik në lagjen “Dheu i bardhë”;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urave në malësinë e </w:t>
      </w:r>
      <w:proofErr w:type="spellStart"/>
      <w:r w:rsidRPr="00F9275A">
        <w:rPr>
          <w:rFonts w:cs="Times New Roman"/>
          <w:sz w:val="24"/>
          <w:szCs w:val="24"/>
        </w:rPr>
        <w:t>Karadakut</w:t>
      </w:r>
      <w:proofErr w:type="spellEnd"/>
      <w:r w:rsidRPr="00F9275A">
        <w:rPr>
          <w:rFonts w:cs="Times New Roman"/>
          <w:sz w:val="24"/>
          <w:szCs w:val="24"/>
        </w:rPr>
        <w:t xml:space="preserve"> 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Instalimi i ujësjellësit në lagjen </w:t>
      </w:r>
      <w:proofErr w:type="spellStart"/>
      <w:r w:rsidRPr="00F9275A">
        <w:rPr>
          <w:rFonts w:cs="Times New Roman"/>
          <w:sz w:val="24"/>
          <w:szCs w:val="24"/>
        </w:rPr>
        <w:t>Porodin</w:t>
      </w:r>
      <w:proofErr w:type="spellEnd"/>
      <w:r w:rsidRPr="00F9275A">
        <w:rPr>
          <w:rFonts w:cs="Times New Roman"/>
          <w:sz w:val="24"/>
          <w:szCs w:val="24"/>
        </w:rPr>
        <w:t>,;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kanalizimit </w:t>
      </w:r>
      <w:proofErr w:type="spellStart"/>
      <w:r w:rsidRPr="00F9275A">
        <w:rPr>
          <w:rFonts w:cs="Times New Roman"/>
          <w:sz w:val="24"/>
          <w:szCs w:val="24"/>
        </w:rPr>
        <w:t>fekal</w:t>
      </w:r>
      <w:proofErr w:type="spellEnd"/>
      <w:r w:rsidRPr="00F9275A">
        <w:rPr>
          <w:rFonts w:cs="Times New Roman"/>
          <w:sz w:val="24"/>
          <w:szCs w:val="24"/>
        </w:rPr>
        <w:t xml:space="preserve"> dhe asfaltimi i rrugëve në lagjen </w:t>
      </w:r>
      <w:proofErr w:type="spellStart"/>
      <w:r w:rsidRPr="00F9275A">
        <w:rPr>
          <w:rFonts w:cs="Times New Roman"/>
          <w:sz w:val="24"/>
          <w:szCs w:val="24"/>
        </w:rPr>
        <w:t>Porodin</w:t>
      </w:r>
      <w:proofErr w:type="spellEnd"/>
      <w:r w:rsidRPr="00F9275A">
        <w:rPr>
          <w:rFonts w:cs="Times New Roman"/>
          <w:sz w:val="24"/>
          <w:szCs w:val="24"/>
        </w:rPr>
        <w:t xml:space="preserve"> (në proces);</w:t>
      </w:r>
    </w:p>
    <w:p w:rsidR="005D1C06" w:rsidRPr="00F9275A" w:rsidRDefault="005D1C06" w:rsidP="005D1C06">
      <w:pPr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Ndërsa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projektet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që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kontraktuar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filluar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punimet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>: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rrugëve në </w:t>
      </w:r>
      <w:proofErr w:type="spellStart"/>
      <w:r w:rsidRPr="00F9275A">
        <w:rPr>
          <w:rFonts w:cs="Times New Roman"/>
          <w:sz w:val="24"/>
          <w:szCs w:val="24"/>
        </w:rPr>
        <w:t>Livoq</w:t>
      </w:r>
      <w:proofErr w:type="spellEnd"/>
      <w:r w:rsidRPr="00F9275A">
        <w:rPr>
          <w:rFonts w:cs="Times New Roman"/>
          <w:sz w:val="24"/>
          <w:szCs w:val="24"/>
        </w:rPr>
        <w:t xml:space="preserve"> të Epërm dhe në lagjen e </w:t>
      </w:r>
      <w:proofErr w:type="spellStart"/>
      <w:r w:rsidRPr="00F9275A">
        <w:rPr>
          <w:rFonts w:cs="Times New Roman"/>
          <w:sz w:val="24"/>
          <w:szCs w:val="24"/>
        </w:rPr>
        <w:t>Jabuqve</w:t>
      </w:r>
      <w:proofErr w:type="spellEnd"/>
      <w:r w:rsidRPr="00F9275A">
        <w:rPr>
          <w:rFonts w:cs="Times New Roman"/>
          <w:sz w:val="24"/>
          <w:szCs w:val="24"/>
        </w:rPr>
        <w:t>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rrugëve në </w:t>
      </w:r>
      <w:proofErr w:type="spellStart"/>
      <w:r w:rsidRPr="00F9275A">
        <w:rPr>
          <w:rFonts w:cs="Times New Roman"/>
          <w:sz w:val="24"/>
          <w:szCs w:val="24"/>
        </w:rPr>
        <w:t>Livoq</w:t>
      </w:r>
      <w:proofErr w:type="spellEnd"/>
      <w:r w:rsidRPr="00F9275A">
        <w:rPr>
          <w:rFonts w:cs="Times New Roman"/>
          <w:sz w:val="24"/>
          <w:szCs w:val="24"/>
        </w:rPr>
        <w:t xml:space="preserve"> të Ultë;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Ndërtimi i rrugëve në Malishevë të Epërme;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Ndërtimi i rrugëve në </w:t>
      </w:r>
      <w:proofErr w:type="spellStart"/>
      <w:r w:rsidRPr="00F9275A">
        <w:rPr>
          <w:rFonts w:cs="Times New Roman"/>
          <w:sz w:val="24"/>
          <w:szCs w:val="24"/>
        </w:rPr>
        <w:t>Përlepnicë</w:t>
      </w:r>
      <w:proofErr w:type="spellEnd"/>
      <w:r w:rsidRPr="00F9275A">
        <w:rPr>
          <w:rFonts w:cs="Times New Roman"/>
          <w:sz w:val="24"/>
          <w:szCs w:val="24"/>
        </w:rPr>
        <w:t xml:space="preserve"> deri te Penda;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Mbulimi i lumit “Mirusha” jugu;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Vazhdon zgjerimi i rrugës kryesore në drejtim të rrugës së Ferizajt;</w:t>
      </w:r>
    </w:p>
    <w:p w:rsidR="005D1C06" w:rsidRPr="00F9275A" w:rsidRDefault="005D1C06" w:rsidP="005D1C06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>Trotuaret në lagjen “Dardania I”</w:t>
      </w:r>
    </w:p>
    <w:p w:rsidR="005D1C06" w:rsidRPr="00F9275A" w:rsidRDefault="005D1C06" w:rsidP="005D1C06">
      <w:pPr>
        <w:pStyle w:val="ListParagraph"/>
        <w:spacing w:after="0"/>
        <w:rPr>
          <w:rFonts w:cs="Times New Roman"/>
          <w:sz w:val="24"/>
          <w:szCs w:val="24"/>
        </w:rPr>
      </w:pPr>
    </w:p>
    <w:p w:rsidR="005D1C06" w:rsidRPr="00F9275A" w:rsidRDefault="005D1C06" w:rsidP="005D1C06">
      <w:pPr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Gjithashtu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kontraktuar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edhe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rrugët</w:t>
      </w:r>
      <w:proofErr w:type="spellEnd"/>
      <w:r w:rsidRPr="00F9275A">
        <w:rPr>
          <w:rFonts w:cs="Times New Roman"/>
          <w:sz w:val="24"/>
          <w:szCs w:val="24"/>
        </w:rPr>
        <w:t>: “</w:t>
      </w:r>
      <w:proofErr w:type="spellStart"/>
      <w:r w:rsidRPr="00F9275A">
        <w:rPr>
          <w:rFonts w:cs="Times New Roman"/>
          <w:sz w:val="24"/>
          <w:szCs w:val="24"/>
        </w:rPr>
        <w:t>Enver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Miftari</w:t>
      </w:r>
      <w:proofErr w:type="spellEnd"/>
      <w:proofErr w:type="gramStart"/>
      <w:r w:rsidRPr="00F9275A">
        <w:rPr>
          <w:rFonts w:cs="Times New Roman"/>
          <w:sz w:val="24"/>
          <w:szCs w:val="24"/>
        </w:rPr>
        <w:t xml:space="preserve">”,  </w:t>
      </w:r>
      <w:proofErr w:type="spellStart"/>
      <w:r w:rsidRPr="00F9275A">
        <w:rPr>
          <w:rFonts w:cs="Times New Roman"/>
          <w:sz w:val="24"/>
          <w:szCs w:val="24"/>
        </w:rPr>
        <w:t>Rruga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Kumanovës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rruga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Dobërqan</w:t>
      </w:r>
      <w:proofErr w:type="spellEnd"/>
      <w:r w:rsidRPr="00F9275A">
        <w:rPr>
          <w:rFonts w:cs="Times New Roman"/>
          <w:sz w:val="24"/>
          <w:szCs w:val="24"/>
        </w:rPr>
        <w:t xml:space="preserve"> – </w:t>
      </w:r>
      <w:proofErr w:type="spellStart"/>
      <w:r w:rsidRPr="00F9275A">
        <w:rPr>
          <w:rFonts w:cs="Times New Roman"/>
          <w:sz w:val="24"/>
          <w:szCs w:val="24"/>
        </w:rPr>
        <w:t>Stublinë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Dobërqan</w:t>
      </w:r>
      <w:proofErr w:type="spellEnd"/>
      <w:r w:rsidRPr="00F9275A">
        <w:rPr>
          <w:rFonts w:cs="Times New Roman"/>
          <w:sz w:val="24"/>
          <w:szCs w:val="24"/>
        </w:rPr>
        <w:t xml:space="preserve"> – </w:t>
      </w:r>
      <w:proofErr w:type="spellStart"/>
      <w:r w:rsidRPr="00F9275A">
        <w:rPr>
          <w:rFonts w:cs="Times New Roman"/>
          <w:sz w:val="24"/>
          <w:szCs w:val="24"/>
        </w:rPr>
        <w:t>Pogragjë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ura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fshatin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Pogragjë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rruga</w:t>
      </w:r>
      <w:proofErr w:type="spellEnd"/>
      <w:r w:rsidRPr="00F9275A">
        <w:rPr>
          <w:rFonts w:cs="Times New Roman"/>
          <w:sz w:val="24"/>
          <w:szCs w:val="24"/>
        </w:rPr>
        <w:t xml:space="preserve"> 7 </w:t>
      </w:r>
      <w:proofErr w:type="spellStart"/>
      <w:r w:rsidRPr="00F9275A">
        <w:rPr>
          <w:rFonts w:cs="Times New Roman"/>
          <w:sz w:val="24"/>
          <w:szCs w:val="24"/>
        </w:rPr>
        <w:t>Shtatori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rruga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Skifter</w:t>
      </w:r>
      <w:proofErr w:type="spellEnd"/>
      <w:r w:rsidRPr="00F9275A">
        <w:rPr>
          <w:rFonts w:cs="Times New Roman"/>
          <w:sz w:val="24"/>
          <w:szCs w:val="24"/>
        </w:rPr>
        <w:t xml:space="preserve"> Arifi, </w:t>
      </w:r>
      <w:proofErr w:type="spellStart"/>
      <w:r w:rsidRPr="00F9275A">
        <w:rPr>
          <w:rFonts w:cs="Times New Roman"/>
          <w:sz w:val="24"/>
          <w:szCs w:val="24"/>
        </w:rPr>
        <w:t>rruga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vjetër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Zabel-Uglar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kanalizimi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lagjen</w:t>
      </w:r>
      <w:proofErr w:type="spellEnd"/>
      <w:r w:rsidRPr="00F9275A">
        <w:rPr>
          <w:rFonts w:cs="Times New Roman"/>
          <w:sz w:val="24"/>
          <w:szCs w:val="24"/>
        </w:rPr>
        <w:t xml:space="preserve"> 28 </w:t>
      </w:r>
      <w:proofErr w:type="spellStart"/>
      <w:r w:rsidRPr="00F9275A">
        <w:rPr>
          <w:rFonts w:cs="Times New Roman"/>
          <w:sz w:val="24"/>
          <w:szCs w:val="24"/>
        </w:rPr>
        <w:t>Nëntori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etj</w:t>
      </w:r>
      <w:proofErr w:type="spellEnd"/>
      <w:r w:rsidRPr="00F9275A">
        <w:rPr>
          <w:rFonts w:cs="Times New Roman"/>
          <w:sz w:val="24"/>
          <w:szCs w:val="24"/>
        </w:rPr>
        <w:t xml:space="preserve">. 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BF6"/>
    <w:multiLevelType w:val="hybridMultilevel"/>
    <w:tmpl w:val="4FF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1C06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018A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1C0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C06"/>
    <w:rPr>
      <w:rFonts w:ascii="Times New Roman" w:eastAsia="Times New Roman" w:hAnsi="Times New Roman" w:cs="Times New Roman"/>
      <w:b/>
      <w:bCs/>
      <w:sz w:val="28"/>
      <w:szCs w:val="24"/>
      <w:u w:val="single"/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1C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C0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D1C06"/>
    <w:pPr>
      <w:ind w:left="720"/>
      <w:contextualSpacing/>
    </w:pPr>
    <w:rPr>
      <w:rFonts w:ascii="Times New Roman" w:eastAsiaTheme="minorHAnsi" w:hAnsi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2019-11-04T07:39:00Z</dcterms:created>
  <dcterms:modified xsi:type="dcterms:W3CDTF">2019-11-04T07:39:00Z</dcterms:modified>
</cp:coreProperties>
</file>