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D" w:rsidRPr="00BD52D5" w:rsidRDefault="007D0E1D" w:rsidP="007D0E1D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7D0E1D" w:rsidRPr="00BD52D5" w:rsidRDefault="007D0E1D" w:rsidP="007D0E1D">
      <w:pPr>
        <w:rPr>
          <w:rFonts w:ascii="Book Antiqua" w:hAnsi="Book Antiqua"/>
          <w:sz w:val="22"/>
          <w:szCs w:val="22"/>
        </w:rPr>
      </w:pPr>
    </w:p>
    <w:p w:rsidR="007D0E1D" w:rsidRPr="0083334A" w:rsidRDefault="00F61051" w:rsidP="007D0E1D">
      <w:pPr>
        <w:rPr>
          <w:rFonts w:ascii="Book Antiqua" w:hAnsi="Book Antiqua"/>
          <w:sz w:val="22"/>
          <w:szCs w:val="22"/>
          <w:lang w:val="sv-SE"/>
        </w:rPr>
      </w:pP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914400" cy="104965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E1D"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                                              </w:t>
      </w:r>
      <w:r w:rsidR="00C52A71" w:rsidRPr="0083334A">
        <w:rPr>
          <w:rFonts w:ascii="Book Antiqua" w:hAnsi="Book Antiqua"/>
          <w:sz w:val="22"/>
          <w:szCs w:val="22"/>
          <w:lang w:val="sv-SE"/>
        </w:rPr>
        <w:t xml:space="preserve">                    </w:t>
      </w:r>
      <w:r w:rsidR="007D0E1D" w:rsidRPr="0083334A">
        <w:rPr>
          <w:rFonts w:ascii="Book Antiqua" w:hAnsi="Book Antiqua"/>
          <w:sz w:val="22"/>
          <w:szCs w:val="22"/>
          <w:lang w:val="sv-SE"/>
        </w:rPr>
        <w:t xml:space="preserve">   </w:t>
      </w:r>
      <w:r w:rsidR="008A4016"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855345" cy="1033145"/>
            <wp:effectExtent l="19050" t="0" r="1905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1D" w:rsidRPr="0083334A" w:rsidRDefault="007D0E1D" w:rsidP="007D0E1D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 xml:space="preserve">Republika e Kosovës                                                </w:t>
      </w:r>
      <w:r w:rsidR="00C44507" w:rsidRPr="0083334A">
        <w:rPr>
          <w:b/>
          <w:sz w:val="22"/>
          <w:szCs w:val="22"/>
          <w:lang w:val="sv-SE"/>
        </w:rPr>
        <w:t xml:space="preserve">                </w:t>
      </w:r>
      <w:r w:rsidR="00C52A71" w:rsidRPr="0083334A">
        <w:rPr>
          <w:b/>
          <w:sz w:val="22"/>
          <w:szCs w:val="22"/>
          <w:lang w:val="sv-SE"/>
        </w:rPr>
        <w:t xml:space="preserve">                      </w:t>
      </w:r>
      <w:r w:rsidR="00C44507" w:rsidRPr="0083334A">
        <w:rPr>
          <w:b/>
          <w:sz w:val="22"/>
          <w:szCs w:val="22"/>
          <w:lang w:val="sv-SE"/>
        </w:rPr>
        <w:t xml:space="preserve"> </w:t>
      </w:r>
      <w:r w:rsidR="00C52A71" w:rsidRPr="0083334A">
        <w:rPr>
          <w:b/>
          <w:sz w:val="22"/>
          <w:szCs w:val="22"/>
          <w:lang w:val="sv-SE"/>
        </w:rPr>
        <w:t xml:space="preserve"> </w:t>
      </w:r>
      <w:r w:rsidR="008A4016" w:rsidRPr="0083334A">
        <w:rPr>
          <w:b/>
          <w:sz w:val="22"/>
          <w:szCs w:val="22"/>
          <w:lang w:val="sv-SE"/>
        </w:rPr>
        <w:t xml:space="preserve">                            </w:t>
      </w:r>
      <w:r w:rsidR="00C52A71" w:rsidRPr="0083334A">
        <w:rPr>
          <w:b/>
          <w:sz w:val="22"/>
          <w:szCs w:val="22"/>
          <w:lang w:val="sv-SE"/>
        </w:rPr>
        <w:t xml:space="preserve"> </w:t>
      </w:r>
      <w:r w:rsidRPr="0083334A">
        <w:rPr>
          <w:b/>
          <w:sz w:val="22"/>
          <w:szCs w:val="22"/>
          <w:lang w:val="sv-SE"/>
        </w:rPr>
        <w:t>Komuna e Gjilanit</w:t>
      </w:r>
    </w:p>
    <w:p w:rsidR="007D0E1D" w:rsidRPr="0083334A" w:rsidRDefault="007D0E1D" w:rsidP="007D0E1D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 xml:space="preserve">Republika Kosova                                                                     </w:t>
      </w:r>
      <w:r w:rsidR="00C52A71" w:rsidRPr="0083334A">
        <w:rPr>
          <w:b/>
          <w:sz w:val="22"/>
          <w:szCs w:val="22"/>
          <w:lang w:val="sv-SE"/>
        </w:rPr>
        <w:t xml:space="preserve">                   </w:t>
      </w:r>
      <w:r w:rsidRPr="0083334A">
        <w:rPr>
          <w:b/>
          <w:sz w:val="22"/>
          <w:szCs w:val="22"/>
          <w:lang w:val="sv-SE"/>
        </w:rPr>
        <w:t xml:space="preserve"> </w:t>
      </w:r>
      <w:r w:rsidR="00C52A71" w:rsidRPr="0083334A">
        <w:rPr>
          <w:b/>
          <w:sz w:val="22"/>
          <w:szCs w:val="22"/>
          <w:lang w:val="sv-SE"/>
        </w:rPr>
        <w:t xml:space="preserve">    </w:t>
      </w:r>
      <w:r w:rsidR="008A4016" w:rsidRPr="0083334A">
        <w:rPr>
          <w:b/>
          <w:sz w:val="22"/>
          <w:szCs w:val="22"/>
          <w:lang w:val="sv-SE"/>
        </w:rPr>
        <w:t xml:space="preserve">                            </w:t>
      </w:r>
      <w:r w:rsidRPr="0083334A">
        <w:rPr>
          <w:b/>
          <w:sz w:val="22"/>
          <w:szCs w:val="22"/>
          <w:lang w:val="sv-SE"/>
        </w:rPr>
        <w:t>Opština Gnjilane</w:t>
      </w:r>
    </w:p>
    <w:p w:rsidR="007D0E1D" w:rsidRPr="00BD52D5" w:rsidRDefault="007D0E1D" w:rsidP="007D0E1D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BD52D5">
            <w:rPr>
              <w:b/>
              <w:sz w:val="22"/>
              <w:szCs w:val="22"/>
            </w:rPr>
            <w:t>Republic</w:t>
          </w:r>
        </w:smartTag>
        <w:r w:rsidRPr="00BD52D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BD52D5">
            <w:rPr>
              <w:b/>
              <w:sz w:val="22"/>
              <w:szCs w:val="22"/>
            </w:rPr>
            <w:t>Kosovo</w:t>
          </w:r>
        </w:smartTag>
      </w:smartTag>
      <w:r w:rsidRPr="00BD52D5">
        <w:rPr>
          <w:b/>
          <w:sz w:val="22"/>
          <w:szCs w:val="22"/>
        </w:rPr>
        <w:t xml:space="preserve">                                                                 </w:t>
      </w:r>
      <w:r w:rsidR="00C44507" w:rsidRPr="00BD52D5">
        <w:rPr>
          <w:b/>
          <w:sz w:val="22"/>
          <w:szCs w:val="22"/>
        </w:rPr>
        <w:t xml:space="preserve">  </w:t>
      </w:r>
      <w:r w:rsidRPr="00BD52D5">
        <w:rPr>
          <w:b/>
          <w:sz w:val="22"/>
          <w:szCs w:val="22"/>
        </w:rPr>
        <w:t xml:space="preserve"> </w:t>
      </w:r>
      <w:r w:rsidR="00C52A71" w:rsidRPr="00BD52D5">
        <w:rPr>
          <w:b/>
          <w:sz w:val="22"/>
          <w:szCs w:val="22"/>
        </w:rPr>
        <w:t xml:space="preserve">                       </w:t>
      </w:r>
      <w:r w:rsidR="008A4016" w:rsidRPr="00BD52D5">
        <w:rPr>
          <w:b/>
          <w:sz w:val="22"/>
          <w:szCs w:val="22"/>
        </w:rPr>
        <w:t xml:space="preserve">                             </w:t>
      </w:r>
      <w:r w:rsidRPr="00BD52D5">
        <w:rPr>
          <w:b/>
          <w:sz w:val="22"/>
          <w:szCs w:val="22"/>
        </w:rPr>
        <w:t>Municipal Gjilan</w:t>
      </w:r>
    </w:p>
    <w:p w:rsidR="007C4CE7" w:rsidRPr="001355EC" w:rsidRDefault="007D0E1D" w:rsidP="001355EC">
      <w:pPr>
        <w:pBdr>
          <w:bottom w:val="single" w:sz="12" w:space="1" w:color="auto"/>
        </w:pBdr>
        <w:rPr>
          <w:b/>
          <w:sz w:val="22"/>
          <w:szCs w:val="22"/>
        </w:rPr>
      </w:pPr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C52A71" w:rsidRPr="00BD52D5">
        <w:rPr>
          <w:b/>
          <w:sz w:val="22"/>
          <w:szCs w:val="22"/>
        </w:rPr>
        <w:t xml:space="preserve">                  </w:t>
      </w:r>
      <w:r w:rsidRPr="00BD52D5">
        <w:rPr>
          <w:b/>
          <w:sz w:val="22"/>
          <w:szCs w:val="22"/>
        </w:rPr>
        <w:t xml:space="preserve"> </w:t>
      </w:r>
      <w:r w:rsidR="00C52A71" w:rsidRPr="00BD52D5">
        <w:rPr>
          <w:b/>
          <w:sz w:val="22"/>
          <w:szCs w:val="22"/>
        </w:rPr>
        <w:t xml:space="preserve">    </w:t>
      </w:r>
      <w:r w:rsidR="008A4016" w:rsidRPr="00BD52D5">
        <w:rPr>
          <w:b/>
          <w:sz w:val="22"/>
          <w:szCs w:val="22"/>
        </w:rPr>
        <w:t xml:space="preserve">                             </w:t>
      </w:r>
      <w:r w:rsidRPr="00BD52D5">
        <w:rPr>
          <w:b/>
          <w:sz w:val="22"/>
          <w:szCs w:val="22"/>
        </w:rPr>
        <w:t xml:space="preserve">Gilan Belediyesi  </w:t>
      </w:r>
    </w:p>
    <w:p w:rsidR="0036051D" w:rsidRDefault="0036051D" w:rsidP="00A049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Na bazi odredbi</w:t>
      </w:r>
      <w:r w:rsidRPr="0036051D">
        <w:rPr>
          <w:rFonts w:ascii="Book Antiqua" w:hAnsi="Book Antiqua"/>
        </w:rPr>
        <w:t xml:space="preserve"> člana 12. stav 12.</w:t>
      </w:r>
      <w:r>
        <w:rPr>
          <w:rFonts w:ascii="Book Antiqua" w:hAnsi="Book Antiqua"/>
        </w:rPr>
        <w:t>2,</w:t>
      </w:r>
      <w:r w:rsidRPr="0036051D">
        <w:rPr>
          <w:rFonts w:ascii="Book Antiqua" w:hAnsi="Book Antiqua"/>
        </w:rPr>
        <w:t xml:space="preserve"> tačka (d) i člana 14. stav 1. Zakona br. 03 / L-040 o lokalnoj samoupravi (Službeni </w:t>
      </w:r>
      <w:r>
        <w:rPr>
          <w:rFonts w:ascii="Book Antiqua" w:hAnsi="Book Antiqua"/>
        </w:rPr>
        <w:t>list</w:t>
      </w:r>
      <w:r w:rsidRPr="0036051D">
        <w:rPr>
          <w:rFonts w:ascii="Book Antiqua" w:hAnsi="Book Antiqua"/>
        </w:rPr>
        <w:t xml:space="preserve"> Republike Kosovo, br. 28 / 15.</w:t>
      </w:r>
      <w:r>
        <w:rPr>
          <w:rFonts w:ascii="Book Antiqua" w:hAnsi="Book Antiqua"/>
        </w:rPr>
        <w:t xml:space="preserve"> Jun 2008.), clan 24, stav</w:t>
      </w:r>
      <w:r w:rsidRPr="0036051D">
        <w:rPr>
          <w:rFonts w:ascii="Book Antiqua" w:hAnsi="Book Antiqua"/>
        </w:rPr>
        <w:t xml:space="preserve"> 1, 2 i 3, član 25 stav 1, 2 i 3 Zakona br. 06 / L-092, o korištenju i razmeni nepokretne imovine opštine (Služben</w:t>
      </w:r>
      <w:r w:rsidR="009401DB">
        <w:rPr>
          <w:rFonts w:ascii="Book Antiqua" w:hAnsi="Book Antiqua"/>
        </w:rPr>
        <w:t xml:space="preserve">i glasnik Republike Kosovo, br. </w:t>
      </w:r>
      <w:r w:rsidRPr="0036051D">
        <w:rPr>
          <w:rFonts w:ascii="Book Antiqua" w:hAnsi="Book Antiqua"/>
        </w:rPr>
        <w:t xml:space="preserve">10. </w:t>
      </w:r>
      <w:r w:rsidR="006C42AD">
        <w:rPr>
          <w:rFonts w:ascii="Book Antiqua" w:hAnsi="Book Antiqua"/>
        </w:rPr>
        <w:t>03. 2019.), član 37, stav 1, ta</w:t>
      </w:r>
      <w:r w:rsidR="00D25131">
        <w:rPr>
          <w:rFonts w:ascii="Book Antiqua" w:hAnsi="Book Antiqua"/>
        </w:rPr>
        <w:t>čka 1.3 Statuta opst</w:t>
      </w:r>
      <w:r w:rsidRPr="0036051D">
        <w:rPr>
          <w:rFonts w:ascii="Book Antiqua" w:hAnsi="Book Antiqua"/>
        </w:rPr>
        <w:t>ine G</w:t>
      </w:r>
      <w:r w:rsidR="00D25131">
        <w:rPr>
          <w:rFonts w:ascii="Book Antiqua" w:hAnsi="Book Antiqua"/>
        </w:rPr>
        <w:t>n</w:t>
      </w:r>
      <w:r w:rsidRPr="0036051D">
        <w:rPr>
          <w:rFonts w:ascii="Book Antiqua" w:hAnsi="Book Antiqua"/>
        </w:rPr>
        <w:t>jilan</w:t>
      </w:r>
      <w:r w:rsidR="00D25131">
        <w:rPr>
          <w:rFonts w:ascii="Book Antiqua" w:hAnsi="Book Antiqua"/>
        </w:rPr>
        <w:t>e</w:t>
      </w:r>
      <w:r w:rsidRPr="0036051D">
        <w:rPr>
          <w:rFonts w:ascii="Book Antiqua" w:hAnsi="Book Antiqua"/>
        </w:rPr>
        <w:t xml:space="preserve"> (01nr.016-126211 od 06.11.2014. </w:t>
      </w:r>
      <w:r w:rsidR="00D25131">
        <w:rPr>
          <w:rFonts w:ascii="Book Antiqua" w:hAnsi="Book Antiqua"/>
        </w:rPr>
        <w:t>sa izm</w:t>
      </w:r>
      <w:r w:rsidRPr="0036051D">
        <w:rPr>
          <w:rFonts w:ascii="Book Antiqua" w:hAnsi="Book Antiqua"/>
        </w:rPr>
        <w:t>enama i dopunama Statuta 01.nr.016-28448 od 22.03. 2018.), Skupština opštine Gnjilane na sastanku održanom</w:t>
      </w:r>
      <w:r w:rsidR="00D25131">
        <w:rPr>
          <w:rFonts w:ascii="Book Antiqua" w:hAnsi="Book Antiqua"/>
        </w:rPr>
        <w:t xml:space="preserve"> _______________ odobrila je sl</w:t>
      </w:r>
      <w:r w:rsidR="00AC5A8E">
        <w:rPr>
          <w:rFonts w:ascii="Book Antiqua" w:hAnsi="Book Antiqua"/>
        </w:rPr>
        <w:t>edeću</w:t>
      </w:r>
      <w:r w:rsidRPr="0036051D">
        <w:rPr>
          <w:rFonts w:ascii="Book Antiqua" w:hAnsi="Book Antiqua"/>
        </w:rPr>
        <w:t>:</w:t>
      </w:r>
    </w:p>
    <w:p w:rsidR="00A0491D" w:rsidRPr="000E0819" w:rsidRDefault="00A0491D" w:rsidP="00A0491D">
      <w:pPr>
        <w:jc w:val="both"/>
        <w:rPr>
          <w:rFonts w:ascii="Book Antiqua" w:hAnsi="Book Antiqua"/>
        </w:rPr>
      </w:pPr>
    </w:p>
    <w:p w:rsidR="0013114F" w:rsidRDefault="0013114F" w:rsidP="00A0491D">
      <w:pPr>
        <w:jc w:val="both"/>
        <w:rPr>
          <w:rFonts w:ascii="Book Antiqua" w:hAnsi="Book Antiqua"/>
        </w:rPr>
      </w:pPr>
    </w:p>
    <w:p w:rsidR="00955257" w:rsidRPr="000E0819" w:rsidRDefault="00955257" w:rsidP="00A0491D">
      <w:pPr>
        <w:jc w:val="both"/>
        <w:rPr>
          <w:rFonts w:ascii="Book Antiqua" w:hAnsi="Book Antiqua"/>
        </w:rPr>
      </w:pPr>
    </w:p>
    <w:p w:rsidR="00252792" w:rsidRDefault="00AC5A8E" w:rsidP="0025279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 D L U K U </w:t>
      </w:r>
    </w:p>
    <w:p w:rsidR="00252792" w:rsidRPr="00252792" w:rsidRDefault="00252792" w:rsidP="0025279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 dozvoli razmene opst</w:t>
      </w:r>
      <w:r w:rsidRPr="00252792">
        <w:rPr>
          <w:rFonts w:ascii="Book Antiqua" w:hAnsi="Book Antiqua"/>
          <w:b/>
        </w:rPr>
        <w:t>inske nepokretne imovine s</w:t>
      </w:r>
      <w:r>
        <w:rPr>
          <w:rFonts w:ascii="Book Antiqua" w:hAnsi="Book Antiqua"/>
          <w:b/>
        </w:rPr>
        <w:t>a</w:t>
      </w:r>
      <w:r w:rsidRPr="00252792">
        <w:rPr>
          <w:rFonts w:ascii="Book Antiqua" w:hAnsi="Book Antiqua"/>
          <w:b/>
        </w:rPr>
        <w:t xml:space="preserve"> privatnom nepokretnom imovinom prema </w:t>
      </w:r>
      <w:r>
        <w:rPr>
          <w:rFonts w:ascii="Book Antiqua" w:hAnsi="Book Antiqua"/>
          <w:b/>
        </w:rPr>
        <w:t>RUP</w:t>
      </w:r>
      <w:r w:rsidRPr="00252792">
        <w:rPr>
          <w:rFonts w:ascii="Book Antiqua" w:hAnsi="Book Antiqua"/>
          <w:b/>
        </w:rPr>
        <w:t xml:space="preserve"> „</w:t>
      </w:r>
      <w:r>
        <w:rPr>
          <w:rFonts w:ascii="Book Antiqua" w:hAnsi="Book Antiqua"/>
          <w:b/>
        </w:rPr>
        <w:t>Qarku</w:t>
      </w:r>
      <w:r w:rsidRPr="00252792">
        <w:rPr>
          <w:rFonts w:ascii="Book Antiqua" w:hAnsi="Book Antiqua"/>
          <w:b/>
        </w:rPr>
        <w:t xml:space="preserve"> 1“ i Projektu Memorijalnog kompleksa „ </w:t>
      </w:r>
      <w:r>
        <w:rPr>
          <w:rFonts w:ascii="Book Antiqua" w:hAnsi="Book Antiqua"/>
          <w:b/>
        </w:rPr>
        <w:t>Kodra e Dëshmorëve</w:t>
      </w:r>
      <w:r w:rsidRPr="00252792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“ KZ </w:t>
      </w:r>
      <w:r w:rsidRPr="00252792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n</w:t>
      </w:r>
      <w:r w:rsidRPr="00252792">
        <w:rPr>
          <w:rFonts w:ascii="Book Antiqua" w:hAnsi="Book Antiqua"/>
          <w:b/>
        </w:rPr>
        <w:t>jilan</w:t>
      </w:r>
      <w:r>
        <w:rPr>
          <w:rFonts w:ascii="Book Antiqua" w:hAnsi="Book Antiqua"/>
          <w:b/>
        </w:rPr>
        <w:t>e</w:t>
      </w:r>
      <w:r w:rsidRPr="00252792">
        <w:rPr>
          <w:rFonts w:ascii="Book Antiqua" w:hAnsi="Book Antiqua"/>
          <w:b/>
        </w:rPr>
        <w:t>.</w:t>
      </w:r>
    </w:p>
    <w:p w:rsidR="00677FB9" w:rsidRDefault="00677FB9" w:rsidP="00361581">
      <w:pPr>
        <w:jc w:val="center"/>
        <w:rPr>
          <w:rFonts w:ascii="Book Antiqua" w:hAnsi="Book Antiqua"/>
          <w:b/>
        </w:rPr>
      </w:pPr>
    </w:p>
    <w:p w:rsidR="0063372A" w:rsidRDefault="0080091B" w:rsidP="0063372A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63372A">
        <w:rPr>
          <w:rFonts w:ascii="Book Antiqua" w:hAnsi="Book Antiqua"/>
        </w:rPr>
        <w:t>Odobrava se predlog gradonačelnika, 02.br.83 od 07.02.2020. godine, o razmeni nepokretne imovine opštine sa privatnom nepokretnom imovinom, radi obezbeđenja zemljišta od javnog interesa - otvaranje puta i stvaranje zelenih površina za potrebe Memorijalnog kompleksa „ Kodra e Dëshmorëve “ i implementaciju RUP „Qarku 1“ KZ Gnjilane.</w:t>
      </w:r>
    </w:p>
    <w:p w:rsidR="0063372A" w:rsidRDefault="0063372A" w:rsidP="0063372A">
      <w:pPr>
        <w:pStyle w:val="ListParagraph"/>
        <w:jc w:val="both"/>
        <w:rPr>
          <w:rFonts w:ascii="Book Antiqua" w:hAnsi="Book Antiqua"/>
        </w:rPr>
      </w:pPr>
    </w:p>
    <w:p w:rsidR="00955257" w:rsidRDefault="0063372A" w:rsidP="0063372A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Prema tački 1. ove odluke, razm</w:t>
      </w:r>
      <w:r w:rsidRPr="0063372A">
        <w:rPr>
          <w:rFonts w:ascii="Book Antiqua" w:hAnsi="Book Antiqua"/>
        </w:rPr>
        <w:t>ena uključuje</w:t>
      </w:r>
      <w:r w:rsidR="00E93CAB" w:rsidRPr="0063372A">
        <w:rPr>
          <w:rFonts w:ascii="Book Antiqua" w:hAnsi="Book Antiqua"/>
        </w:rPr>
        <w:t xml:space="preserve">: </w:t>
      </w:r>
      <w:r w:rsidR="0091682A" w:rsidRPr="0063372A">
        <w:rPr>
          <w:rFonts w:ascii="Book Antiqua" w:hAnsi="Book Antiqua"/>
        </w:rPr>
        <w:t xml:space="preserve">   </w:t>
      </w:r>
    </w:p>
    <w:p w:rsidR="00C05A24" w:rsidRPr="00C05A24" w:rsidRDefault="00C05A24" w:rsidP="00C05A24">
      <w:pPr>
        <w:pStyle w:val="ListParagraph"/>
        <w:rPr>
          <w:rFonts w:ascii="Book Antiqua" w:hAnsi="Book Antiqua"/>
        </w:rPr>
      </w:pPr>
    </w:p>
    <w:p w:rsidR="00C05A24" w:rsidRPr="001B5494" w:rsidRDefault="00C05A24" w:rsidP="001B5494">
      <w:pPr>
        <w:pStyle w:val="ListParagraph"/>
        <w:numPr>
          <w:ilvl w:val="1"/>
          <w:numId w:val="21"/>
        </w:numPr>
        <w:jc w:val="both"/>
        <w:rPr>
          <w:rFonts w:ascii="Book Antiqua" w:hAnsi="Book Antiqua"/>
        </w:rPr>
      </w:pPr>
      <w:r w:rsidRPr="001B5494">
        <w:rPr>
          <w:rFonts w:ascii="Book Antiqua" w:hAnsi="Book Antiqua"/>
        </w:rPr>
        <w:t>Parcela P-70403013-00910-0, tip jedinice: parcela, vrsta imovine: privatna, zona: urbana, površina: 1408 m²; mesto zvano: Kodra e Dëshmorëve, kultura: pašnjak  I klase, suvlasnik sa ½ idealnog dela poseda: Agushi Rrahmi i Agushi Fehmi iz Gnjilana.</w:t>
      </w:r>
    </w:p>
    <w:p w:rsidR="001B5494" w:rsidRDefault="001B5494" w:rsidP="001B5494">
      <w:pPr>
        <w:pStyle w:val="ListParagraph"/>
        <w:numPr>
          <w:ilvl w:val="1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De</w:t>
      </w:r>
      <w:r w:rsidRPr="001B5494">
        <w:rPr>
          <w:rFonts w:ascii="Book Antiqua" w:hAnsi="Book Antiqua"/>
        </w:rPr>
        <w:t xml:space="preserve">o parcele P-70403013- 00917-0, tip jedinice: parcela, vrsta </w:t>
      </w:r>
      <w:r>
        <w:rPr>
          <w:rFonts w:ascii="Book Antiqua" w:hAnsi="Book Antiqua"/>
        </w:rPr>
        <w:t>imovine</w:t>
      </w:r>
      <w:r w:rsidRPr="001B5494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d</w:t>
      </w:r>
      <w:r w:rsidRPr="001B5494">
        <w:rPr>
          <w:rFonts w:ascii="Book Antiqua" w:hAnsi="Book Antiqua"/>
        </w:rPr>
        <w:t>ruštven</w:t>
      </w:r>
      <w:r>
        <w:rPr>
          <w:rFonts w:ascii="Book Antiqua" w:hAnsi="Book Antiqua"/>
        </w:rPr>
        <w:t>a svojina</w:t>
      </w:r>
      <w:r w:rsidRPr="001B5494">
        <w:rPr>
          <w:rFonts w:ascii="Book Antiqua" w:hAnsi="Book Antiqua"/>
        </w:rPr>
        <w:t>,</w:t>
      </w:r>
      <w:r>
        <w:rPr>
          <w:rFonts w:ascii="Book Antiqua" w:hAnsi="Book Antiqua"/>
        </w:rPr>
        <w:t>zona: urbana, površina: 704 m²; m</w:t>
      </w:r>
      <w:r w:rsidRPr="001B5494">
        <w:rPr>
          <w:rFonts w:ascii="Book Antiqua" w:hAnsi="Book Antiqua"/>
        </w:rPr>
        <w:t xml:space="preserve">esto </w:t>
      </w:r>
      <w:r>
        <w:rPr>
          <w:rFonts w:ascii="Book Antiqua" w:hAnsi="Book Antiqua"/>
        </w:rPr>
        <w:t>zvano</w:t>
      </w:r>
      <w:r w:rsidRPr="001B5494">
        <w:rPr>
          <w:rFonts w:ascii="Book Antiqua" w:hAnsi="Book Antiqua"/>
        </w:rPr>
        <w:t>: Kodra e Dëshmorëve, kultura: p</w:t>
      </w:r>
      <w:r>
        <w:rPr>
          <w:rFonts w:ascii="Book Antiqua" w:hAnsi="Book Antiqua"/>
        </w:rPr>
        <w:t xml:space="preserve">olje IV </w:t>
      </w:r>
      <w:r w:rsidRPr="001B5494">
        <w:rPr>
          <w:rFonts w:ascii="Book Antiqua" w:hAnsi="Book Antiqua"/>
        </w:rPr>
        <w:t xml:space="preserve"> klase, vlasnik: </w:t>
      </w:r>
      <w:r>
        <w:rPr>
          <w:rFonts w:ascii="Book Antiqua" w:hAnsi="Book Antiqua"/>
        </w:rPr>
        <w:t>D.S</w:t>
      </w:r>
      <w:r w:rsidRPr="001B5494">
        <w:rPr>
          <w:rFonts w:ascii="Book Antiqua" w:hAnsi="Book Antiqua"/>
        </w:rPr>
        <w:t>. Skupština opštine Gnjilane.</w:t>
      </w:r>
    </w:p>
    <w:p w:rsidR="005F535A" w:rsidRPr="001B5494" w:rsidRDefault="005F535A" w:rsidP="005F535A">
      <w:pPr>
        <w:pStyle w:val="ListParagraph"/>
        <w:numPr>
          <w:ilvl w:val="1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Deo parcele P-70403013- 00918</w:t>
      </w:r>
      <w:r w:rsidRPr="001B5494">
        <w:rPr>
          <w:rFonts w:ascii="Book Antiqua" w:hAnsi="Book Antiqua"/>
        </w:rPr>
        <w:t xml:space="preserve">-0, tip jedinice: parcela, vrsta </w:t>
      </w:r>
      <w:r>
        <w:rPr>
          <w:rFonts w:ascii="Book Antiqua" w:hAnsi="Book Antiqua"/>
        </w:rPr>
        <w:t>imovine</w:t>
      </w:r>
      <w:r w:rsidRPr="001B5494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d</w:t>
      </w:r>
      <w:r w:rsidRPr="001B5494">
        <w:rPr>
          <w:rFonts w:ascii="Book Antiqua" w:hAnsi="Book Antiqua"/>
        </w:rPr>
        <w:t>ruštven</w:t>
      </w:r>
      <w:r>
        <w:rPr>
          <w:rFonts w:ascii="Book Antiqua" w:hAnsi="Book Antiqua"/>
        </w:rPr>
        <w:t>a svojina</w:t>
      </w:r>
      <w:r w:rsidRPr="001B5494">
        <w:rPr>
          <w:rFonts w:ascii="Book Antiqua" w:hAnsi="Book Antiqua"/>
        </w:rPr>
        <w:t>,</w:t>
      </w:r>
      <w:r>
        <w:rPr>
          <w:rFonts w:ascii="Book Antiqua" w:hAnsi="Book Antiqua"/>
        </w:rPr>
        <w:t>zona: urbana, površina: 3220 m²; m</w:t>
      </w:r>
      <w:r w:rsidRPr="001B5494">
        <w:rPr>
          <w:rFonts w:ascii="Book Antiqua" w:hAnsi="Book Antiqua"/>
        </w:rPr>
        <w:t xml:space="preserve">esto </w:t>
      </w:r>
      <w:r>
        <w:rPr>
          <w:rFonts w:ascii="Book Antiqua" w:hAnsi="Book Antiqua"/>
        </w:rPr>
        <w:t>zvano</w:t>
      </w:r>
      <w:r w:rsidRPr="001B5494">
        <w:rPr>
          <w:rFonts w:ascii="Book Antiqua" w:hAnsi="Book Antiqua"/>
        </w:rPr>
        <w:t>: Kodra e Dëshmorëve, kultura: p</w:t>
      </w:r>
      <w:r>
        <w:rPr>
          <w:rFonts w:ascii="Book Antiqua" w:hAnsi="Book Antiqua"/>
        </w:rPr>
        <w:t xml:space="preserve">olje IV </w:t>
      </w:r>
      <w:r w:rsidRPr="001B5494">
        <w:rPr>
          <w:rFonts w:ascii="Book Antiqua" w:hAnsi="Book Antiqua"/>
        </w:rPr>
        <w:t xml:space="preserve"> klase, vlasnik: </w:t>
      </w:r>
      <w:r>
        <w:rPr>
          <w:rFonts w:ascii="Book Antiqua" w:hAnsi="Book Antiqua"/>
        </w:rPr>
        <w:t>D.S</w:t>
      </w:r>
      <w:r w:rsidRPr="001B5494">
        <w:rPr>
          <w:rFonts w:ascii="Book Antiqua" w:hAnsi="Book Antiqua"/>
        </w:rPr>
        <w:t>. Skupština opštine Gnjilane.</w:t>
      </w:r>
    </w:p>
    <w:p w:rsidR="005F535A" w:rsidRDefault="005F535A" w:rsidP="005F535A">
      <w:pPr>
        <w:jc w:val="both"/>
        <w:rPr>
          <w:rFonts w:ascii="Book Antiqua" w:hAnsi="Book Antiqua"/>
        </w:rPr>
      </w:pPr>
    </w:p>
    <w:p w:rsidR="005F535A" w:rsidRPr="001B5494" w:rsidRDefault="005F535A" w:rsidP="005F535A">
      <w:pPr>
        <w:pStyle w:val="ListParagraph"/>
        <w:ind w:left="804"/>
        <w:jc w:val="both"/>
        <w:rPr>
          <w:rFonts w:ascii="Book Antiqua" w:hAnsi="Book Antiqua"/>
        </w:rPr>
      </w:pPr>
    </w:p>
    <w:p w:rsidR="001B5187" w:rsidRDefault="001B5187" w:rsidP="00955257">
      <w:pPr>
        <w:jc w:val="both"/>
        <w:rPr>
          <w:rFonts w:ascii="Book Antiqua" w:hAnsi="Book Antiqua"/>
        </w:rPr>
      </w:pPr>
    </w:p>
    <w:p w:rsidR="00E45283" w:rsidRPr="00767DB9" w:rsidRDefault="00E45283" w:rsidP="00E45283">
      <w:pPr>
        <w:pStyle w:val="ListParagraph"/>
        <w:spacing w:after="160" w:line="259" w:lineRule="auto"/>
        <w:ind w:left="360"/>
        <w:contextualSpacing/>
        <w:jc w:val="both"/>
        <w:rPr>
          <w:rFonts w:ascii="Book Antiqua" w:hAnsi="Book Antiqua"/>
        </w:rPr>
      </w:pPr>
    </w:p>
    <w:p w:rsidR="00930E76" w:rsidRPr="00930E76" w:rsidRDefault="00930E76" w:rsidP="00930E76">
      <w:pPr>
        <w:jc w:val="both"/>
        <w:rPr>
          <w:rFonts w:ascii="Book Antiqua" w:hAnsi="Book Antiqua"/>
        </w:rPr>
      </w:pPr>
    </w:p>
    <w:p w:rsidR="001B5187" w:rsidRPr="007459E8" w:rsidRDefault="00930E76" w:rsidP="007459E8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7459E8">
        <w:rPr>
          <w:rFonts w:ascii="Book Antiqua" w:hAnsi="Book Antiqua"/>
        </w:rPr>
        <w:t>Svrha razmene nepokretne imovine opstine sa privatnom nepokretnom imovinom opisanoj u tački 2 ove odluke je: Implementacija regulativnog urbanog plana „Qarku 1“ odobren Odlukom Skupštine opštine Gnjilane, 01.br.45800. od 27.05.2013 i Nacrta memorijalnog kompleksa „ Kodra e Dëshmorëve “ u Gnjilanu.</w:t>
      </w:r>
    </w:p>
    <w:p w:rsidR="007459E8" w:rsidRDefault="007459E8" w:rsidP="007459E8">
      <w:pPr>
        <w:ind w:left="360"/>
        <w:jc w:val="both"/>
        <w:rPr>
          <w:rFonts w:ascii="Book Antiqua" w:hAnsi="Book Antiqua"/>
        </w:rPr>
      </w:pPr>
    </w:p>
    <w:p w:rsidR="007E0AAF" w:rsidRPr="00DA5EFB" w:rsidRDefault="007459E8" w:rsidP="00DA5EFB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DA5EFB">
        <w:rPr>
          <w:rFonts w:ascii="Book Antiqua" w:hAnsi="Book Antiqua"/>
        </w:rPr>
        <w:t>Pre javne objave odluke vrsi se kvalificirana procena tržišne vrednosti nepokretne imovine opstine i nepokretne imovine privatnog vlasnika.</w:t>
      </w:r>
      <w:r w:rsidR="00B30DD7" w:rsidRPr="00DA5EFB">
        <w:rPr>
          <w:rFonts w:ascii="Book Antiqua" w:hAnsi="Book Antiqua"/>
        </w:rPr>
        <w:t xml:space="preserve"> </w:t>
      </w:r>
    </w:p>
    <w:p w:rsidR="00DA5EFB" w:rsidRPr="00DA5EFB" w:rsidRDefault="00DA5EFB" w:rsidP="00DA5EFB">
      <w:pPr>
        <w:pStyle w:val="ListParagraph"/>
        <w:rPr>
          <w:rFonts w:ascii="Book Antiqua" w:hAnsi="Book Antiqua"/>
        </w:rPr>
      </w:pPr>
    </w:p>
    <w:p w:rsidR="007E0AAF" w:rsidRDefault="00DA5EFB" w:rsidP="00CE08D1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Razm</w:t>
      </w:r>
      <w:r w:rsidRPr="00DA5EFB">
        <w:rPr>
          <w:rFonts w:ascii="Book Antiqua" w:hAnsi="Book Antiqua"/>
        </w:rPr>
        <w:t>e</w:t>
      </w:r>
      <w:r>
        <w:rPr>
          <w:rFonts w:ascii="Book Antiqua" w:hAnsi="Book Antiqua"/>
        </w:rPr>
        <w:t>na iz ta</w:t>
      </w:r>
      <w:r w:rsidRPr="00DA5EFB">
        <w:rPr>
          <w:rFonts w:ascii="Book Antiqua" w:hAnsi="Book Antiqua"/>
        </w:rPr>
        <w:t>čke 2. ove odluke</w:t>
      </w:r>
      <w:r>
        <w:rPr>
          <w:rFonts w:ascii="Book Antiqua" w:hAnsi="Book Antiqua"/>
        </w:rPr>
        <w:t xml:space="preserve"> objavljuje se na web stranici opstine i oglasnoj tabli</w:t>
      </w:r>
      <w:r w:rsidRPr="00DA5EFB">
        <w:rPr>
          <w:rFonts w:ascii="Book Antiqua" w:hAnsi="Book Antiqua"/>
        </w:rPr>
        <w:t xml:space="preserve"> s</w:t>
      </w:r>
      <w:r>
        <w:rPr>
          <w:rFonts w:ascii="Book Antiqua" w:hAnsi="Book Antiqua"/>
        </w:rPr>
        <w:t>a podacima o razm</w:t>
      </w:r>
      <w:r w:rsidRPr="00DA5EFB">
        <w:rPr>
          <w:rFonts w:ascii="Book Antiqua" w:hAnsi="Book Antiqua"/>
        </w:rPr>
        <w:t>enj</w:t>
      </w:r>
      <w:r>
        <w:rPr>
          <w:rFonts w:ascii="Book Antiqua" w:hAnsi="Book Antiqua"/>
        </w:rPr>
        <w:t>enim nekretninama, njihovom vr</w:t>
      </w:r>
      <w:r w:rsidRPr="00DA5EFB">
        <w:rPr>
          <w:rFonts w:ascii="Book Antiqua" w:hAnsi="Book Antiqua"/>
        </w:rPr>
        <w:t>ednošću i imenom vlasnika s</w:t>
      </w:r>
      <w:r>
        <w:rPr>
          <w:rFonts w:ascii="Book Antiqua" w:hAnsi="Book Antiqua"/>
        </w:rPr>
        <w:t>a</w:t>
      </w:r>
      <w:r w:rsidRPr="00DA5EFB">
        <w:rPr>
          <w:rFonts w:ascii="Book Antiqua" w:hAnsi="Book Antiqua"/>
        </w:rPr>
        <w:t xml:space="preserve"> kojim</w:t>
      </w:r>
      <w:r>
        <w:rPr>
          <w:rFonts w:ascii="Book Antiqua" w:hAnsi="Book Antiqua"/>
        </w:rPr>
        <w:t>a je izvršena razm</w:t>
      </w:r>
      <w:r w:rsidRPr="00DA5EFB">
        <w:rPr>
          <w:rFonts w:ascii="Book Antiqua" w:hAnsi="Book Antiqua"/>
        </w:rPr>
        <w:t>ena</w:t>
      </w:r>
      <w:r w:rsidR="00A433F8">
        <w:rPr>
          <w:rFonts w:ascii="Book Antiqua" w:hAnsi="Book Antiqua"/>
        </w:rPr>
        <w:t>.</w:t>
      </w:r>
    </w:p>
    <w:p w:rsidR="00A433F8" w:rsidRPr="00A433F8" w:rsidRDefault="00A433F8" w:rsidP="00A433F8">
      <w:pPr>
        <w:pStyle w:val="ListParagraph"/>
        <w:rPr>
          <w:rFonts w:ascii="Book Antiqua" w:hAnsi="Book Antiqua"/>
        </w:rPr>
      </w:pPr>
    </w:p>
    <w:p w:rsidR="00424501" w:rsidRDefault="00A433F8" w:rsidP="00424501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Za sprovedbu ove odluke </w:t>
      </w:r>
      <w:r w:rsidRPr="00A433F8">
        <w:rPr>
          <w:rFonts w:ascii="Book Antiqua" w:hAnsi="Book Antiqua"/>
        </w:rPr>
        <w:t>s</w:t>
      </w:r>
      <w:r>
        <w:rPr>
          <w:rFonts w:ascii="Book Antiqua" w:hAnsi="Book Antiqua"/>
        </w:rPr>
        <w:t>tarat ce se</w:t>
      </w:r>
      <w:r w:rsidRPr="00A433F8">
        <w:rPr>
          <w:rFonts w:ascii="Book Antiqua" w:hAnsi="Book Antiqua"/>
        </w:rPr>
        <w:t>: Gradonačelnik i Uprava za geodeziju, kat</w:t>
      </w:r>
      <w:r>
        <w:rPr>
          <w:rFonts w:ascii="Book Antiqua" w:hAnsi="Book Antiqua"/>
        </w:rPr>
        <w:t>astar i imovinu kao nadležno t</w:t>
      </w:r>
      <w:r w:rsidRPr="00A433F8">
        <w:rPr>
          <w:rFonts w:ascii="Book Antiqua" w:hAnsi="Book Antiqua"/>
        </w:rPr>
        <w:t xml:space="preserve">elo za upis imovine u katastarske registre, </w:t>
      </w:r>
      <w:r>
        <w:rPr>
          <w:rFonts w:ascii="Book Antiqua" w:hAnsi="Book Antiqua"/>
        </w:rPr>
        <w:t>dok nadgledanje provedbe vrsi predsedavajuća</w:t>
      </w:r>
      <w:r w:rsidRPr="00A433F8">
        <w:rPr>
          <w:rFonts w:ascii="Book Antiqua" w:hAnsi="Book Antiqua"/>
        </w:rPr>
        <w:t xml:space="preserve"> Skupštine opštine Gnjilane.</w:t>
      </w:r>
    </w:p>
    <w:p w:rsidR="005B42B4" w:rsidRPr="005B42B4" w:rsidRDefault="005B42B4" w:rsidP="005B42B4">
      <w:pPr>
        <w:pStyle w:val="ListParagraph"/>
        <w:rPr>
          <w:rFonts w:ascii="Book Antiqua" w:hAnsi="Book Antiqua"/>
        </w:rPr>
      </w:pPr>
    </w:p>
    <w:p w:rsidR="00D442B3" w:rsidRPr="005B42B4" w:rsidRDefault="005B42B4" w:rsidP="00C15093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5B42B4">
        <w:rPr>
          <w:rFonts w:ascii="Book Antiqua" w:hAnsi="Book Antiqua"/>
        </w:rPr>
        <w:t xml:space="preserve">Ova odluka stupa na snagu 15 dana nakon registracije u kancelariji protokola MALS-a </w:t>
      </w:r>
      <w:r w:rsidR="00943A8D">
        <w:rPr>
          <w:rFonts w:ascii="Book Antiqua" w:hAnsi="Book Antiqua"/>
        </w:rPr>
        <w:t>i</w:t>
      </w:r>
      <w:r w:rsidRPr="005B42B4">
        <w:rPr>
          <w:rFonts w:ascii="Book Antiqua" w:hAnsi="Book Antiqua"/>
        </w:rPr>
        <w:t xml:space="preserve"> objave na sluzbenim jezicima na web stranici opstine.</w:t>
      </w:r>
      <w:r w:rsidR="008C1B55" w:rsidRPr="005B42B4">
        <w:rPr>
          <w:rFonts w:ascii="Book Antiqua" w:hAnsi="Book Antiqua"/>
        </w:rPr>
        <w:t xml:space="preserve"> </w:t>
      </w:r>
      <w:r w:rsidR="00C15093" w:rsidRPr="005B42B4">
        <w:rPr>
          <w:rFonts w:ascii="Book Antiqua" w:hAnsi="Book Antiqua"/>
        </w:rPr>
        <w:t xml:space="preserve"> </w:t>
      </w:r>
    </w:p>
    <w:p w:rsidR="00D442B3" w:rsidRPr="000E0819" w:rsidRDefault="00D442B3" w:rsidP="00C15093">
      <w:pPr>
        <w:jc w:val="both"/>
        <w:rPr>
          <w:rFonts w:ascii="Book Antiqua" w:hAnsi="Book Antiqua"/>
          <w:b/>
        </w:rPr>
      </w:pPr>
      <w:r w:rsidRPr="000E0819">
        <w:rPr>
          <w:rFonts w:ascii="Book Antiqua" w:hAnsi="Book Antiqua"/>
          <w:b/>
        </w:rPr>
        <w:t xml:space="preserve"> </w:t>
      </w:r>
    </w:p>
    <w:p w:rsidR="00E42558" w:rsidRPr="000E0819" w:rsidRDefault="00E42558" w:rsidP="00D26055">
      <w:pPr>
        <w:rPr>
          <w:rFonts w:ascii="Book Antiqua" w:hAnsi="Book Antiqua"/>
        </w:rPr>
      </w:pPr>
    </w:p>
    <w:p w:rsidR="00D26055" w:rsidRPr="000E0819" w:rsidRDefault="00B542BC" w:rsidP="00D26055">
      <w:pPr>
        <w:rPr>
          <w:rFonts w:ascii="Book Antiqua" w:hAnsi="Book Antiqua"/>
          <w:b/>
        </w:rPr>
      </w:pPr>
      <w:r w:rsidRPr="000E0819">
        <w:rPr>
          <w:rFonts w:ascii="Book Antiqua" w:hAnsi="Book Antiqua"/>
          <w:b/>
        </w:rPr>
        <w:t xml:space="preserve"> </w:t>
      </w:r>
    </w:p>
    <w:p w:rsidR="00BD52D5" w:rsidRPr="000E0819" w:rsidRDefault="00BD52D5" w:rsidP="00D26055">
      <w:pPr>
        <w:rPr>
          <w:rFonts w:ascii="Book Antiqua" w:hAnsi="Book Antiqua"/>
        </w:rPr>
      </w:pPr>
    </w:p>
    <w:p w:rsidR="00D26055" w:rsidRPr="000E0819" w:rsidRDefault="00FC773E" w:rsidP="00D26055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B</w:t>
      </w:r>
      <w:r w:rsidR="00D26055" w:rsidRPr="000E0819">
        <w:rPr>
          <w:rFonts w:ascii="Book Antiqua" w:hAnsi="Book Antiqua"/>
          <w:b/>
          <w:i/>
        </w:rPr>
        <w:t xml:space="preserve">r.01__________                                                                           </w:t>
      </w:r>
      <w:r w:rsidR="003022C6">
        <w:rPr>
          <w:rFonts w:ascii="Book Antiqua" w:hAnsi="Book Antiqua"/>
          <w:b/>
          <w:i/>
        </w:rPr>
        <w:t xml:space="preserve">                  </w:t>
      </w:r>
      <w:r w:rsidR="00D26055" w:rsidRPr="000E0819"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b/>
          <w:i/>
        </w:rPr>
        <w:t>Skupstina Opstine</w:t>
      </w:r>
    </w:p>
    <w:p w:rsidR="00D26055" w:rsidRPr="000E0819" w:rsidRDefault="00D26055" w:rsidP="00D26055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 xml:space="preserve">                                                                                                  </w:t>
      </w:r>
      <w:r w:rsidR="002D31B3" w:rsidRPr="000E0819">
        <w:rPr>
          <w:rFonts w:ascii="Book Antiqua" w:hAnsi="Book Antiqua"/>
          <w:b/>
          <w:i/>
        </w:rPr>
        <w:t xml:space="preserve">                      </w:t>
      </w:r>
      <w:r w:rsidRPr="000E0819">
        <w:rPr>
          <w:rFonts w:ascii="Book Antiqua" w:hAnsi="Book Antiqua"/>
          <w:b/>
          <w:i/>
        </w:rPr>
        <w:t xml:space="preserve"> ______________________</w:t>
      </w:r>
    </w:p>
    <w:p w:rsidR="00D26055" w:rsidRPr="000E0819" w:rsidRDefault="00D26055" w:rsidP="00D26055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>G</w:t>
      </w:r>
      <w:r w:rsidR="00FC773E">
        <w:rPr>
          <w:rFonts w:ascii="Book Antiqua" w:hAnsi="Book Antiqua"/>
          <w:b/>
          <w:i/>
        </w:rPr>
        <w:t>n</w:t>
      </w:r>
      <w:r w:rsidRPr="000E0819">
        <w:rPr>
          <w:rFonts w:ascii="Book Antiqua" w:hAnsi="Book Antiqua"/>
          <w:b/>
          <w:i/>
        </w:rPr>
        <w:t>jila</w:t>
      </w:r>
      <w:r w:rsidR="00FC773E">
        <w:rPr>
          <w:rFonts w:ascii="Book Antiqua" w:hAnsi="Book Antiqua"/>
          <w:b/>
          <w:i/>
        </w:rPr>
        <w:t>e</w:t>
      </w:r>
      <w:r w:rsidRPr="000E0819">
        <w:rPr>
          <w:rFonts w:ascii="Book Antiqua" w:hAnsi="Book Antiqua"/>
          <w:b/>
          <w:i/>
        </w:rPr>
        <w:t xml:space="preserve">n, ___________                                                              </w:t>
      </w:r>
      <w:r w:rsidR="003022C6">
        <w:rPr>
          <w:rFonts w:ascii="Book Antiqua" w:hAnsi="Book Antiqua"/>
          <w:b/>
          <w:i/>
        </w:rPr>
        <w:t xml:space="preserve">             </w:t>
      </w:r>
      <w:r w:rsidR="002D31B3" w:rsidRPr="000E0819">
        <w:rPr>
          <w:rFonts w:ascii="Book Antiqua" w:hAnsi="Book Antiqua"/>
          <w:b/>
          <w:i/>
        </w:rPr>
        <w:t xml:space="preserve"> </w:t>
      </w:r>
      <w:r w:rsidR="0039250F">
        <w:rPr>
          <w:rFonts w:ascii="Book Antiqua" w:hAnsi="Book Antiqua"/>
          <w:b/>
          <w:i/>
        </w:rPr>
        <w:t>/Shpresa Kurteshi- Emini</w:t>
      </w:r>
      <w:r w:rsidR="0013114F" w:rsidRPr="000E0819">
        <w:rPr>
          <w:rFonts w:ascii="Book Antiqua" w:hAnsi="Book Antiqua"/>
          <w:b/>
          <w:i/>
        </w:rPr>
        <w:t xml:space="preserve">/ </w:t>
      </w:r>
    </w:p>
    <w:p w:rsidR="0013114F" w:rsidRPr="000E0819" w:rsidRDefault="0013114F" w:rsidP="00D26055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 xml:space="preserve">                                                                                             </w:t>
      </w:r>
      <w:r w:rsidR="00FC773E">
        <w:rPr>
          <w:rFonts w:ascii="Book Antiqua" w:hAnsi="Book Antiqua"/>
          <w:b/>
          <w:i/>
        </w:rPr>
        <w:t xml:space="preserve">                        Predsedavajuca skupstine</w:t>
      </w:r>
      <w:r w:rsidRPr="000E0819">
        <w:rPr>
          <w:rFonts w:ascii="Book Antiqua" w:hAnsi="Book Antiqua"/>
          <w:b/>
          <w:i/>
        </w:rPr>
        <w:t xml:space="preserve"> </w:t>
      </w:r>
    </w:p>
    <w:p w:rsidR="0013114F" w:rsidRPr="000E0819" w:rsidRDefault="0013114F" w:rsidP="00D26055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 xml:space="preserve">                                                                                                                      </w:t>
      </w:r>
    </w:p>
    <w:sectPr w:rsidR="0013114F" w:rsidRPr="000E0819" w:rsidSect="009160C9">
      <w:footerReference w:type="even" r:id="rId10"/>
      <w:footerReference w:type="default" r:id="rId11"/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58" w:rsidRDefault="00EF6758">
      <w:r>
        <w:separator/>
      </w:r>
    </w:p>
  </w:endnote>
  <w:endnote w:type="continuationSeparator" w:id="0">
    <w:p w:rsidR="00EF6758" w:rsidRDefault="00E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B5279B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B5279B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B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58" w:rsidRDefault="00EF6758">
      <w:r>
        <w:separator/>
      </w:r>
    </w:p>
  </w:footnote>
  <w:footnote w:type="continuationSeparator" w:id="0">
    <w:p w:rsidR="00EF6758" w:rsidRDefault="00E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29F"/>
    <w:multiLevelType w:val="hybridMultilevel"/>
    <w:tmpl w:val="91084A20"/>
    <w:lvl w:ilvl="0" w:tplc="24EE308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081A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AA5D7E"/>
    <w:multiLevelType w:val="hybridMultilevel"/>
    <w:tmpl w:val="9CBC51AC"/>
    <w:lvl w:ilvl="0" w:tplc="0B3AF91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E951A3B"/>
    <w:multiLevelType w:val="multilevel"/>
    <w:tmpl w:val="D8BE9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1727BD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5F509D4"/>
    <w:multiLevelType w:val="hybridMultilevel"/>
    <w:tmpl w:val="AEE06C12"/>
    <w:lvl w:ilvl="0" w:tplc="2C5067DA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1B10"/>
    <w:multiLevelType w:val="hybridMultilevel"/>
    <w:tmpl w:val="D43EE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323E"/>
    <w:multiLevelType w:val="hybridMultilevel"/>
    <w:tmpl w:val="00343AF2"/>
    <w:lvl w:ilvl="0" w:tplc="B08A550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00DFF"/>
    <w:multiLevelType w:val="hybridMultilevel"/>
    <w:tmpl w:val="584A8628"/>
    <w:lvl w:ilvl="0" w:tplc="07B4E71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5E20C2E"/>
    <w:multiLevelType w:val="multilevel"/>
    <w:tmpl w:val="08E20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31716A3B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40326D8"/>
    <w:multiLevelType w:val="hybridMultilevel"/>
    <w:tmpl w:val="B678A49E"/>
    <w:lvl w:ilvl="0" w:tplc="E37A5CAC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F862C6"/>
    <w:multiLevelType w:val="hybridMultilevel"/>
    <w:tmpl w:val="AE743C7E"/>
    <w:lvl w:ilvl="0" w:tplc="35A8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C1187"/>
    <w:multiLevelType w:val="multilevel"/>
    <w:tmpl w:val="18C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5D77A90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AEF7CB2"/>
    <w:multiLevelType w:val="hybridMultilevel"/>
    <w:tmpl w:val="7D244CEE"/>
    <w:lvl w:ilvl="0" w:tplc="5EC28EDE">
      <w:start w:val="105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55F84E3E"/>
    <w:multiLevelType w:val="hybridMultilevel"/>
    <w:tmpl w:val="C9B00A9E"/>
    <w:lvl w:ilvl="0" w:tplc="1A383578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5DD878CC"/>
    <w:multiLevelType w:val="hybridMultilevel"/>
    <w:tmpl w:val="C524A998"/>
    <w:lvl w:ilvl="0" w:tplc="5D2E2BE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6056"/>
    <w:multiLevelType w:val="multilevel"/>
    <w:tmpl w:val="9BBE4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EB70B7"/>
    <w:multiLevelType w:val="hybridMultilevel"/>
    <w:tmpl w:val="98F0D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40934"/>
    <w:multiLevelType w:val="hybridMultilevel"/>
    <w:tmpl w:val="C968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6"/>
  </w:num>
  <w:num w:numId="5">
    <w:abstractNumId w:val="6"/>
  </w:num>
  <w:num w:numId="6">
    <w:abstractNumId w:val="12"/>
  </w:num>
  <w:num w:numId="7">
    <w:abstractNumId w:val="7"/>
  </w:num>
  <w:num w:numId="8">
    <w:abstractNumId w:val="20"/>
  </w:num>
  <w:num w:numId="9">
    <w:abstractNumId w:val="17"/>
  </w:num>
  <w:num w:numId="10">
    <w:abstractNumId w:val="0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D"/>
    <w:rsid w:val="000039B9"/>
    <w:rsid w:val="0003229F"/>
    <w:rsid w:val="00032F02"/>
    <w:rsid w:val="00045DBA"/>
    <w:rsid w:val="00092FAF"/>
    <w:rsid w:val="000A3DFC"/>
    <w:rsid w:val="000B2F44"/>
    <w:rsid w:val="000D4852"/>
    <w:rsid w:val="000E0819"/>
    <w:rsid w:val="000E2460"/>
    <w:rsid w:val="000F3E81"/>
    <w:rsid w:val="000F67DA"/>
    <w:rsid w:val="0010598A"/>
    <w:rsid w:val="0013114F"/>
    <w:rsid w:val="001355EC"/>
    <w:rsid w:val="001376A4"/>
    <w:rsid w:val="00156FA1"/>
    <w:rsid w:val="001650C6"/>
    <w:rsid w:val="00172357"/>
    <w:rsid w:val="001766C9"/>
    <w:rsid w:val="00181A9A"/>
    <w:rsid w:val="00190D29"/>
    <w:rsid w:val="00190D97"/>
    <w:rsid w:val="001B5187"/>
    <w:rsid w:val="001B5494"/>
    <w:rsid w:val="001B7BAF"/>
    <w:rsid w:val="001C40B3"/>
    <w:rsid w:val="001D22D6"/>
    <w:rsid w:val="001F7E72"/>
    <w:rsid w:val="00213220"/>
    <w:rsid w:val="0023190A"/>
    <w:rsid w:val="002366D9"/>
    <w:rsid w:val="00247638"/>
    <w:rsid w:val="00252792"/>
    <w:rsid w:val="0027014A"/>
    <w:rsid w:val="002833A2"/>
    <w:rsid w:val="002929DE"/>
    <w:rsid w:val="00293B51"/>
    <w:rsid w:val="002A52AE"/>
    <w:rsid w:val="002D31B3"/>
    <w:rsid w:val="002E2DAF"/>
    <w:rsid w:val="002E77F6"/>
    <w:rsid w:val="002F0A5A"/>
    <w:rsid w:val="002F0D33"/>
    <w:rsid w:val="003022C6"/>
    <w:rsid w:val="00332731"/>
    <w:rsid w:val="00336F18"/>
    <w:rsid w:val="00337074"/>
    <w:rsid w:val="0035562C"/>
    <w:rsid w:val="0036051D"/>
    <w:rsid w:val="00361581"/>
    <w:rsid w:val="00361D45"/>
    <w:rsid w:val="00364AB2"/>
    <w:rsid w:val="00386769"/>
    <w:rsid w:val="0039250F"/>
    <w:rsid w:val="00395999"/>
    <w:rsid w:val="003A0C01"/>
    <w:rsid w:val="003A39FF"/>
    <w:rsid w:val="003A3C70"/>
    <w:rsid w:val="003B7D9E"/>
    <w:rsid w:val="003E2F6F"/>
    <w:rsid w:val="003F5282"/>
    <w:rsid w:val="00411F0B"/>
    <w:rsid w:val="004141DD"/>
    <w:rsid w:val="00424501"/>
    <w:rsid w:val="00425E86"/>
    <w:rsid w:val="00435F70"/>
    <w:rsid w:val="004376F9"/>
    <w:rsid w:val="00454682"/>
    <w:rsid w:val="00457F66"/>
    <w:rsid w:val="004815A9"/>
    <w:rsid w:val="00484F7E"/>
    <w:rsid w:val="00485395"/>
    <w:rsid w:val="004A3503"/>
    <w:rsid w:val="004A69B6"/>
    <w:rsid w:val="004B1D1F"/>
    <w:rsid w:val="004B4FE0"/>
    <w:rsid w:val="004C3B1F"/>
    <w:rsid w:val="004C5379"/>
    <w:rsid w:val="004D3625"/>
    <w:rsid w:val="004E78BB"/>
    <w:rsid w:val="004F5C18"/>
    <w:rsid w:val="00504BA1"/>
    <w:rsid w:val="00514E57"/>
    <w:rsid w:val="005172DE"/>
    <w:rsid w:val="00527FEB"/>
    <w:rsid w:val="0054260D"/>
    <w:rsid w:val="00544FF9"/>
    <w:rsid w:val="005533FA"/>
    <w:rsid w:val="005A23F6"/>
    <w:rsid w:val="005B42B4"/>
    <w:rsid w:val="005C295D"/>
    <w:rsid w:val="005C2F90"/>
    <w:rsid w:val="005D1556"/>
    <w:rsid w:val="005D4F0B"/>
    <w:rsid w:val="005F19C8"/>
    <w:rsid w:val="005F535A"/>
    <w:rsid w:val="006232A9"/>
    <w:rsid w:val="00625509"/>
    <w:rsid w:val="00633126"/>
    <w:rsid w:val="0063372A"/>
    <w:rsid w:val="00635CF1"/>
    <w:rsid w:val="00653B54"/>
    <w:rsid w:val="00655758"/>
    <w:rsid w:val="00656ED2"/>
    <w:rsid w:val="00660104"/>
    <w:rsid w:val="006610D9"/>
    <w:rsid w:val="00661467"/>
    <w:rsid w:val="00663E58"/>
    <w:rsid w:val="00677FB9"/>
    <w:rsid w:val="00684519"/>
    <w:rsid w:val="00684ABF"/>
    <w:rsid w:val="00691166"/>
    <w:rsid w:val="00691766"/>
    <w:rsid w:val="006C42AD"/>
    <w:rsid w:val="006C4C60"/>
    <w:rsid w:val="006E3493"/>
    <w:rsid w:val="006F2A5F"/>
    <w:rsid w:val="00706AFC"/>
    <w:rsid w:val="007459E8"/>
    <w:rsid w:val="00746443"/>
    <w:rsid w:val="00754EA0"/>
    <w:rsid w:val="007573B6"/>
    <w:rsid w:val="007814DD"/>
    <w:rsid w:val="007A31BF"/>
    <w:rsid w:val="007A7BF0"/>
    <w:rsid w:val="007B09C9"/>
    <w:rsid w:val="007B14CC"/>
    <w:rsid w:val="007B6F26"/>
    <w:rsid w:val="007C4CE7"/>
    <w:rsid w:val="007D0E1D"/>
    <w:rsid w:val="007D1CC3"/>
    <w:rsid w:val="007E0AAF"/>
    <w:rsid w:val="007F4EBA"/>
    <w:rsid w:val="0080091B"/>
    <w:rsid w:val="00813037"/>
    <w:rsid w:val="00822ED3"/>
    <w:rsid w:val="00832B50"/>
    <w:rsid w:val="0083334A"/>
    <w:rsid w:val="00863A90"/>
    <w:rsid w:val="00864312"/>
    <w:rsid w:val="00867C52"/>
    <w:rsid w:val="00867C90"/>
    <w:rsid w:val="00874CA5"/>
    <w:rsid w:val="00883D8F"/>
    <w:rsid w:val="0089360E"/>
    <w:rsid w:val="008955C0"/>
    <w:rsid w:val="008A4016"/>
    <w:rsid w:val="008C1B55"/>
    <w:rsid w:val="008C1FBB"/>
    <w:rsid w:val="008D1A13"/>
    <w:rsid w:val="008D3F63"/>
    <w:rsid w:val="008D55B8"/>
    <w:rsid w:val="008E3E03"/>
    <w:rsid w:val="008E724C"/>
    <w:rsid w:val="0090725F"/>
    <w:rsid w:val="00915B4F"/>
    <w:rsid w:val="009160C9"/>
    <w:rsid w:val="0091682A"/>
    <w:rsid w:val="00922580"/>
    <w:rsid w:val="00930E76"/>
    <w:rsid w:val="00934E67"/>
    <w:rsid w:val="009401DB"/>
    <w:rsid w:val="00943A8D"/>
    <w:rsid w:val="00944C30"/>
    <w:rsid w:val="00955257"/>
    <w:rsid w:val="009608E5"/>
    <w:rsid w:val="00972394"/>
    <w:rsid w:val="009B38F0"/>
    <w:rsid w:val="00A0491D"/>
    <w:rsid w:val="00A06DB2"/>
    <w:rsid w:val="00A1206D"/>
    <w:rsid w:val="00A2344B"/>
    <w:rsid w:val="00A433F8"/>
    <w:rsid w:val="00A50FDF"/>
    <w:rsid w:val="00A5413D"/>
    <w:rsid w:val="00A613EB"/>
    <w:rsid w:val="00A708CB"/>
    <w:rsid w:val="00A7151F"/>
    <w:rsid w:val="00A90D86"/>
    <w:rsid w:val="00AA7D5C"/>
    <w:rsid w:val="00AC5A8E"/>
    <w:rsid w:val="00AE6729"/>
    <w:rsid w:val="00B017C7"/>
    <w:rsid w:val="00B05260"/>
    <w:rsid w:val="00B13F91"/>
    <w:rsid w:val="00B30DD7"/>
    <w:rsid w:val="00B3340D"/>
    <w:rsid w:val="00B35EFB"/>
    <w:rsid w:val="00B40DA7"/>
    <w:rsid w:val="00B423D9"/>
    <w:rsid w:val="00B5279B"/>
    <w:rsid w:val="00B53071"/>
    <w:rsid w:val="00B542BC"/>
    <w:rsid w:val="00B82B80"/>
    <w:rsid w:val="00B9039A"/>
    <w:rsid w:val="00BA4DCA"/>
    <w:rsid w:val="00BA753F"/>
    <w:rsid w:val="00BB263A"/>
    <w:rsid w:val="00BC4B66"/>
    <w:rsid w:val="00BC5579"/>
    <w:rsid w:val="00BD52D5"/>
    <w:rsid w:val="00BE3C4D"/>
    <w:rsid w:val="00C05A24"/>
    <w:rsid w:val="00C15093"/>
    <w:rsid w:val="00C170B7"/>
    <w:rsid w:val="00C44507"/>
    <w:rsid w:val="00C52A71"/>
    <w:rsid w:val="00C62ED9"/>
    <w:rsid w:val="00C6412E"/>
    <w:rsid w:val="00C83754"/>
    <w:rsid w:val="00C84790"/>
    <w:rsid w:val="00CA175F"/>
    <w:rsid w:val="00CA50B6"/>
    <w:rsid w:val="00CB476A"/>
    <w:rsid w:val="00CE08D1"/>
    <w:rsid w:val="00CF3B3A"/>
    <w:rsid w:val="00D0755A"/>
    <w:rsid w:val="00D16019"/>
    <w:rsid w:val="00D2060E"/>
    <w:rsid w:val="00D25131"/>
    <w:rsid w:val="00D26055"/>
    <w:rsid w:val="00D42285"/>
    <w:rsid w:val="00D442B3"/>
    <w:rsid w:val="00D67221"/>
    <w:rsid w:val="00D8298E"/>
    <w:rsid w:val="00D85B02"/>
    <w:rsid w:val="00D86FF6"/>
    <w:rsid w:val="00DA0B2F"/>
    <w:rsid w:val="00DA5EFB"/>
    <w:rsid w:val="00DA7170"/>
    <w:rsid w:val="00DB1038"/>
    <w:rsid w:val="00DB3AEA"/>
    <w:rsid w:val="00DC6062"/>
    <w:rsid w:val="00DE0D67"/>
    <w:rsid w:val="00DE2F79"/>
    <w:rsid w:val="00DE3B5B"/>
    <w:rsid w:val="00E007B4"/>
    <w:rsid w:val="00E042DA"/>
    <w:rsid w:val="00E04A5B"/>
    <w:rsid w:val="00E41A6D"/>
    <w:rsid w:val="00E42558"/>
    <w:rsid w:val="00E45283"/>
    <w:rsid w:val="00E525E6"/>
    <w:rsid w:val="00E56AD3"/>
    <w:rsid w:val="00E93CAB"/>
    <w:rsid w:val="00EA4CC6"/>
    <w:rsid w:val="00EB59AC"/>
    <w:rsid w:val="00EC2DB4"/>
    <w:rsid w:val="00EC380D"/>
    <w:rsid w:val="00ED6AC0"/>
    <w:rsid w:val="00ED7BA5"/>
    <w:rsid w:val="00EE01BE"/>
    <w:rsid w:val="00EF6758"/>
    <w:rsid w:val="00F03FA7"/>
    <w:rsid w:val="00F54F5F"/>
    <w:rsid w:val="00F563EF"/>
    <w:rsid w:val="00F575CD"/>
    <w:rsid w:val="00F61051"/>
    <w:rsid w:val="00F643B7"/>
    <w:rsid w:val="00F67877"/>
    <w:rsid w:val="00FA4973"/>
    <w:rsid w:val="00FC2539"/>
    <w:rsid w:val="00FC773E"/>
    <w:rsid w:val="00FC7A3C"/>
    <w:rsid w:val="00FD0F14"/>
    <w:rsid w:val="00FD67E1"/>
    <w:rsid w:val="00FD7BD5"/>
    <w:rsid w:val="00FE1885"/>
    <w:rsid w:val="00FE27AC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B6735C3B-20C2-46E7-BB01-04E7D9D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1D"/>
    <w:rPr>
      <w:sz w:val="24"/>
      <w:szCs w:val="24"/>
    </w:rPr>
  </w:style>
  <w:style w:type="paragraph" w:styleId="Heading3">
    <w:name w:val="heading 3"/>
    <w:basedOn w:val="Normal"/>
    <w:next w:val="Normal"/>
    <w:qFormat/>
    <w:rsid w:val="007D0E1D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D0E1D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7D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44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507"/>
  </w:style>
  <w:style w:type="paragraph" w:styleId="ListParagraph">
    <w:name w:val="List Paragraph"/>
    <w:basedOn w:val="Normal"/>
    <w:uiPriority w:val="34"/>
    <w:qFormat/>
    <w:rsid w:val="00677FB9"/>
    <w:pPr>
      <w:ind w:left="720"/>
    </w:pPr>
  </w:style>
  <w:style w:type="paragraph" w:styleId="BalloonText">
    <w:name w:val="Balloon Text"/>
    <w:basedOn w:val="Normal"/>
    <w:link w:val="BalloonTextChar"/>
    <w:rsid w:val="0036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5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0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051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4B75-D9B4-4CBC-AB1B-5A203767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 Servcie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Computers</dc:creator>
  <cp:lastModifiedBy>Sadri Arifi</cp:lastModifiedBy>
  <cp:revision>2</cp:revision>
  <cp:lastPrinted>2016-02-11T14:46:00Z</cp:lastPrinted>
  <dcterms:created xsi:type="dcterms:W3CDTF">2020-03-04T08:01:00Z</dcterms:created>
  <dcterms:modified xsi:type="dcterms:W3CDTF">2020-03-04T08:01:00Z</dcterms:modified>
</cp:coreProperties>
</file>