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D1D" w:rsidRPr="00B179FC" w:rsidRDefault="00C42D1D" w:rsidP="00D2412B">
      <w:pPr>
        <w:rPr>
          <w:rFonts w:ascii="Palatino Linotype" w:hAnsi="Palatino Linotype"/>
          <w:b/>
          <w:sz w:val="16"/>
          <w:szCs w:val="16"/>
        </w:rPr>
      </w:pPr>
      <w:r>
        <w:rPr>
          <w:rFonts w:ascii="Book Antiqua" w:hAnsi="Book Antiqua"/>
        </w:rPr>
        <w:t xml:space="preserve">                             </w:t>
      </w:r>
    </w:p>
    <w:p w:rsidR="00D2412B" w:rsidRPr="003649DC" w:rsidRDefault="00C42D1D" w:rsidP="00D2412B">
      <w:pPr>
        <w:rPr>
          <w:rFonts w:ascii="Garamond" w:hAnsi="Garamond"/>
          <w:b/>
          <w:sz w:val="20"/>
        </w:rPr>
      </w:pPr>
      <w:r>
        <w:rPr>
          <w:rFonts w:ascii="Book Antiqua" w:hAnsi="Book Antiqua"/>
        </w:rPr>
        <w:t xml:space="preserve">                                           </w:t>
      </w:r>
      <w:bookmarkStart w:id="0" w:name="_Toc449768296"/>
      <w:r w:rsidR="00BA70AF">
        <w:rPr>
          <w:rFonts w:ascii="Book Antiqua" w:hAnsi="Book Antiqua"/>
          <w:noProof/>
          <w:lang w:val="en-US" w:eastAsia="en-US"/>
        </w:rPr>
        <w:drawing>
          <wp:inline distT="0" distB="0" distL="0" distR="0">
            <wp:extent cx="752475" cy="885825"/>
            <wp:effectExtent l="0" t="0" r="9525" b="9525"/>
            <wp:docPr id="1" name="Picture 1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12B">
        <w:rPr>
          <w:rFonts w:ascii="Book Antiqua" w:hAnsi="Book Antiqua"/>
        </w:rPr>
        <w:t xml:space="preserve">               </w:t>
      </w:r>
      <w:r w:rsidR="00C63AFE">
        <w:rPr>
          <w:rFonts w:ascii="Book Antiqua" w:hAnsi="Book Antiqua"/>
        </w:rPr>
        <w:t xml:space="preserve">                   </w:t>
      </w:r>
      <w:r w:rsidR="00D2412B">
        <w:rPr>
          <w:rFonts w:ascii="Garamond" w:hAnsi="Garamond"/>
          <w:b/>
          <w:sz w:val="20"/>
        </w:rPr>
        <w:t>REPUBLIKA E KO</w:t>
      </w:r>
      <w:r w:rsidR="00D2412B" w:rsidRPr="003649DC">
        <w:rPr>
          <w:rFonts w:ascii="Garamond" w:hAnsi="Garamond"/>
          <w:b/>
          <w:sz w:val="20"/>
        </w:rPr>
        <w:t>SOVËS</w:t>
      </w:r>
      <w:r w:rsidR="00D2412B">
        <w:rPr>
          <w:rFonts w:ascii="Garamond" w:hAnsi="Garamond"/>
          <w:b/>
          <w:sz w:val="20"/>
        </w:rPr>
        <w:t xml:space="preserve">                                                  </w:t>
      </w:r>
      <w:r w:rsidR="00BA70AF">
        <w:rPr>
          <w:noProof/>
          <w:lang w:val="en-US" w:eastAsia="en-US"/>
        </w:rPr>
        <w:drawing>
          <wp:inline distT="0" distB="0" distL="0" distR="0">
            <wp:extent cx="762000" cy="914400"/>
            <wp:effectExtent l="0" t="0" r="0" b="0"/>
            <wp:docPr id="2" name="Picture 2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12B" w:rsidRDefault="00D2412B" w:rsidP="00D2412B">
      <w:pPr>
        <w:tabs>
          <w:tab w:val="center" w:pos="6979"/>
          <w:tab w:val="left" w:pos="10545"/>
        </w:tabs>
        <w:jc w:val="left"/>
        <w:rPr>
          <w:rFonts w:ascii="Garamond" w:hAnsi="Garamond"/>
          <w:b/>
          <w:sz w:val="16"/>
          <w:szCs w:val="16"/>
        </w:rPr>
      </w:pPr>
      <w:r>
        <w:rPr>
          <w:rFonts w:ascii="Garamond" w:hAnsi="Garamond"/>
          <w:b/>
          <w:sz w:val="16"/>
          <w:szCs w:val="16"/>
        </w:rPr>
        <w:tab/>
      </w:r>
      <w:r w:rsidRPr="00F62594">
        <w:rPr>
          <w:rFonts w:ascii="Garamond" w:hAnsi="Garamond"/>
          <w:b/>
          <w:sz w:val="16"/>
          <w:szCs w:val="16"/>
        </w:rPr>
        <w:t>REPUBLIKA KOSOVA/REPUBLIC OF KOSOVO</w:t>
      </w:r>
      <w:r>
        <w:rPr>
          <w:rFonts w:ascii="Garamond" w:hAnsi="Garamond"/>
          <w:b/>
          <w:sz w:val="16"/>
          <w:szCs w:val="16"/>
        </w:rPr>
        <w:tab/>
      </w:r>
    </w:p>
    <w:p w:rsidR="00D2412B" w:rsidRPr="003649DC" w:rsidRDefault="00C63AFE" w:rsidP="00C63AFE">
      <w:pPr>
        <w:ind w:left="5040" w:firstLine="720"/>
        <w:rPr>
          <w:rFonts w:ascii="Garamond" w:hAnsi="Garamond"/>
          <w:b/>
          <w:sz w:val="20"/>
        </w:rPr>
      </w:pPr>
      <w:r>
        <w:rPr>
          <w:rFonts w:ascii="Garamond" w:hAnsi="Garamond"/>
          <w:b/>
          <w:sz w:val="20"/>
        </w:rPr>
        <w:t xml:space="preserve"> </w:t>
      </w:r>
      <w:r w:rsidR="00D2412B" w:rsidRPr="003649DC">
        <w:rPr>
          <w:rFonts w:ascii="Garamond" w:hAnsi="Garamond"/>
          <w:b/>
          <w:sz w:val="20"/>
        </w:rPr>
        <w:t>KOMUNA E GJILANIT</w:t>
      </w:r>
    </w:p>
    <w:p w:rsidR="00D2412B" w:rsidRPr="00B179FC" w:rsidRDefault="00D2412B" w:rsidP="00D2412B">
      <w:pPr>
        <w:jc w:val="center"/>
        <w:rPr>
          <w:rFonts w:ascii="Palatino Linotype" w:hAnsi="Palatino Linotype"/>
          <w:b/>
          <w:sz w:val="16"/>
          <w:szCs w:val="16"/>
        </w:rPr>
      </w:pPr>
      <w:r>
        <w:rPr>
          <w:rFonts w:ascii="Palatino Linotype" w:hAnsi="Palatino Linotype"/>
          <w:b/>
          <w:sz w:val="16"/>
          <w:szCs w:val="16"/>
        </w:rPr>
        <w:t>OP</w:t>
      </w:r>
      <w:r w:rsidRPr="0091142E">
        <w:rPr>
          <w:rFonts w:ascii="Palatino Linotype" w:hAnsi="Palatino Linotype"/>
          <w:b/>
          <w:sz w:val="16"/>
          <w:szCs w:val="16"/>
        </w:rPr>
        <w:t>Š</w:t>
      </w:r>
      <w:r w:rsidRPr="00B179FC">
        <w:rPr>
          <w:rFonts w:ascii="Palatino Linotype" w:hAnsi="Palatino Linotype"/>
          <w:b/>
          <w:sz w:val="16"/>
          <w:szCs w:val="16"/>
        </w:rPr>
        <w:t>TINA GNJILANE</w:t>
      </w:r>
      <w:r>
        <w:rPr>
          <w:rFonts w:ascii="Palatino Linotype" w:hAnsi="Palatino Linotype"/>
          <w:b/>
          <w:bCs/>
          <w:sz w:val="16"/>
          <w:szCs w:val="16"/>
        </w:rPr>
        <w:t>/</w:t>
      </w:r>
      <w:r w:rsidRPr="00B179FC">
        <w:rPr>
          <w:rFonts w:ascii="Palatino Linotype" w:hAnsi="Palatino Linotype"/>
          <w:b/>
          <w:bCs/>
          <w:sz w:val="16"/>
          <w:szCs w:val="16"/>
        </w:rPr>
        <w:t>MUNICIPAL GJILAN</w:t>
      </w:r>
      <w:r>
        <w:rPr>
          <w:rFonts w:ascii="Palatino Linotype" w:hAnsi="Palatino Linotype"/>
          <w:b/>
          <w:bCs/>
          <w:sz w:val="16"/>
          <w:szCs w:val="16"/>
        </w:rPr>
        <w:t xml:space="preserve"> / </w:t>
      </w:r>
      <w:r w:rsidRPr="00B179FC">
        <w:rPr>
          <w:rFonts w:ascii="Palatino Linotype" w:hAnsi="Palatino Linotype"/>
          <w:b/>
          <w:sz w:val="16"/>
          <w:szCs w:val="16"/>
        </w:rPr>
        <w:t xml:space="preserve">GILAN </w:t>
      </w:r>
      <w:r>
        <w:rPr>
          <w:rFonts w:ascii="Palatino Linotype" w:hAnsi="Palatino Linotype"/>
          <w:b/>
          <w:sz w:val="16"/>
          <w:szCs w:val="16"/>
        </w:rPr>
        <w:t xml:space="preserve"> </w:t>
      </w:r>
      <w:r w:rsidRPr="00B179FC">
        <w:rPr>
          <w:rFonts w:ascii="Palatino Linotype" w:hAnsi="Palatino Linotype"/>
          <w:b/>
          <w:sz w:val="16"/>
          <w:szCs w:val="16"/>
        </w:rPr>
        <w:t>BELEDIYESI</w:t>
      </w:r>
    </w:p>
    <w:p w:rsidR="00510950" w:rsidRPr="00AC2437" w:rsidRDefault="00510950" w:rsidP="00AC2437"/>
    <w:p w:rsidR="00510950" w:rsidRPr="00FE3959" w:rsidRDefault="00510950" w:rsidP="00510950">
      <w:pPr>
        <w:pStyle w:val="Heading1"/>
        <w:spacing w:before="0" w:after="0"/>
        <w:jc w:val="center"/>
        <w:rPr>
          <w:sz w:val="22"/>
          <w:szCs w:val="22"/>
          <w:lang w:val="sq-AL"/>
        </w:rPr>
      </w:pPr>
      <w:r w:rsidRPr="00FE3959">
        <w:rPr>
          <w:sz w:val="22"/>
          <w:szCs w:val="22"/>
          <w:lang w:val="sq-AL"/>
        </w:rPr>
        <w:t>Njoftim për Dhënie të Kontratës për Ankand Publik</w:t>
      </w:r>
    </w:p>
    <w:p w:rsidR="00D2412B" w:rsidRPr="00FE3959" w:rsidRDefault="00C77367" w:rsidP="00D2412B">
      <w:pPr>
        <w:rPr>
          <w:b/>
          <w:sz w:val="22"/>
          <w:szCs w:val="22"/>
          <w:u w:val="single"/>
          <w:lang w:val="sq-AL"/>
        </w:rPr>
      </w:pPr>
      <w:r w:rsidRPr="00FE3959">
        <w:rPr>
          <w:sz w:val="22"/>
          <w:szCs w:val="22"/>
          <w:lang w:val="sq-AL"/>
        </w:rPr>
        <w:tab/>
      </w:r>
      <w:r w:rsidR="00A25052">
        <w:rPr>
          <w:b/>
          <w:sz w:val="22"/>
          <w:szCs w:val="22"/>
          <w:u w:val="single"/>
          <w:lang w:val="sq-AL"/>
        </w:rPr>
        <w:t xml:space="preserve">Dada; </w:t>
      </w:r>
      <w:r w:rsidR="00A70FF5">
        <w:rPr>
          <w:b/>
          <w:sz w:val="22"/>
          <w:szCs w:val="22"/>
          <w:u w:val="single"/>
          <w:lang w:val="sq-AL"/>
        </w:rPr>
        <w:t>09.10.2020</w:t>
      </w:r>
    </w:p>
    <w:p w:rsidR="00C77367" w:rsidRPr="00D2412B" w:rsidRDefault="00C77367" w:rsidP="00D2412B">
      <w:pPr>
        <w:rPr>
          <w:lang w:val="sq-AL"/>
        </w:rPr>
      </w:pPr>
    </w:p>
    <w:p w:rsidR="00A70FF5" w:rsidRPr="00F7012D" w:rsidRDefault="00A70FF5" w:rsidP="00A70FF5">
      <w:pPr>
        <w:jc w:val="center"/>
        <w:rPr>
          <w:b/>
          <w:lang w:val="sq-AL"/>
        </w:rPr>
      </w:pPr>
      <w:bookmarkStart w:id="1" w:name="_GoBack"/>
      <w:r w:rsidRPr="00805A4E">
        <w:rPr>
          <w:b/>
          <w:lang w:val="sq-AL"/>
        </w:rPr>
        <w:t>Shitja  e masës drusore të konfiskuara</w:t>
      </w:r>
    </w:p>
    <w:bookmarkEnd w:id="1"/>
    <w:p w:rsidR="00D2412B" w:rsidRPr="000E4A9F" w:rsidRDefault="00D2412B" w:rsidP="00D2412B">
      <w:pPr>
        <w:jc w:val="center"/>
        <w:rPr>
          <w:bCs/>
          <w:sz w:val="32"/>
          <w:szCs w:val="32"/>
          <w:lang w:val="sq-AL"/>
        </w:rPr>
      </w:pPr>
    </w:p>
    <w:p w:rsidR="00510950" w:rsidRDefault="00510950" w:rsidP="00510950">
      <w:pPr>
        <w:jc w:val="center"/>
        <w:rPr>
          <w:bCs/>
          <w:sz w:val="22"/>
          <w:szCs w:val="22"/>
        </w:rPr>
      </w:pPr>
      <w:r w:rsidRPr="00D2412B">
        <w:rPr>
          <w:bCs/>
          <w:sz w:val="22"/>
          <w:szCs w:val="22"/>
        </w:rPr>
        <w:t>NENI I: EMRI DHE ADRESA E AUTORITETIT KONTRAKTUES (AK)</w:t>
      </w:r>
    </w:p>
    <w:p w:rsidR="00D2412B" w:rsidRPr="00D2412B" w:rsidRDefault="00D2412B" w:rsidP="00510950">
      <w:pPr>
        <w:jc w:val="center"/>
        <w:rPr>
          <w:bCs/>
          <w:sz w:val="22"/>
          <w:szCs w:val="22"/>
        </w:rPr>
      </w:pPr>
    </w:p>
    <w:p w:rsidR="00510950" w:rsidRDefault="00510950" w:rsidP="00510950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87"/>
        <w:gridCol w:w="837"/>
        <w:gridCol w:w="4051"/>
      </w:tblGrid>
      <w:tr w:rsidR="00510950" w:rsidRPr="00F65016" w:rsidTr="00C66348">
        <w:trPr>
          <w:trHeight w:val="413"/>
          <w:jc w:val="center"/>
        </w:trPr>
        <w:tc>
          <w:tcPr>
            <w:tcW w:w="97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0950" w:rsidRPr="009938BB" w:rsidRDefault="00510950" w:rsidP="00510950">
            <w:pPr>
              <w:jc w:val="center"/>
            </w:pPr>
            <w:proofErr w:type="spellStart"/>
            <w:r w:rsidRPr="009938BB">
              <w:rPr>
                <w:b/>
                <w:bCs/>
              </w:rPr>
              <w:t>Emri</w:t>
            </w:r>
            <w:proofErr w:type="spellEnd"/>
            <w:r w:rsidRPr="009938BB">
              <w:rPr>
                <w:b/>
                <w:bCs/>
              </w:rPr>
              <w:t xml:space="preserve"> </w:t>
            </w:r>
            <w:proofErr w:type="spellStart"/>
            <w:r w:rsidRPr="009938BB">
              <w:rPr>
                <w:b/>
                <w:bCs/>
              </w:rPr>
              <w:t>zyrtar</w:t>
            </w:r>
            <w:proofErr w:type="spellEnd"/>
            <w:r w:rsidRPr="009938BB">
              <w:t xml:space="preserve">: </w:t>
            </w:r>
            <w:proofErr w:type="spellStart"/>
            <w:r w:rsidRPr="009938BB">
              <w:rPr>
                <w:b/>
                <w:sz w:val="22"/>
                <w:szCs w:val="22"/>
              </w:rPr>
              <w:t>Komuna</w:t>
            </w:r>
            <w:proofErr w:type="spellEnd"/>
            <w:r w:rsidRPr="009938BB">
              <w:rPr>
                <w:b/>
                <w:sz w:val="22"/>
                <w:szCs w:val="22"/>
              </w:rPr>
              <w:t xml:space="preserve"> e </w:t>
            </w:r>
            <w:proofErr w:type="spellStart"/>
            <w:r w:rsidRPr="009938BB">
              <w:rPr>
                <w:b/>
                <w:sz w:val="22"/>
                <w:szCs w:val="22"/>
              </w:rPr>
              <w:t>Gjilanit</w:t>
            </w:r>
            <w:proofErr w:type="spellEnd"/>
          </w:p>
        </w:tc>
      </w:tr>
      <w:tr w:rsidR="00510950" w:rsidRPr="00F65016" w:rsidTr="00C66348">
        <w:trPr>
          <w:trHeight w:val="413"/>
          <w:jc w:val="center"/>
        </w:trPr>
        <w:tc>
          <w:tcPr>
            <w:tcW w:w="97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0950" w:rsidRPr="009938BB" w:rsidRDefault="00510950" w:rsidP="00510950">
            <w:pPr>
              <w:jc w:val="center"/>
            </w:pPr>
            <w:proofErr w:type="spellStart"/>
            <w:r w:rsidRPr="009938BB">
              <w:rPr>
                <w:b/>
                <w:bCs/>
              </w:rPr>
              <w:t>Adresa</w:t>
            </w:r>
            <w:proofErr w:type="spellEnd"/>
            <w:r w:rsidRPr="009938BB">
              <w:rPr>
                <w:b/>
                <w:bCs/>
              </w:rPr>
              <w:t xml:space="preserve"> e AK</w:t>
            </w:r>
            <w:r w:rsidRPr="009938BB">
              <w:t xml:space="preserve">:  </w:t>
            </w:r>
            <w:proofErr w:type="spellStart"/>
            <w:r w:rsidRPr="009938BB">
              <w:rPr>
                <w:b/>
                <w:sz w:val="22"/>
                <w:szCs w:val="22"/>
              </w:rPr>
              <w:t>Bulevardi</w:t>
            </w:r>
            <w:proofErr w:type="spellEnd"/>
            <w:r w:rsidRPr="009938B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938BB">
              <w:rPr>
                <w:b/>
                <w:sz w:val="22"/>
                <w:szCs w:val="22"/>
              </w:rPr>
              <w:t>i</w:t>
            </w:r>
            <w:proofErr w:type="spellEnd"/>
            <w:r w:rsidRPr="009938B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938BB">
              <w:rPr>
                <w:b/>
                <w:sz w:val="22"/>
                <w:szCs w:val="22"/>
              </w:rPr>
              <w:t>pavarësisë</w:t>
            </w:r>
            <w:proofErr w:type="spellEnd"/>
            <w:r w:rsidRPr="009938BB">
              <w:rPr>
                <w:b/>
                <w:sz w:val="22"/>
                <w:szCs w:val="22"/>
              </w:rPr>
              <w:t xml:space="preserve"> p.n.</w:t>
            </w:r>
          </w:p>
        </w:tc>
      </w:tr>
      <w:tr w:rsidR="00510950" w:rsidRPr="00F65016" w:rsidTr="00C66348">
        <w:trPr>
          <w:trHeight w:val="413"/>
          <w:jc w:val="center"/>
        </w:trPr>
        <w:tc>
          <w:tcPr>
            <w:tcW w:w="5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10950" w:rsidRPr="009938BB" w:rsidRDefault="00510950" w:rsidP="00510950">
            <w:pPr>
              <w:jc w:val="center"/>
              <w:rPr>
                <w:sz w:val="22"/>
                <w:szCs w:val="22"/>
              </w:rPr>
            </w:pPr>
            <w:proofErr w:type="spellStart"/>
            <w:r w:rsidRPr="009938BB">
              <w:rPr>
                <w:sz w:val="22"/>
                <w:szCs w:val="22"/>
              </w:rPr>
              <w:t>Qyteti</w:t>
            </w:r>
            <w:proofErr w:type="spellEnd"/>
            <w:r w:rsidRPr="009938BB">
              <w:rPr>
                <w:sz w:val="22"/>
                <w:szCs w:val="22"/>
              </w:rPr>
              <w:t xml:space="preserve">:  </w:t>
            </w:r>
            <w:r w:rsidRPr="009938BB">
              <w:rPr>
                <w:b/>
                <w:sz w:val="22"/>
                <w:szCs w:val="22"/>
              </w:rPr>
              <w:t>Gjilan</w:t>
            </w:r>
          </w:p>
        </w:tc>
        <w:tc>
          <w:tcPr>
            <w:tcW w:w="4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0950" w:rsidRPr="009938BB" w:rsidRDefault="00510950" w:rsidP="00510950">
            <w:pPr>
              <w:jc w:val="center"/>
              <w:rPr>
                <w:sz w:val="22"/>
                <w:szCs w:val="22"/>
              </w:rPr>
            </w:pPr>
            <w:proofErr w:type="spellStart"/>
            <w:r w:rsidRPr="009938BB">
              <w:rPr>
                <w:sz w:val="22"/>
                <w:szCs w:val="22"/>
              </w:rPr>
              <w:t>Kodi</w:t>
            </w:r>
            <w:proofErr w:type="spellEnd"/>
            <w:r w:rsidRPr="009938BB">
              <w:rPr>
                <w:sz w:val="22"/>
                <w:szCs w:val="22"/>
              </w:rPr>
              <w:t xml:space="preserve"> postar:</w:t>
            </w:r>
            <w:r w:rsidRPr="009938BB">
              <w:rPr>
                <w:b/>
                <w:sz w:val="22"/>
                <w:szCs w:val="22"/>
              </w:rPr>
              <w:t>6</w:t>
            </w:r>
            <w:r w:rsidR="00D2412B" w:rsidRPr="009938BB">
              <w:rPr>
                <w:b/>
                <w:sz w:val="22"/>
                <w:szCs w:val="22"/>
              </w:rPr>
              <w:t>0</w:t>
            </w:r>
            <w:r w:rsidRPr="009938BB">
              <w:rPr>
                <w:b/>
                <w:sz w:val="22"/>
                <w:szCs w:val="22"/>
              </w:rPr>
              <w:t>000</w:t>
            </w:r>
          </w:p>
        </w:tc>
      </w:tr>
      <w:tr w:rsidR="00510950" w:rsidRPr="00F65016" w:rsidTr="00C66348">
        <w:trPr>
          <w:trHeight w:val="413"/>
          <w:jc w:val="center"/>
        </w:trPr>
        <w:tc>
          <w:tcPr>
            <w:tcW w:w="97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0950" w:rsidRPr="009938BB" w:rsidRDefault="00510950" w:rsidP="00510950">
            <w:pPr>
              <w:jc w:val="center"/>
              <w:rPr>
                <w:sz w:val="22"/>
                <w:szCs w:val="22"/>
              </w:rPr>
            </w:pPr>
            <w:r w:rsidRPr="009938BB">
              <w:rPr>
                <w:sz w:val="22"/>
                <w:szCs w:val="22"/>
              </w:rPr>
              <w:t>URL :</w:t>
            </w:r>
          </w:p>
        </w:tc>
      </w:tr>
      <w:tr w:rsidR="00510950" w:rsidRPr="00F65016" w:rsidTr="00C66348">
        <w:trPr>
          <w:trHeight w:val="413"/>
          <w:jc w:val="center"/>
        </w:trPr>
        <w:tc>
          <w:tcPr>
            <w:tcW w:w="4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10950" w:rsidRPr="009938BB" w:rsidRDefault="00510950" w:rsidP="00757C05">
            <w:pPr>
              <w:jc w:val="center"/>
            </w:pPr>
            <w:proofErr w:type="spellStart"/>
            <w:r w:rsidRPr="009938BB">
              <w:rPr>
                <w:b/>
                <w:bCs/>
              </w:rPr>
              <w:t>Personi</w:t>
            </w:r>
            <w:proofErr w:type="spellEnd"/>
            <w:r w:rsidRPr="009938BB">
              <w:rPr>
                <w:b/>
                <w:bCs/>
              </w:rPr>
              <w:t xml:space="preserve"> </w:t>
            </w:r>
            <w:proofErr w:type="spellStart"/>
            <w:r w:rsidRPr="009938BB">
              <w:rPr>
                <w:b/>
                <w:bCs/>
              </w:rPr>
              <w:t>kontaktues</w:t>
            </w:r>
            <w:proofErr w:type="spellEnd"/>
            <w:r w:rsidRPr="009938BB">
              <w:t xml:space="preserve">:  </w:t>
            </w:r>
            <w:r w:rsidR="00757C05">
              <w:rPr>
                <w:b/>
              </w:rPr>
              <w:t xml:space="preserve">Izet Kurteshi </w:t>
            </w:r>
          </w:p>
        </w:tc>
        <w:tc>
          <w:tcPr>
            <w:tcW w:w="48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0950" w:rsidRPr="009938BB" w:rsidRDefault="00510950" w:rsidP="00D2412B">
            <w:pPr>
              <w:jc w:val="center"/>
              <w:rPr>
                <w:sz w:val="22"/>
                <w:szCs w:val="22"/>
              </w:rPr>
            </w:pPr>
            <w:r w:rsidRPr="009938BB">
              <w:rPr>
                <w:sz w:val="22"/>
                <w:szCs w:val="22"/>
              </w:rPr>
              <w:t xml:space="preserve">E-mail:  </w:t>
            </w:r>
            <w:r w:rsidR="00D2412B" w:rsidRPr="009938BB">
              <w:rPr>
                <w:sz w:val="22"/>
                <w:szCs w:val="22"/>
              </w:rPr>
              <w:t>prokurimigjilan</w:t>
            </w:r>
            <w:r w:rsidRPr="009938BB">
              <w:rPr>
                <w:sz w:val="22"/>
                <w:szCs w:val="22"/>
              </w:rPr>
              <w:t>@</w:t>
            </w:r>
            <w:r w:rsidR="00D2412B" w:rsidRPr="009938BB">
              <w:rPr>
                <w:sz w:val="22"/>
                <w:szCs w:val="22"/>
              </w:rPr>
              <w:t>r</w:t>
            </w:r>
            <w:r w:rsidRPr="009938BB">
              <w:rPr>
                <w:sz w:val="22"/>
                <w:szCs w:val="22"/>
              </w:rPr>
              <w:t>ks-gov.net</w:t>
            </w:r>
          </w:p>
        </w:tc>
      </w:tr>
      <w:tr w:rsidR="00510950" w:rsidRPr="00F65016" w:rsidTr="00C66348">
        <w:trPr>
          <w:trHeight w:val="413"/>
          <w:jc w:val="center"/>
        </w:trPr>
        <w:tc>
          <w:tcPr>
            <w:tcW w:w="4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10950" w:rsidRPr="009938BB" w:rsidRDefault="00510950" w:rsidP="00510950">
            <w:pPr>
              <w:jc w:val="center"/>
              <w:rPr>
                <w:sz w:val="22"/>
                <w:szCs w:val="22"/>
              </w:rPr>
            </w:pPr>
            <w:proofErr w:type="spellStart"/>
            <w:r w:rsidRPr="009938BB">
              <w:rPr>
                <w:sz w:val="22"/>
                <w:szCs w:val="22"/>
              </w:rPr>
              <w:t>Telefoni</w:t>
            </w:r>
            <w:proofErr w:type="spellEnd"/>
            <w:r w:rsidRPr="009938BB">
              <w:rPr>
                <w:sz w:val="22"/>
                <w:szCs w:val="22"/>
              </w:rPr>
              <w:t>: 0280 326-020</w:t>
            </w:r>
          </w:p>
        </w:tc>
        <w:tc>
          <w:tcPr>
            <w:tcW w:w="48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0950" w:rsidRPr="009938BB" w:rsidRDefault="00510950" w:rsidP="00510950">
            <w:pPr>
              <w:jc w:val="center"/>
              <w:rPr>
                <w:sz w:val="22"/>
                <w:szCs w:val="22"/>
              </w:rPr>
            </w:pPr>
            <w:proofErr w:type="spellStart"/>
            <w:r w:rsidRPr="009938BB">
              <w:rPr>
                <w:sz w:val="22"/>
                <w:szCs w:val="22"/>
              </w:rPr>
              <w:t>Faksi</w:t>
            </w:r>
            <w:proofErr w:type="spellEnd"/>
            <w:r w:rsidRPr="009938BB">
              <w:rPr>
                <w:sz w:val="22"/>
                <w:szCs w:val="22"/>
              </w:rPr>
              <w:t xml:space="preserve">:  </w:t>
            </w:r>
          </w:p>
        </w:tc>
      </w:tr>
    </w:tbl>
    <w:p w:rsidR="00D2412B" w:rsidRDefault="00D2412B" w:rsidP="00D2412B">
      <w:pPr>
        <w:rPr>
          <w:b/>
          <w:bCs/>
          <w:sz w:val="22"/>
          <w:szCs w:val="22"/>
        </w:rPr>
      </w:pPr>
    </w:p>
    <w:p w:rsidR="00D2412B" w:rsidRDefault="00D2412B" w:rsidP="00D2412B">
      <w:pPr>
        <w:rPr>
          <w:b/>
          <w:bCs/>
          <w:sz w:val="22"/>
          <w:szCs w:val="22"/>
        </w:rPr>
      </w:pPr>
    </w:p>
    <w:p w:rsidR="00D2412B" w:rsidRDefault="00D2412B" w:rsidP="00D2412B">
      <w:pPr>
        <w:rPr>
          <w:b/>
          <w:bCs/>
          <w:sz w:val="22"/>
          <w:szCs w:val="22"/>
        </w:rPr>
      </w:pPr>
    </w:p>
    <w:p w:rsidR="00D2412B" w:rsidRDefault="00D2412B" w:rsidP="00D2412B">
      <w:pPr>
        <w:rPr>
          <w:b/>
          <w:bCs/>
          <w:sz w:val="22"/>
          <w:szCs w:val="22"/>
        </w:rPr>
      </w:pPr>
    </w:p>
    <w:p w:rsidR="00D2412B" w:rsidRDefault="00D2412B" w:rsidP="00D2412B">
      <w:pPr>
        <w:rPr>
          <w:b/>
          <w:bCs/>
          <w:sz w:val="22"/>
          <w:szCs w:val="22"/>
        </w:rPr>
      </w:pPr>
    </w:p>
    <w:p w:rsidR="00D2412B" w:rsidRDefault="00D2412B" w:rsidP="00D2412B">
      <w:pPr>
        <w:rPr>
          <w:b/>
          <w:bCs/>
          <w:sz w:val="22"/>
          <w:szCs w:val="22"/>
        </w:rPr>
      </w:pPr>
    </w:p>
    <w:p w:rsidR="00D2412B" w:rsidRDefault="00D2412B" w:rsidP="00D2412B">
      <w:pPr>
        <w:rPr>
          <w:b/>
          <w:bCs/>
          <w:sz w:val="22"/>
          <w:szCs w:val="22"/>
        </w:rPr>
      </w:pPr>
    </w:p>
    <w:p w:rsidR="00D2412B" w:rsidRDefault="00D2412B" w:rsidP="00D2412B">
      <w:pPr>
        <w:rPr>
          <w:b/>
          <w:bCs/>
          <w:sz w:val="22"/>
          <w:szCs w:val="22"/>
        </w:rPr>
      </w:pPr>
    </w:p>
    <w:p w:rsidR="00D2412B" w:rsidRDefault="00D2412B" w:rsidP="00D2412B">
      <w:pPr>
        <w:rPr>
          <w:b/>
          <w:bCs/>
          <w:sz w:val="22"/>
          <w:szCs w:val="22"/>
        </w:rPr>
      </w:pPr>
    </w:p>
    <w:p w:rsidR="00D2412B" w:rsidRDefault="00D2412B" w:rsidP="00D2412B">
      <w:pPr>
        <w:rPr>
          <w:b/>
          <w:bCs/>
          <w:sz w:val="22"/>
          <w:szCs w:val="22"/>
        </w:rPr>
      </w:pPr>
    </w:p>
    <w:p w:rsidR="00B8551D" w:rsidRPr="00396553" w:rsidRDefault="00B8551D" w:rsidP="00D2412B">
      <w:pPr>
        <w:rPr>
          <w:b/>
          <w:bCs/>
          <w:sz w:val="22"/>
          <w:szCs w:val="22"/>
        </w:rPr>
      </w:pPr>
    </w:p>
    <w:p w:rsidR="00410996" w:rsidRDefault="00410996" w:rsidP="00510950">
      <w:pPr>
        <w:spacing w:before="120" w:after="120"/>
        <w:jc w:val="center"/>
        <w:rPr>
          <w:b/>
          <w:bCs/>
          <w:sz w:val="22"/>
          <w:szCs w:val="22"/>
        </w:rPr>
      </w:pPr>
    </w:p>
    <w:p w:rsidR="00410996" w:rsidRDefault="00410996" w:rsidP="00510950">
      <w:pPr>
        <w:spacing w:before="120" w:after="120"/>
        <w:jc w:val="center"/>
        <w:rPr>
          <w:b/>
          <w:bCs/>
          <w:sz w:val="22"/>
          <w:szCs w:val="22"/>
        </w:rPr>
      </w:pPr>
    </w:p>
    <w:p w:rsidR="00510950" w:rsidRPr="00396553" w:rsidRDefault="00510950" w:rsidP="00510950">
      <w:pPr>
        <w:spacing w:before="120" w:after="120"/>
        <w:jc w:val="center"/>
      </w:pPr>
      <w:r>
        <w:rPr>
          <w:b/>
          <w:bCs/>
          <w:sz w:val="22"/>
          <w:szCs w:val="22"/>
        </w:rPr>
        <w:t>NENI</w:t>
      </w:r>
      <w:r w:rsidRPr="00396553">
        <w:rPr>
          <w:b/>
          <w:bCs/>
          <w:sz w:val="22"/>
          <w:szCs w:val="22"/>
        </w:rPr>
        <w:t xml:space="preserve"> II: </w:t>
      </w:r>
      <w:r>
        <w:rPr>
          <w:b/>
          <w:bCs/>
          <w:sz w:val="22"/>
          <w:szCs w:val="22"/>
        </w:rPr>
        <w:t>INFORMATAT ADMINISTRATIVE</w:t>
      </w:r>
    </w:p>
    <w:p w:rsidR="00510950" w:rsidRDefault="00510950" w:rsidP="00510950">
      <w:pPr>
        <w:spacing w:before="120" w:after="120"/>
        <w:jc w:val="center"/>
      </w:pPr>
      <w:proofErr w:type="spellStart"/>
      <w:r>
        <w:t>Personit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emëruar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poshtë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dhënë</w:t>
      </w:r>
      <w:proofErr w:type="spellEnd"/>
      <w:r>
        <w:t xml:space="preserve"> </w:t>
      </w:r>
      <w:proofErr w:type="spellStart"/>
      <w:r>
        <w:t>kontrata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shitjen</w:t>
      </w:r>
      <w:proofErr w:type="spellEnd"/>
      <w:r>
        <w:t xml:space="preserve"> e </w:t>
      </w:r>
      <w:proofErr w:type="spellStart"/>
      <w:r>
        <w:t>kërkuar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detajuar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poshtë</w:t>
      </w:r>
      <w:proofErr w:type="spellEnd"/>
      <w:r>
        <w:t>.</w:t>
      </w:r>
    </w:p>
    <w:tbl>
      <w:tblPr>
        <w:tblW w:w="10340" w:type="dxa"/>
        <w:tblInd w:w="2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9"/>
        <w:gridCol w:w="7131"/>
      </w:tblGrid>
      <w:tr w:rsidR="00510950" w:rsidRPr="00396553" w:rsidTr="00D80CCF">
        <w:trPr>
          <w:trHeight w:val="524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End w:id="0"/>
          <w:p w:rsidR="00510950" w:rsidRPr="00396553" w:rsidRDefault="00510950" w:rsidP="00510950">
            <w:pPr>
              <w:tabs>
                <w:tab w:val="center" w:pos="4680"/>
              </w:tabs>
              <w:spacing w:before="120" w:after="120"/>
              <w:jc w:val="center"/>
              <w:rPr>
                <w:spacing w:val="-2"/>
              </w:rPr>
            </w:pPr>
            <w:proofErr w:type="spellStart"/>
            <w:r>
              <w:rPr>
                <w:spacing w:val="-2"/>
              </w:rPr>
              <w:t>Numri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referues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shitjes</w:t>
            </w:r>
            <w:proofErr w:type="spellEnd"/>
            <w:r>
              <w:rPr>
                <w:spacing w:val="-2"/>
              </w:rPr>
              <w:t xml:space="preserve"> </w:t>
            </w:r>
            <w:r w:rsidRPr="00396553">
              <w:rPr>
                <w:spacing w:val="-2"/>
              </w:rPr>
              <w:t>:</w:t>
            </w:r>
          </w:p>
        </w:tc>
        <w:tc>
          <w:tcPr>
            <w:tcW w:w="7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50" w:rsidRPr="000E4A9F" w:rsidRDefault="0090663F" w:rsidP="0018266D">
            <w:pPr>
              <w:tabs>
                <w:tab w:val="center" w:pos="4680"/>
              </w:tabs>
              <w:spacing w:before="120" w:after="120"/>
              <w:jc w:val="center"/>
              <w:rPr>
                <w:spacing w:val="-2"/>
                <w:lang w:val="en-US"/>
              </w:rPr>
            </w:pPr>
            <w:r w:rsidRPr="000E4A9F">
              <w:rPr>
                <w:sz w:val="22"/>
                <w:szCs w:val="22"/>
              </w:rPr>
              <w:t xml:space="preserve">GL </w:t>
            </w:r>
            <w:r w:rsidR="00510950" w:rsidRPr="000E4A9F">
              <w:rPr>
                <w:sz w:val="22"/>
                <w:szCs w:val="22"/>
              </w:rPr>
              <w:t xml:space="preserve"> 651</w:t>
            </w:r>
            <w:r w:rsidRPr="000E4A9F">
              <w:rPr>
                <w:sz w:val="22"/>
                <w:szCs w:val="22"/>
              </w:rPr>
              <w:t xml:space="preserve"> - </w:t>
            </w:r>
            <w:r w:rsidR="00510950" w:rsidRPr="000E4A9F">
              <w:rPr>
                <w:sz w:val="22"/>
                <w:szCs w:val="22"/>
              </w:rPr>
              <w:t xml:space="preserve"> </w:t>
            </w:r>
            <w:r w:rsidR="00A70FF5">
              <w:rPr>
                <w:sz w:val="22"/>
                <w:szCs w:val="22"/>
              </w:rPr>
              <w:t>20-002</w:t>
            </w:r>
          </w:p>
        </w:tc>
      </w:tr>
      <w:tr w:rsidR="00510950" w:rsidRPr="00396553" w:rsidTr="00D80CCF">
        <w:trPr>
          <w:trHeight w:val="544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50" w:rsidRPr="00396553" w:rsidRDefault="00510950" w:rsidP="00510950">
            <w:pPr>
              <w:tabs>
                <w:tab w:val="center" w:pos="4680"/>
              </w:tabs>
              <w:spacing w:before="120" w:after="120"/>
              <w:jc w:val="center"/>
              <w:rPr>
                <w:spacing w:val="-2"/>
              </w:rPr>
            </w:pPr>
            <w:proofErr w:type="spellStart"/>
            <w:r>
              <w:rPr>
                <w:spacing w:val="-2"/>
              </w:rPr>
              <w:t>Lënda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për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shitje</w:t>
            </w:r>
            <w:proofErr w:type="spellEnd"/>
            <w:r w:rsidRPr="00396553">
              <w:rPr>
                <w:spacing w:val="-2"/>
              </w:rPr>
              <w:t>:</w:t>
            </w:r>
          </w:p>
        </w:tc>
        <w:tc>
          <w:tcPr>
            <w:tcW w:w="7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FF5" w:rsidRPr="00F7012D" w:rsidRDefault="00A70FF5" w:rsidP="00A70FF5">
            <w:pPr>
              <w:jc w:val="center"/>
              <w:rPr>
                <w:b/>
                <w:lang w:val="sq-AL"/>
              </w:rPr>
            </w:pPr>
            <w:r w:rsidRPr="00805A4E">
              <w:rPr>
                <w:b/>
                <w:lang w:val="sq-AL"/>
              </w:rPr>
              <w:t>Shitja  e masës drusore të konfiskuara</w:t>
            </w:r>
          </w:p>
          <w:p w:rsidR="00510950" w:rsidRPr="0000032F" w:rsidRDefault="00510950" w:rsidP="00510950">
            <w:pPr>
              <w:jc w:val="center"/>
            </w:pPr>
          </w:p>
        </w:tc>
      </w:tr>
      <w:tr w:rsidR="00510950" w:rsidRPr="00396553" w:rsidTr="00D80CCF">
        <w:trPr>
          <w:trHeight w:val="524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50" w:rsidRPr="00396553" w:rsidRDefault="00510950" w:rsidP="00510950">
            <w:pPr>
              <w:tabs>
                <w:tab w:val="center" w:pos="4680"/>
              </w:tabs>
              <w:spacing w:before="120" w:after="120"/>
              <w:jc w:val="center"/>
              <w:rPr>
                <w:spacing w:val="-2"/>
              </w:rPr>
            </w:pPr>
            <w:proofErr w:type="spellStart"/>
            <w:r>
              <w:rPr>
                <w:spacing w:val="-2"/>
              </w:rPr>
              <w:t>Metoda</w:t>
            </w:r>
            <w:proofErr w:type="spellEnd"/>
            <w:r>
              <w:rPr>
                <w:spacing w:val="-2"/>
              </w:rPr>
              <w:t xml:space="preserve"> e </w:t>
            </w:r>
            <w:proofErr w:type="spellStart"/>
            <w:r>
              <w:rPr>
                <w:spacing w:val="-2"/>
              </w:rPr>
              <w:t>Shitjes</w:t>
            </w:r>
            <w:proofErr w:type="spellEnd"/>
            <w:r w:rsidRPr="00396553">
              <w:rPr>
                <w:spacing w:val="-2"/>
              </w:rPr>
              <w:t>:</w:t>
            </w:r>
          </w:p>
        </w:tc>
        <w:tc>
          <w:tcPr>
            <w:tcW w:w="7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0950" w:rsidRPr="00D80CCF" w:rsidRDefault="00510950" w:rsidP="00510950">
            <w:pPr>
              <w:jc w:val="center"/>
              <w:rPr>
                <w:spacing w:val="-2"/>
                <w:sz w:val="28"/>
                <w:szCs w:val="28"/>
              </w:rPr>
            </w:pPr>
            <w:proofErr w:type="spellStart"/>
            <w:r w:rsidRPr="00D80CCF">
              <w:rPr>
                <w:i/>
                <w:sz w:val="28"/>
                <w:szCs w:val="28"/>
              </w:rPr>
              <w:t>Ankand</w:t>
            </w:r>
            <w:proofErr w:type="spellEnd"/>
            <w:r w:rsidRPr="00D80CCF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80CCF">
              <w:rPr>
                <w:i/>
                <w:sz w:val="28"/>
                <w:szCs w:val="28"/>
              </w:rPr>
              <w:t>publik</w:t>
            </w:r>
            <w:proofErr w:type="spellEnd"/>
          </w:p>
        </w:tc>
      </w:tr>
      <w:tr w:rsidR="00510950" w:rsidRPr="00396553" w:rsidTr="00D80CCF">
        <w:trPr>
          <w:trHeight w:val="509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50" w:rsidRPr="00396553" w:rsidRDefault="00510950" w:rsidP="00510950">
            <w:pPr>
              <w:tabs>
                <w:tab w:val="center" w:pos="4680"/>
              </w:tabs>
              <w:spacing w:before="120" w:after="120"/>
              <w:jc w:val="center"/>
              <w:rPr>
                <w:spacing w:val="-2"/>
              </w:rPr>
            </w:pPr>
            <w:proofErr w:type="spellStart"/>
            <w:r>
              <w:rPr>
                <w:spacing w:val="-2"/>
              </w:rPr>
              <w:t>Kontrata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është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dhënë</w:t>
            </w:r>
            <w:proofErr w:type="spellEnd"/>
            <w:r w:rsidRPr="00396553">
              <w:rPr>
                <w:spacing w:val="-2"/>
              </w:rPr>
              <w:t xml:space="preserve"> (</w:t>
            </w:r>
            <w:proofErr w:type="spellStart"/>
            <w:r>
              <w:rPr>
                <w:spacing w:val="-2"/>
              </w:rPr>
              <w:t>Emri</w:t>
            </w:r>
            <w:proofErr w:type="spellEnd"/>
            <w:r w:rsidRPr="00396553">
              <w:rPr>
                <w:spacing w:val="-2"/>
              </w:rPr>
              <w:t>):</w:t>
            </w:r>
          </w:p>
        </w:tc>
        <w:tc>
          <w:tcPr>
            <w:tcW w:w="7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50" w:rsidRPr="000E4A9F" w:rsidRDefault="00757C05" w:rsidP="0018266D">
            <w:pPr>
              <w:tabs>
                <w:tab w:val="center" w:pos="4680"/>
              </w:tabs>
              <w:spacing w:before="120" w:after="120"/>
              <w:jc w:val="left"/>
              <w:rPr>
                <w:spacing w:val="-2"/>
              </w:rPr>
            </w:pPr>
            <w:r>
              <w:rPr>
                <w:spacing w:val="-2"/>
              </w:rPr>
              <w:t xml:space="preserve">                            </w:t>
            </w:r>
            <w:r w:rsidR="0018266D">
              <w:rPr>
                <w:spacing w:val="-2"/>
              </w:rPr>
              <w:t>“</w:t>
            </w:r>
            <w:r w:rsidR="00A70FF5" w:rsidRPr="00A70FF5">
              <w:rPr>
                <w:b/>
                <w:i/>
                <w:lang w:val="sq-AL"/>
              </w:rPr>
              <w:t xml:space="preserve">N.T.P Mali”  </w:t>
            </w:r>
            <w:r w:rsidR="0018266D" w:rsidRPr="00A70FF5">
              <w:rPr>
                <w:spacing w:val="-2"/>
              </w:rPr>
              <w:t>-</w:t>
            </w:r>
            <w:r w:rsidR="0074301A" w:rsidRPr="00A70FF5">
              <w:rPr>
                <w:spacing w:val="-2"/>
              </w:rPr>
              <w:t xml:space="preserve"> </w:t>
            </w:r>
            <w:r w:rsidR="00D80CCF" w:rsidRPr="00A70FF5">
              <w:rPr>
                <w:spacing w:val="-2"/>
              </w:rPr>
              <w:t>Gjilan</w:t>
            </w:r>
          </w:p>
        </w:tc>
      </w:tr>
      <w:tr w:rsidR="00510950" w:rsidRPr="00396553" w:rsidTr="00D80CCF">
        <w:trPr>
          <w:trHeight w:val="524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50" w:rsidRPr="00396553" w:rsidRDefault="00510950" w:rsidP="00510950">
            <w:pPr>
              <w:tabs>
                <w:tab w:val="center" w:pos="4680"/>
              </w:tabs>
              <w:spacing w:before="120" w:after="12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Data e </w:t>
            </w:r>
            <w:proofErr w:type="spellStart"/>
            <w:r>
              <w:rPr>
                <w:spacing w:val="-2"/>
              </w:rPr>
              <w:t>dhënies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së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kontratës</w:t>
            </w:r>
            <w:proofErr w:type="spellEnd"/>
            <w:r w:rsidRPr="00396553">
              <w:rPr>
                <w:spacing w:val="-2"/>
              </w:rPr>
              <w:t>:</w:t>
            </w:r>
          </w:p>
        </w:tc>
        <w:tc>
          <w:tcPr>
            <w:tcW w:w="7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50" w:rsidRPr="00396553" w:rsidRDefault="00A70FF5" w:rsidP="00757C05">
            <w:pPr>
              <w:tabs>
                <w:tab w:val="center" w:pos="4680"/>
              </w:tabs>
              <w:spacing w:before="120" w:after="120"/>
              <w:jc w:val="center"/>
              <w:rPr>
                <w:spacing w:val="-2"/>
              </w:rPr>
            </w:pPr>
            <w:r>
              <w:rPr>
                <w:i/>
                <w:sz w:val="22"/>
                <w:szCs w:val="22"/>
              </w:rPr>
              <w:t>09.10.2020</w:t>
            </w:r>
          </w:p>
        </w:tc>
      </w:tr>
      <w:tr w:rsidR="00510950" w:rsidRPr="00396553" w:rsidTr="00D80CCF">
        <w:trPr>
          <w:trHeight w:val="509"/>
        </w:trPr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950" w:rsidRPr="00396553" w:rsidRDefault="00510950" w:rsidP="00510950">
            <w:pPr>
              <w:tabs>
                <w:tab w:val="center" w:pos="4680"/>
              </w:tabs>
              <w:spacing w:before="120" w:after="120"/>
              <w:jc w:val="center"/>
              <w:rPr>
                <w:spacing w:val="-2"/>
              </w:rPr>
            </w:pPr>
            <w:proofErr w:type="spellStart"/>
            <w:r>
              <w:rPr>
                <w:spacing w:val="-2"/>
              </w:rPr>
              <w:t>Çmimi</w:t>
            </w:r>
            <w:proofErr w:type="spellEnd"/>
            <w:r>
              <w:rPr>
                <w:spacing w:val="-2"/>
              </w:rPr>
              <w:t xml:space="preserve"> total </w:t>
            </w:r>
            <w:proofErr w:type="spellStart"/>
            <w:r>
              <w:rPr>
                <w:spacing w:val="-2"/>
              </w:rPr>
              <w:t>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kontratës</w:t>
            </w:r>
            <w:proofErr w:type="spellEnd"/>
            <w:r w:rsidRPr="00396553">
              <w:rPr>
                <w:spacing w:val="-2"/>
              </w:rPr>
              <w:t>:</w:t>
            </w:r>
          </w:p>
        </w:tc>
        <w:tc>
          <w:tcPr>
            <w:tcW w:w="7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66D" w:rsidRDefault="00A70FF5" w:rsidP="001826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sq-AL"/>
              </w:rPr>
              <w:t>1952.00</w:t>
            </w:r>
            <w:r w:rsidRPr="00D12564">
              <w:rPr>
                <w:b/>
                <w:sz w:val="22"/>
                <w:szCs w:val="22"/>
                <w:lang w:val="sq-AL"/>
              </w:rPr>
              <w:t xml:space="preserve"> €</w:t>
            </w:r>
            <w:r>
              <w:rPr>
                <w:b/>
                <w:sz w:val="22"/>
                <w:szCs w:val="22"/>
                <w:lang w:val="sq-AL"/>
              </w:rPr>
              <w:t xml:space="preserve"> </w:t>
            </w:r>
          </w:p>
          <w:p w:rsidR="0018266D" w:rsidRPr="00396553" w:rsidRDefault="0018266D" w:rsidP="00D80CCF">
            <w:pPr>
              <w:jc w:val="center"/>
              <w:rPr>
                <w:spacing w:val="-2"/>
              </w:rPr>
            </w:pPr>
          </w:p>
        </w:tc>
      </w:tr>
    </w:tbl>
    <w:p w:rsidR="00D80CCF" w:rsidRDefault="00D80CCF" w:rsidP="002F7CF2">
      <w:pPr>
        <w:rPr>
          <w:bCs/>
        </w:rPr>
      </w:pPr>
      <w:r>
        <w:rPr>
          <w:bCs/>
        </w:rPr>
        <w:t xml:space="preserve">                                                  </w:t>
      </w:r>
    </w:p>
    <w:p w:rsidR="00D80CCF" w:rsidRDefault="00510950" w:rsidP="00D80CCF">
      <w:pPr>
        <w:jc w:val="center"/>
        <w:rPr>
          <w:bCs/>
        </w:rPr>
      </w:pPr>
      <w:proofErr w:type="spellStart"/>
      <w:r>
        <w:rPr>
          <w:bCs/>
        </w:rPr>
        <w:t>Çdo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palë</w:t>
      </w:r>
      <w:proofErr w:type="spellEnd"/>
      <w:r>
        <w:rPr>
          <w:bCs/>
        </w:rPr>
        <w:t xml:space="preserve"> e </w:t>
      </w:r>
      <w:proofErr w:type="spellStart"/>
      <w:r>
        <w:rPr>
          <w:bCs/>
        </w:rPr>
        <w:t>interesuar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mund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të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bëjë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ankesë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Organi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Shqyrtues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Prokurimit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sipas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dispozitave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të</w:t>
      </w:r>
      <w:proofErr w:type="spellEnd"/>
    </w:p>
    <w:p w:rsidR="00510950" w:rsidRDefault="00510950" w:rsidP="00D80CCF">
      <w:pPr>
        <w:jc w:val="center"/>
        <w:rPr>
          <w:bCs/>
        </w:rPr>
      </w:pPr>
      <w:proofErr w:type="spellStart"/>
      <w:r>
        <w:rPr>
          <w:bCs/>
        </w:rPr>
        <w:t>apitullit</w:t>
      </w:r>
      <w:proofErr w:type="spellEnd"/>
      <w:r>
        <w:rPr>
          <w:bCs/>
        </w:rPr>
        <w:t xml:space="preserve"> IX </w:t>
      </w:r>
      <w:proofErr w:type="spellStart"/>
      <w:r>
        <w:rPr>
          <w:bCs/>
        </w:rPr>
        <w:t>të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Ligjit</w:t>
      </w:r>
      <w:proofErr w:type="spellEnd"/>
      <w:r>
        <w:rPr>
          <w:bCs/>
        </w:rPr>
        <w:t xml:space="preserve"> Nr. 04/L-042, </w:t>
      </w:r>
      <w:proofErr w:type="spellStart"/>
      <w:r>
        <w:rPr>
          <w:bCs/>
        </w:rPr>
        <w:t>Ligji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mbi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Prokurimin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Publik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në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Kosovë</w:t>
      </w:r>
      <w:proofErr w:type="spellEnd"/>
      <w:r>
        <w:rPr>
          <w:bCs/>
        </w:rPr>
        <w:t>.</w:t>
      </w:r>
    </w:p>
    <w:p w:rsidR="006B0DFF" w:rsidRPr="006B0DFF" w:rsidRDefault="006B0DFF" w:rsidP="006B0DFF">
      <w:pPr>
        <w:tabs>
          <w:tab w:val="center" w:pos="4680"/>
        </w:tabs>
        <w:spacing w:before="120" w:after="120"/>
        <w:jc w:val="center"/>
        <w:rPr>
          <w:spacing w:val="-2"/>
        </w:rPr>
      </w:pPr>
      <w:proofErr w:type="spellStart"/>
      <w:r w:rsidRPr="006B0DFF">
        <w:rPr>
          <w:spacing w:val="-2"/>
        </w:rPr>
        <w:t>Organi</w:t>
      </w:r>
      <w:proofErr w:type="spellEnd"/>
      <w:r w:rsidRPr="006B0DFF">
        <w:rPr>
          <w:spacing w:val="-2"/>
        </w:rPr>
        <w:t xml:space="preserve"> </w:t>
      </w:r>
      <w:proofErr w:type="spellStart"/>
      <w:r w:rsidRPr="006B0DFF">
        <w:rPr>
          <w:spacing w:val="-2"/>
        </w:rPr>
        <w:t>Shqyrtues</w:t>
      </w:r>
      <w:proofErr w:type="spellEnd"/>
      <w:r w:rsidRPr="006B0DFF">
        <w:rPr>
          <w:spacing w:val="-2"/>
        </w:rPr>
        <w:t xml:space="preserve"> </w:t>
      </w:r>
      <w:proofErr w:type="spellStart"/>
      <w:r w:rsidRPr="006B0DFF">
        <w:rPr>
          <w:spacing w:val="-2"/>
        </w:rPr>
        <w:t>i</w:t>
      </w:r>
      <w:proofErr w:type="spellEnd"/>
      <w:r w:rsidRPr="006B0DFF">
        <w:rPr>
          <w:spacing w:val="-2"/>
        </w:rPr>
        <w:t xml:space="preserve"> </w:t>
      </w:r>
      <w:proofErr w:type="spellStart"/>
      <w:r w:rsidRPr="006B0DFF">
        <w:rPr>
          <w:spacing w:val="-2"/>
        </w:rPr>
        <w:t>Prokurimit</w:t>
      </w:r>
      <w:proofErr w:type="spellEnd"/>
    </w:p>
    <w:p w:rsidR="006B0DFF" w:rsidRPr="006B0DFF" w:rsidRDefault="006B0DFF" w:rsidP="006B0DFF">
      <w:pPr>
        <w:tabs>
          <w:tab w:val="center" w:pos="4680"/>
        </w:tabs>
        <w:spacing w:before="120" w:after="120"/>
        <w:jc w:val="center"/>
        <w:rPr>
          <w:spacing w:val="-2"/>
        </w:rPr>
      </w:pPr>
      <w:r w:rsidRPr="006B0DFF">
        <w:rPr>
          <w:spacing w:val="-2"/>
        </w:rPr>
        <w:t>Tel: 038/212-309</w:t>
      </w:r>
    </w:p>
    <w:p w:rsidR="006B0DFF" w:rsidRPr="006B0DFF" w:rsidRDefault="006B0DFF" w:rsidP="006B0DFF">
      <w:pPr>
        <w:tabs>
          <w:tab w:val="center" w:pos="4680"/>
        </w:tabs>
        <w:spacing w:before="120" w:after="120"/>
        <w:jc w:val="center"/>
        <w:rPr>
          <w:spacing w:val="-2"/>
        </w:rPr>
      </w:pPr>
      <w:proofErr w:type="spellStart"/>
      <w:r w:rsidRPr="006B0DFF">
        <w:rPr>
          <w:spacing w:val="-2"/>
        </w:rPr>
        <w:t>Prishtinë</w:t>
      </w:r>
      <w:proofErr w:type="spellEnd"/>
      <w:r w:rsidRPr="006B0DFF">
        <w:rPr>
          <w:spacing w:val="-2"/>
        </w:rPr>
        <w:t>, 10 000</w:t>
      </w:r>
    </w:p>
    <w:p w:rsidR="006B0DFF" w:rsidRPr="006B0DFF" w:rsidRDefault="006B0DFF" w:rsidP="006B0DFF">
      <w:pPr>
        <w:tabs>
          <w:tab w:val="center" w:pos="4680"/>
        </w:tabs>
        <w:spacing w:before="120" w:after="120"/>
        <w:jc w:val="center"/>
        <w:rPr>
          <w:spacing w:val="-2"/>
        </w:rPr>
      </w:pPr>
      <w:r w:rsidRPr="006B0DFF">
        <w:rPr>
          <w:spacing w:val="-2"/>
        </w:rPr>
        <w:t xml:space="preserve">Rr. "MIGJENI" </w:t>
      </w:r>
      <w:proofErr w:type="spellStart"/>
      <w:r w:rsidRPr="006B0DFF">
        <w:rPr>
          <w:spacing w:val="-2"/>
        </w:rPr>
        <w:t>Ish</w:t>
      </w:r>
      <w:proofErr w:type="spellEnd"/>
      <w:r w:rsidRPr="006B0DFF">
        <w:rPr>
          <w:spacing w:val="-2"/>
        </w:rPr>
        <w:t xml:space="preserve"> </w:t>
      </w:r>
      <w:proofErr w:type="spellStart"/>
      <w:r w:rsidRPr="006B0DFF">
        <w:rPr>
          <w:spacing w:val="-2"/>
        </w:rPr>
        <w:t>Ndertesa</w:t>
      </w:r>
      <w:proofErr w:type="spellEnd"/>
      <w:r w:rsidRPr="006B0DFF">
        <w:rPr>
          <w:spacing w:val="-2"/>
        </w:rPr>
        <w:t xml:space="preserve"> e </w:t>
      </w:r>
      <w:proofErr w:type="spellStart"/>
      <w:r w:rsidRPr="006B0DFF">
        <w:rPr>
          <w:spacing w:val="-2"/>
        </w:rPr>
        <w:t>Bankes</w:t>
      </w:r>
      <w:proofErr w:type="spellEnd"/>
      <w:r w:rsidRPr="006B0DFF">
        <w:rPr>
          <w:spacing w:val="-2"/>
        </w:rPr>
        <w:t xml:space="preserve"> </w:t>
      </w:r>
      <w:proofErr w:type="spellStart"/>
      <w:r w:rsidRPr="006B0DFF">
        <w:rPr>
          <w:spacing w:val="-2"/>
        </w:rPr>
        <w:t>së</w:t>
      </w:r>
      <w:proofErr w:type="spellEnd"/>
      <w:r w:rsidRPr="006B0DFF">
        <w:rPr>
          <w:spacing w:val="-2"/>
        </w:rPr>
        <w:t xml:space="preserve"> </w:t>
      </w:r>
      <w:proofErr w:type="spellStart"/>
      <w:r w:rsidRPr="006B0DFF">
        <w:rPr>
          <w:spacing w:val="-2"/>
        </w:rPr>
        <w:t>Lublanës</w:t>
      </w:r>
      <w:proofErr w:type="spellEnd"/>
      <w:r w:rsidRPr="006B0DFF">
        <w:rPr>
          <w:spacing w:val="-2"/>
        </w:rPr>
        <w:t xml:space="preserve">, Kati </w:t>
      </w:r>
      <w:proofErr w:type="spellStart"/>
      <w:r w:rsidRPr="006B0DFF">
        <w:rPr>
          <w:spacing w:val="-2"/>
        </w:rPr>
        <w:t>i</w:t>
      </w:r>
      <w:proofErr w:type="spellEnd"/>
      <w:r w:rsidRPr="006B0DFF">
        <w:rPr>
          <w:spacing w:val="-2"/>
        </w:rPr>
        <w:t xml:space="preserve"> V-</w:t>
      </w:r>
      <w:proofErr w:type="spellStart"/>
      <w:r w:rsidRPr="006B0DFF">
        <w:rPr>
          <w:spacing w:val="-2"/>
        </w:rPr>
        <w:t>të</w:t>
      </w:r>
      <w:proofErr w:type="spellEnd"/>
    </w:p>
    <w:p w:rsidR="006B0DFF" w:rsidRPr="006B0DFF" w:rsidRDefault="006B0DFF" w:rsidP="006B0DFF">
      <w:pPr>
        <w:tabs>
          <w:tab w:val="center" w:pos="4680"/>
        </w:tabs>
        <w:spacing w:before="120" w:after="120"/>
        <w:jc w:val="center"/>
        <w:rPr>
          <w:spacing w:val="-2"/>
        </w:rPr>
      </w:pPr>
      <w:r w:rsidRPr="006B0DFF">
        <w:rPr>
          <w:spacing w:val="-2"/>
        </w:rPr>
        <w:t>e-mail: oshp@rks-gov.net</w:t>
      </w:r>
    </w:p>
    <w:p w:rsidR="00510950" w:rsidRDefault="006B0DFF" w:rsidP="006B0DFF">
      <w:pPr>
        <w:tabs>
          <w:tab w:val="center" w:pos="4680"/>
        </w:tabs>
        <w:spacing w:before="120" w:after="120"/>
        <w:jc w:val="center"/>
        <w:rPr>
          <w:spacing w:val="-2"/>
        </w:rPr>
      </w:pPr>
      <w:r w:rsidRPr="006B0DFF">
        <w:rPr>
          <w:spacing w:val="-2"/>
        </w:rPr>
        <w:t>website: oshp.rks-gov.net</w:t>
      </w:r>
    </w:p>
    <w:p w:rsidR="00D2412B" w:rsidRDefault="00D2412B" w:rsidP="00A432FD">
      <w:pPr>
        <w:tabs>
          <w:tab w:val="center" w:pos="4680"/>
        </w:tabs>
        <w:spacing w:before="120" w:after="120"/>
        <w:rPr>
          <w:spacing w:val="-2"/>
        </w:rPr>
      </w:pPr>
    </w:p>
    <w:p w:rsidR="00D2412B" w:rsidRDefault="00D2412B" w:rsidP="00A432FD">
      <w:pPr>
        <w:tabs>
          <w:tab w:val="center" w:pos="4680"/>
        </w:tabs>
        <w:spacing w:before="120" w:after="120"/>
        <w:rPr>
          <w:spacing w:val="-2"/>
        </w:rPr>
      </w:pPr>
    </w:p>
    <w:p w:rsidR="00D2412B" w:rsidRDefault="00D2412B" w:rsidP="00A432FD">
      <w:pPr>
        <w:tabs>
          <w:tab w:val="center" w:pos="4680"/>
        </w:tabs>
        <w:spacing w:before="120" w:after="120"/>
        <w:rPr>
          <w:spacing w:val="-2"/>
        </w:rPr>
      </w:pPr>
    </w:p>
    <w:p w:rsidR="00D2412B" w:rsidRDefault="00D2412B" w:rsidP="00A432FD">
      <w:pPr>
        <w:tabs>
          <w:tab w:val="center" w:pos="4680"/>
        </w:tabs>
        <w:spacing w:before="120" w:after="120"/>
        <w:rPr>
          <w:spacing w:val="-2"/>
        </w:rPr>
      </w:pPr>
    </w:p>
    <w:p w:rsidR="0014608A" w:rsidRPr="0083199E" w:rsidRDefault="0014608A" w:rsidP="00D80CCF">
      <w:pPr>
        <w:rPr>
          <w:lang w:val="sq-AL"/>
        </w:rPr>
      </w:pPr>
    </w:p>
    <w:sectPr w:rsidR="0014608A" w:rsidRPr="0083199E" w:rsidSect="00AC2437">
      <w:headerReference w:type="default" r:id="rId9"/>
      <w:pgSz w:w="16838" w:h="11906" w:orient="landscape"/>
      <w:pgMar w:top="630" w:right="1440" w:bottom="45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577" w:rsidRDefault="00AC2577">
      <w:r>
        <w:separator/>
      </w:r>
    </w:p>
  </w:endnote>
  <w:endnote w:type="continuationSeparator" w:id="0">
    <w:p w:rsidR="00AC2577" w:rsidRDefault="00AC2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577" w:rsidRDefault="00AC2577">
      <w:r>
        <w:separator/>
      </w:r>
    </w:p>
  </w:footnote>
  <w:footnote w:type="continuationSeparator" w:id="0">
    <w:p w:rsidR="00AC2577" w:rsidRDefault="00AC2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08A" w:rsidRPr="00E44A7E" w:rsidRDefault="0014608A" w:rsidP="00637B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9500F"/>
    <w:multiLevelType w:val="hybridMultilevel"/>
    <w:tmpl w:val="EAC2D3E8"/>
    <w:lvl w:ilvl="0" w:tplc="3E5E143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embedSystemFonts/>
  <w:proofState w:spelling="clean" w:grammar="clean"/>
  <w:defaultTabStop w:val="720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337"/>
    <w:rsid w:val="00012303"/>
    <w:rsid w:val="000247BD"/>
    <w:rsid w:val="00064701"/>
    <w:rsid w:val="00073681"/>
    <w:rsid w:val="000804FF"/>
    <w:rsid w:val="000830E3"/>
    <w:rsid w:val="000A5144"/>
    <w:rsid w:val="000C0864"/>
    <w:rsid w:val="000E4A9F"/>
    <w:rsid w:val="000F73F8"/>
    <w:rsid w:val="0010250B"/>
    <w:rsid w:val="001117C1"/>
    <w:rsid w:val="00121005"/>
    <w:rsid w:val="00132055"/>
    <w:rsid w:val="00143570"/>
    <w:rsid w:val="00144888"/>
    <w:rsid w:val="0014608A"/>
    <w:rsid w:val="001503A9"/>
    <w:rsid w:val="00173F33"/>
    <w:rsid w:val="0018266D"/>
    <w:rsid w:val="0019473B"/>
    <w:rsid w:val="001C124A"/>
    <w:rsid w:val="001C63FF"/>
    <w:rsid w:val="001E70B7"/>
    <w:rsid w:val="001F3DA1"/>
    <w:rsid w:val="00212DD0"/>
    <w:rsid w:val="00217ACE"/>
    <w:rsid w:val="00254FAE"/>
    <w:rsid w:val="00277329"/>
    <w:rsid w:val="002A0078"/>
    <w:rsid w:val="002A0B7D"/>
    <w:rsid w:val="002B1958"/>
    <w:rsid w:val="002B3C47"/>
    <w:rsid w:val="002C24F4"/>
    <w:rsid w:val="002E4AD9"/>
    <w:rsid w:val="002F7CF2"/>
    <w:rsid w:val="00342D66"/>
    <w:rsid w:val="0035009E"/>
    <w:rsid w:val="0035178A"/>
    <w:rsid w:val="00361377"/>
    <w:rsid w:val="0036506D"/>
    <w:rsid w:val="00381C14"/>
    <w:rsid w:val="003C084A"/>
    <w:rsid w:val="00410996"/>
    <w:rsid w:val="00430395"/>
    <w:rsid w:val="004877EB"/>
    <w:rsid w:val="004A2B43"/>
    <w:rsid w:val="004C4363"/>
    <w:rsid w:val="0050780A"/>
    <w:rsid w:val="00507ECC"/>
    <w:rsid w:val="00510950"/>
    <w:rsid w:val="00511847"/>
    <w:rsid w:val="005A4952"/>
    <w:rsid w:val="005C1EAF"/>
    <w:rsid w:val="006138D0"/>
    <w:rsid w:val="00615841"/>
    <w:rsid w:val="00637B77"/>
    <w:rsid w:val="006555E5"/>
    <w:rsid w:val="00665AA9"/>
    <w:rsid w:val="00667337"/>
    <w:rsid w:val="006700B3"/>
    <w:rsid w:val="00691940"/>
    <w:rsid w:val="006A62B1"/>
    <w:rsid w:val="006B0DFF"/>
    <w:rsid w:val="006B681C"/>
    <w:rsid w:val="006E1CCA"/>
    <w:rsid w:val="006F0CFD"/>
    <w:rsid w:val="006F4378"/>
    <w:rsid w:val="006F6043"/>
    <w:rsid w:val="007002D3"/>
    <w:rsid w:val="0074301A"/>
    <w:rsid w:val="00746F51"/>
    <w:rsid w:val="00757C05"/>
    <w:rsid w:val="007774A4"/>
    <w:rsid w:val="0078210F"/>
    <w:rsid w:val="007B18C7"/>
    <w:rsid w:val="007C5171"/>
    <w:rsid w:val="007D092A"/>
    <w:rsid w:val="007E5753"/>
    <w:rsid w:val="007F0BE4"/>
    <w:rsid w:val="007F2A8F"/>
    <w:rsid w:val="007F422D"/>
    <w:rsid w:val="007F48BF"/>
    <w:rsid w:val="00815E03"/>
    <w:rsid w:val="0083199E"/>
    <w:rsid w:val="008418A2"/>
    <w:rsid w:val="008655FE"/>
    <w:rsid w:val="008B7DB3"/>
    <w:rsid w:val="008F33E4"/>
    <w:rsid w:val="0090663F"/>
    <w:rsid w:val="00911F4B"/>
    <w:rsid w:val="009222E4"/>
    <w:rsid w:val="00930C91"/>
    <w:rsid w:val="00937F96"/>
    <w:rsid w:val="009633F4"/>
    <w:rsid w:val="0096455D"/>
    <w:rsid w:val="0097088D"/>
    <w:rsid w:val="00976492"/>
    <w:rsid w:val="009938BB"/>
    <w:rsid w:val="009B2E0E"/>
    <w:rsid w:val="009C035C"/>
    <w:rsid w:val="009D308F"/>
    <w:rsid w:val="00A05EA4"/>
    <w:rsid w:val="00A14D4F"/>
    <w:rsid w:val="00A21E5F"/>
    <w:rsid w:val="00A25052"/>
    <w:rsid w:val="00A37518"/>
    <w:rsid w:val="00A432FD"/>
    <w:rsid w:val="00A43F27"/>
    <w:rsid w:val="00A445C8"/>
    <w:rsid w:val="00A50585"/>
    <w:rsid w:val="00A55F0D"/>
    <w:rsid w:val="00A70FF5"/>
    <w:rsid w:val="00A717EC"/>
    <w:rsid w:val="00A9412F"/>
    <w:rsid w:val="00AB4EEF"/>
    <w:rsid w:val="00AC2437"/>
    <w:rsid w:val="00AC2577"/>
    <w:rsid w:val="00AE0C83"/>
    <w:rsid w:val="00B10FEC"/>
    <w:rsid w:val="00B13A2B"/>
    <w:rsid w:val="00B2284D"/>
    <w:rsid w:val="00B47A0C"/>
    <w:rsid w:val="00B8551D"/>
    <w:rsid w:val="00B91312"/>
    <w:rsid w:val="00BA70AF"/>
    <w:rsid w:val="00BB1E01"/>
    <w:rsid w:val="00BC0A3E"/>
    <w:rsid w:val="00BD2B1F"/>
    <w:rsid w:val="00BE19F2"/>
    <w:rsid w:val="00C12DDC"/>
    <w:rsid w:val="00C344D8"/>
    <w:rsid w:val="00C42D1D"/>
    <w:rsid w:val="00C4680B"/>
    <w:rsid w:val="00C5670A"/>
    <w:rsid w:val="00C63AFE"/>
    <w:rsid w:val="00C77367"/>
    <w:rsid w:val="00C77872"/>
    <w:rsid w:val="00C8527E"/>
    <w:rsid w:val="00C90396"/>
    <w:rsid w:val="00C953D0"/>
    <w:rsid w:val="00CD0EAA"/>
    <w:rsid w:val="00CD271B"/>
    <w:rsid w:val="00CF428C"/>
    <w:rsid w:val="00CF4674"/>
    <w:rsid w:val="00D066E0"/>
    <w:rsid w:val="00D06D4F"/>
    <w:rsid w:val="00D2368D"/>
    <w:rsid w:val="00D2412B"/>
    <w:rsid w:val="00D2471D"/>
    <w:rsid w:val="00D42F62"/>
    <w:rsid w:val="00D80CCF"/>
    <w:rsid w:val="00D93CE0"/>
    <w:rsid w:val="00DE07F8"/>
    <w:rsid w:val="00DE4F09"/>
    <w:rsid w:val="00DF244D"/>
    <w:rsid w:val="00E01960"/>
    <w:rsid w:val="00E111DA"/>
    <w:rsid w:val="00E21924"/>
    <w:rsid w:val="00E44A7E"/>
    <w:rsid w:val="00E51BA8"/>
    <w:rsid w:val="00E566B6"/>
    <w:rsid w:val="00ED2D66"/>
    <w:rsid w:val="00ED4B82"/>
    <w:rsid w:val="00EF3DEE"/>
    <w:rsid w:val="00F01E75"/>
    <w:rsid w:val="00F27114"/>
    <w:rsid w:val="00F318A7"/>
    <w:rsid w:val="00F37158"/>
    <w:rsid w:val="00F46B0A"/>
    <w:rsid w:val="00F50430"/>
    <w:rsid w:val="00FB062D"/>
    <w:rsid w:val="00FB33B5"/>
    <w:rsid w:val="00FC7C15"/>
    <w:rsid w:val="00FD16EE"/>
    <w:rsid w:val="00FE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5991F6"/>
  <w15:docId w15:val="{AC4FAF1D-0FC2-4F1D-927C-95A794991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08F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locked/>
    <w:rsid w:val="005109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D308F"/>
    <w:pPr>
      <w:spacing w:before="240" w:after="60"/>
      <w:jc w:val="center"/>
      <w:outlineLvl w:val="4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sid w:val="007F422D"/>
    <w:rPr>
      <w:rFonts w:ascii="Calibri" w:hAnsi="Calibri" w:cs="Calibri"/>
      <w:b/>
      <w:bCs/>
      <w:i/>
      <w:iCs/>
      <w:sz w:val="26"/>
      <w:szCs w:val="26"/>
      <w:lang w:val="en-GB" w:eastAsia="en-GB"/>
    </w:rPr>
  </w:style>
  <w:style w:type="paragraph" w:customStyle="1" w:styleId="JKSBasic">
    <w:name w:val="JKSBasic"/>
    <w:basedOn w:val="Normal"/>
    <w:uiPriority w:val="99"/>
    <w:rsid w:val="009D308F"/>
    <w:pPr>
      <w:spacing w:after="120"/>
      <w:ind w:firstLine="567"/>
    </w:pPr>
    <w:rPr>
      <w:lang w:eastAsia="en-US"/>
    </w:rPr>
  </w:style>
  <w:style w:type="paragraph" w:customStyle="1" w:styleId="i">
    <w:name w:val="(i)"/>
    <w:basedOn w:val="Normal"/>
    <w:uiPriority w:val="99"/>
    <w:rsid w:val="009D308F"/>
    <w:pPr>
      <w:suppressAutoHyphens/>
    </w:pPr>
    <w:rPr>
      <w:rFonts w:ascii="Tms Rmn" w:hAnsi="Tms Rmn" w:cs="Tms Rmn"/>
      <w:lang w:val="en-US"/>
    </w:rPr>
  </w:style>
  <w:style w:type="paragraph" w:styleId="Header">
    <w:name w:val="header"/>
    <w:basedOn w:val="Normal"/>
    <w:link w:val="HeaderChar"/>
    <w:uiPriority w:val="99"/>
    <w:rsid w:val="009D308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7F422D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9D308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CD271B"/>
    <w:rPr>
      <w:sz w:val="24"/>
      <w:szCs w:val="24"/>
      <w:lang w:val="en-GB" w:eastAsia="en-GB"/>
    </w:rPr>
  </w:style>
  <w:style w:type="paragraph" w:customStyle="1" w:styleId="xl78">
    <w:name w:val="xl78"/>
    <w:basedOn w:val="Normal"/>
    <w:uiPriority w:val="99"/>
    <w:rsid w:val="00911F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character" w:styleId="Hyperlink">
    <w:name w:val="Hyperlink"/>
    <w:uiPriority w:val="99"/>
    <w:rsid w:val="00911F4B"/>
    <w:rPr>
      <w:color w:val="0000FF"/>
      <w:u w:val="single"/>
    </w:rPr>
  </w:style>
  <w:style w:type="character" w:styleId="FootnoteReference">
    <w:name w:val="footnote reference"/>
    <w:uiPriority w:val="99"/>
    <w:semiHidden/>
    <w:rsid w:val="006138D0"/>
    <w:rPr>
      <w:rFonts w:ascii="TimesNewRomanPS" w:hAnsi="TimesNewRomanPS" w:cs="TimesNewRomanPS"/>
      <w:position w:val="6"/>
      <w:sz w:val="16"/>
      <w:szCs w:val="16"/>
    </w:rPr>
  </w:style>
  <w:style w:type="paragraph" w:styleId="FootnoteText">
    <w:name w:val="footnote text"/>
    <w:aliases w:val="fn,ADB,single space,footnote text Char,fn Char,ADB Char,single space Char Char,Fußnotentextf"/>
    <w:basedOn w:val="Normal"/>
    <w:link w:val="FootnoteTextChar"/>
    <w:uiPriority w:val="99"/>
    <w:semiHidden/>
    <w:rsid w:val="006138D0"/>
    <w:pPr>
      <w:overflowPunct/>
      <w:autoSpaceDE/>
      <w:autoSpaceDN/>
      <w:adjustRightInd/>
      <w:spacing w:after="240"/>
      <w:ind w:left="357" w:hanging="357"/>
      <w:textAlignment w:val="auto"/>
    </w:pPr>
    <w:rPr>
      <w:sz w:val="20"/>
      <w:szCs w:val="20"/>
      <w:lang w:eastAsia="it-IT"/>
    </w:rPr>
  </w:style>
  <w:style w:type="character" w:customStyle="1" w:styleId="FootnoteTextChar">
    <w:name w:val="Footnote Text Char"/>
    <w:aliases w:val="fn Char1,ADB Char1,single space Char,footnote text Char Char,fn Char Char,ADB Char Char,single space Char Char Char,Fußnotentextf Char"/>
    <w:link w:val="FootnoteText"/>
    <w:uiPriority w:val="99"/>
    <w:semiHidden/>
    <w:locked/>
    <w:rsid w:val="006138D0"/>
    <w:rPr>
      <w:rFonts w:eastAsia="Times New Roman"/>
      <w:lang w:val="en-GB" w:eastAsia="it-IT"/>
    </w:rPr>
  </w:style>
  <w:style w:type="paragraph" w:styleId="BalloonText">
    <w:name w:val="Balloon Text"/>
    <w:basedOn w:val="Normal"/>
    <w:link w:val="BalloonTextChar"/>
    <w:uiPriority w:val="99"/>
    <w:semiHidden/>
    <w:rsid w:val="00C778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4D83"/>
    <w:rPr>
      <w:sz w:val="0"/>
      <w:szCs w:val="0"/>
      <w:lang w:val="en-GB" w:eastAsia="en-GB"/>
    </w:rPr>
  </w:style>
  <w:style w:type="paragraph" w:styleId="ListParagraph">
    <w:name w:val="List Paragraph"/>
    <w:basedOn w:val="Normal"/>
    <w:uiPriority w:val="99"/>
    <w:qFormat/>
    <w:rsid w:val="006F6043"/>
    <w:pPr>
      <w:overflowPunct/>
      <w:autoSpaceDE/>
      <w:autoSpaceDN/>
      <w:adjustRightInd/>
      <w:ind w:left="720"/>
      <w:textAlignment w:val="auto"/>
    </w:pPr>
    <w:rPr>
      <w:rFonts w:ascii="Calibri" w:hAnsi="Calibri" w:cs="Calibri"/>
      <w:sz w:val="22"/>
      <w:szCs w:val="22"/>
      <w:lang w:val="sq-AL" w:eastAsia="en-US"/>
    </w:rPr>
  </w:style>
  <w:style w:type="paragraph" w:styleId="NoSpacing">
    <w:name w:val="No Spacing"/>
    <w:uiPriority w:val="99"/>
    <w:qFormat/>
    <w:rsid w:val="006F6043"/>
    <w:rPr>
      <w:rFonts w:ascii="Calibri" w:hAnsi="Calibri" w:cs="Calibri"/>
      <w:sz w:val="22"/>
      <w:szCs w:val="22"/>
    </w:rPr>
  </w:style>
  <w:style w:type="character" w:customStyle="1" w:styleId="Heading1Char">
    <w:name w:val="Heading 1 Char"/>
    <w:link w:val="Heading1"/>
    <w:rsid w:val="00510950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paragraph" w:styleId="Subtitle">
    <w:name w:val="Subtitle"/>
    <w:basedOn w:val="Normal"/>
    <w:next w:val="Normal"/>
    <w:link w:val="SubtitleChar"/>
    <w:qFormat/>
    <w:locked/>
    <w:rsid w:val="00510950"/>
    <w:pPr>
      <w:overflowPunct/>
      <w:autoSpaceDE/>
      <w:autoSpaceDN/>
      <w:adjustRightInd/>
      <w:spacing w:after="60"/>
      <w:jc w:val="center"/>
      <w:textAlignment w:val="auto"/>
      <w:outlineLvl w:val="1"/>
    </w:pPr>
    <w:rPr>
      <w:rFonts w:ascii="Cambria" w:hAnsi="Cambria"/>
      <w:lang w:val="sq-AL" w:eastAsia="en-US"/>
    </w:rPr>
  </w:style>
  <w:style w:type="character" w:customStyle="1" w:styleId="SubtitleChar">
    <w:name w:val="Subtitle Char"/>
    <w:link w:val="Subtitle"/>
    <w:rsid w:val="00510950"/>
    <w:rPr>
      <w:rFonts w:ascii="Cambria" w:hAnsi="Cambria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62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Format for Invitation for Bids</vt:lpstr>
    </vt:vector>
  </TitlesOfParts>
  <Company>Toshiba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Format for Invitation for Bids</dc:title>
  <dc:creator>steer</dc:creator>
  <cp:lastModifiedBy>Shqipe A Hoxha</cp:lastModifiedBy>
  <cp:revision>2</cp:revision>
  <cp:lastPrinted>2014-07-14T10:22:00Z</cp:lastPrinted>
  <dcterms:created xsi:type="dcterms:W3CDTF">2020-10-09T13:00:00Z</dcterms:created>
  <dcterms:modified xsi:type="dcterms:W3CDTF">2020-10-09T13:00:00Z</dcterms:modified>
</cp:coreProperties>
</file>