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6" w:rsidRPr="006550EF" w:rsidRDefault="009C3826" w:rsidP="009C3826">
      <w:pPr>
        <w:rPr>
          <w:lang w:val="sv-SE"/>
        </w:rPr>
      </w:pPr>
      <w:r w:rsidRPr="006550EF">
        <w:rPr>
          <w:noProof/>
          <w:lang w:val="en-US"/>
        </w:rPr>
        <w:drawing>
          <wp:inline distT="0" distB="0" distL="0" distR="0" wp14:anchorId="7A5F8FA6" wp14:editId="3F16DA7A">
            <wp:extent cx="914400" cy="105156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0EF">
        <w:rPr>
          <w:lang w:val="sv-SE"/>
        </w:rPr>
        <w:t xml:space="preserve">                                                                                                     </w:t>
      </w:r>
      <w:r>
        <w:rPr>
          <w:lang w:val="sv-SE"/>
        </w:rPr>
        <w:t xml:space="preserve">                             </w:t>
      </w:r>
      <w:r w:rsidRPr="006550EF">
        <w:rPr>
          <w:noProof/>
          <w:lang w:val="en-US"/>
        </w:rPr>
        <w:drawing>
          <wp:inline distT="0" distB="0" distL="0" distR="0" wp14:anchorId="6AC847DE" wp14:editId="207A0FC7">
            <wp:extent cx="86106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26" w:rsidRPr="006550EF" w:rsidRDefault="009C3826" w:rsidP="009C3826">
      <w:pPr>
        <w:rPr>
          <w:b/>
          <w:lang w:val="sv-SE"/>
        </w:rPr>
      </w:pPr>
      <w:r w:rsidRPr="006550EF">
        <w:rPr>
          <w:b/>
          <w:lang w:val="sv-SE"/>
        </w:rPr>
        <w:t>Republika e Kosovës                                                                                                                     Komuna e Gjilanit</w:t>
      </w:r>
    </w:p>
    <w:p w:rsidR="009C3826" w:rsidRPr="006550EF" w:rsidRDefault="009C3826" w:rsidP="009C3826">
      <w:pPr>
        <w:rPr>
          <w:b/>
          <w:lang w:val="sv-SE"/>
        </w:rPr>
      </w:pPr>
      <w:r w:rsidRPr="006550EF">
        <w:rPr>
          <w:b/>
          <w:lang w:val="sv-SE"/>
        </w:rPr>
        <w:t>Republika Kosova                                                                                                                         Opština Gnjilane</w:t>
      </w:r>
    </w:p>
    <w:p w:rsidR="009C3826" w:rsidRPr="006550EF" w:rsidRDefault="009C3826" w:rsidP="009C3826">
      <w:pPr>
        <w:rPr>
          <w:b/>
        </w:rPr>
      </w:pPr>
      <w:r w:rsidRPr="006550EF">
        <w:rPr>
          <w:b/>
        </w:rPr>
        <w:t>Republic of Kosovo                                                                                                                        Municipal Gjilan</w:t>
      </w:r>
    </w:p>
    <w:p w:rsidR="009C3826" w:rsidRPr="006550EF" w:rsidRDefault="009C3826" w:rsidP="009C3826">
      <w:pPr>
        <w:pBdr>
          <w:bottom w:val="single" w:sz="12" w:space="1" w:color="auto"/>
        </w:pBdr>
        <w:rPr>
          <w:b/>
        </w:rPr>
      </w:pPr>
      <w:r w:rsidRPr="006550EF">
        <w:rPr>
          <w:b/>
        </w:rPr>
        <w:t xml:space="preserve">                                                                                                                                                         Gilan Belediyesi  </w:t>
      </w: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Pr="00E43CBD" w:rsidRDefault="006D3D7A" w:rsidP="006D3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6D3D7A" w:rsidRPr="00E43CBD" w:rsidRDefault="006D3D7A" w:rsidP="006D3D7A">
      <w:pPr>
        <w:rPr>
          <w:rFonts w:ascii="Times New Roman" w:hAnsi="Times New Roman" w:cs="Times New Roman"/>
          <w:b/>
          <w:sz w:val="24"/>
          <w:szCs w:val="24"/>
        </w:rPr>
      </w:pPr>
    </w:p>
    <w:p w:rsidR="006D3D7A" w:rsidRPr="00E43CBD" w:rsidRDefault="006D3D7A" w:rsidP="006D3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PROCEDURI IZGRADNJE OBJEKATA SA PRIVREMENIM KARAKTEROM NA IMOVINI FIZICKIH I PRAVNIH LICA</w:t>
      </w:r>
      <w:r>
        <w:rPr>
          <w:rFonts w:ascii="Times New Roman" w:hAnsi="Times New Roman" w:cs="Times New Roman"/>
          <w:b/>
          <w:sz w:val="24"/>
          <w:szCs w:val="24"/>
        </w:rPr>
        <w:t xml:space="preserve"> (KGJ) BR.3/2020</w:t>
      </w:r>
    </w:p>
    <w:p w:rsidR="006D3D7A" w:rsidRPr="00E43CBD" w:rsidRDefault="006D3D7A" w:rsidP="006D3D7A">
      <w:pPr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6D3D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D7A" w:rsidRDefault="006D3D7A" w:rsidP="006D3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Gnjilane, Jul 2020</w:t>
      </w:r>
    </w:p>
    <w:p w:rsidR="007C256D" w:rsidRDefault="007C256D" w:rsidP="00F54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skladu sa članom 17. stavom 1. tačkama (b), (d) i (e); član 12. stav 12.2. ta</w:t>
      </w:r>
      <w:r w:rsidRPr="007C256D">
        <w:rPr>
          <w:rFonts w:ascii="Times New Roman" w:hAnsi="Times New Roman" w:cs="Times New Roman"/>
          <w:sz w:val="24"/>
          <w:szCs w:val="24"/>
        </w:rPr>
        <w:t>čka (c); član 68. stav 68.3 Zakona br.03 / L - 04</w:t>
      </w:r>
      <w:r>
        <w:rPr>
          <w:rFonts w:ascii="Times New Roman" w:hAnsi="Times New Roman" w:cs="Times New Roman"/>
          <w:sz w:val="24"/>
          <w:szCs w:val="24"/>
        </w:rPr>
        <w:t>0, o lokalnoj samoupravi; član 14. stav 1. podstav 1.1. i član 19. stav</w:t>
      </w:r>
      <w:r w:rsidRPr="007C256D">
        <w:rPr>
          <w:rFonts w:ascii="Times New Roman" w:hAnsi="Times New Roman" w:cs="Times New Roman"/>
          <w:sz w:val="24"/>
          <w:szCs w:val="24"/>
        </w:rPr>
        <w:t xml:space="preserve"> 2. Za</w:t>
      </w:r>
      <w:r>
        <w:rPr>
          <w:rFonts w:ascii="Times New Roman" w:hAnsi="Times New Roman" w:cs="Times New Roman"/>
          <w:sz w:val="24"/>
          <w:szCs w:val="24"/>
        </w:rPr>
        <w:t>kona br. 04 / L-110 o gradnji; clan 37. stav 1. tačka 1.2. tačka 1.4. i tačka 1.5. Statuta opstine</w:t>
      </w:r>
      <w:r w:rsidRPr="007C256D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256D">
        <w:rPr>
          <w:rFonts w:ascii="Times New Roman" w:hAnsi="Times New Roman" w:cs="Times New Roman"/>
          <w:sz w:val="24"/>
          <w:szCs w:val="24"/>
        </w:rPr>
        <w:t>jilan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256D">
        <w:rPr>
          <w:rFonts w:ascii="Times New Roman" w:hAnsi="Times New Roman" w:cs="Times New Roman"/>
          <w:sz w:val="24"/>
          <w:szCs w:val="24"/>
        </w:rPr>
        <w:t>, (01. br. 016 - 12621</w:t>
      </w:r>
      <w:r>
        <w:rPr>
          <w:rFonts w:ascii="Times New Roman" w:hAnsi="Times New Roman" w:cs="Times New Roman"/>
          <w:sz w:val="24"/>
          <w:szCs w:val="24"/>
        </w:rPr>
        <w:t>1 od 06.11.2014.), Skupština opst</w:t>
      </w:r>
      <w:r w:rsidRPr="007C256D">
        <w:rPr>
          <w:rFonts w:ascii="Times New Roman" w:hAnsi="Times New Roman" w:cs="Times New Roman"/>
          <w:sz w:val="24"/>
          <w:szCs w:val="24"/>
        </w:rPr>
        <w:t>ine G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256D">
        <w:rPr>
          <w:rFonts w:ascii="Times New Roman" w:hAnsi="Times New Roman" w:cs="Times New Roman"/>
          <w:sz w:val="24"/>
          <w:szCs w:val="24"/>
        </w:rPr>
        <w:t>jilan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256D">
        <w:rPr>
          <w:rFonts w:ascii="Times New Roman" w:hAnsi="Times New Roman" w:cs="Times New Roman"/>
          <w:sz w:val="24"/>
          <w:szCs w:val="24"/>
        </w:rPr>
        <w:t>, n</w:t>
      </w:r>
      <w:r w:rsidR="006D3D7A">
        <w:rPr>
          <w:rFonts w:ascii="Times New Roman" w:hAnsi="Times New Roman" w:cs="Times New Roman"/>
          <w:sz w:val="24"/>
          <w:szCs w:val="24"/>
        </w:rPr>
        <w:t>a sastanku održanom 24.07.2020</w:t>
      </w:r>
      <w:r w:rsidRPr="007C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usvaja:</w:t>
      </w:r>
    </w:p>
    <w:p w:rsidR="007C256D" w:rsidRDefault="007C256D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DF4" w:rsidRPr="00E43CBD" w:rsidRDefault="002C1DF4" w:rsidP="00F54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:rsidR="00D75AAA" w:rsidRPr="00E43CBD" w:rsidRDefault="00592A79" w:rsidP="00FB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FB67FB" w:rsidRPr="00E43CBD" w:rsidRDefault="00FB67FB">
      <w:pPr>
        <w:rPr>
          <w:rFonts w:ascii="Times New Roman" w:hAnsi="Times New Roman" w:cs="Times New Roman"/>
          <w:b/>
          <w:sz w:val="24"/>
          <w:szCs w:val="24"/>
        </w:rPr>
      </w:pPr>
    </w:p>
    <w:p w:rsidR="00D75AAA" w:rsidRPr="00E43CBD" w:rsidRDefault="00592A79" w:rsidP="00FB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PROCEDURI IZGRADNJE OBJEKATA SA PRIVREMENIM KARAKTEROM NA IMOVINI FIZICKIH I PRAVNIH LICA</w:t>
      </w:r>
    </w:p>
    <w:p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:rsidR="00D75AAA" w:rsidRPr="00E43CBD" w:rsidRDefault="00D75AAA">
      <w:pPr>
        <w:rPr>
          <w:rFonts w:ascii="Times New Roman" w:hAnsi="Times New Roman" w:cs="Times New Roman"/>
          <w:sz w:val="24"/>
          <w:szCs w:val="24"/>
        </w:rPr>
      </w:pPr>
    </w:p>
    <w:p w:rsidR="00D75AAA" w:rsidRPr="009930F1" w:rsidRDefault="00D75AAA">
      <w:pPr>
        <w:rPr>
          <w:rFonts w:ascii="Times New Roman" w:hAnsi="Times New Roman" w:cs="Times New Roman"/>
          <w:sz w:val="28"/>
          <w:szCs w:val="24"/>
        </w:rPr>
      </w:pPr>
    </w:p>
    <w:p w:rsidR="00D75AAA" w:rsidRPr="009930F1" w:rsidRDefault="00D75AAA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 xml:space="preserve"> </w:t>
      </w:r>
      <w:r w:rsidR="006033D1" w:rsidRPr="009930F1">
        <w:rPr>
          <w:rFonts w:ascii="Times New Roman" w:hAnsi="Times New Roman" w:cs="Times New Roman"/>
          <w:sz w:val="24"/>
          <w:szCs w:val="24"/>
        </w:rPr>
        <w:t>OPSTE ODREDBE</w:t>
      </w:r>
    </w:p>
    <w:p w:rsidR="00D75AAA" w:rsidRPr="009930F1" w:rsidRDefault="00D75AAA" w:rsidP="00D75AAA">
      <w:pPr>
        <w:rPr>
          <w:rFonts w:ascii="Times New Roman" w:hAnsi="Times New Roman" w:cs="Times New Roman"/>
          <w:sz w:val="24"/>
          <w:szCs w:val="24"/>
        </w:rPr>
      </w:pPr>
    </w:p>
    <w:p w:rsidR="00D75AAA" w:rsidRPr="009930F1" w:rsidRDefault="006033D1" w:rsidP="00D75AAA">
      <w:pPr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Cilj</w:t>
      </w:r>
    </w:p>
    <w:p w:rsidR="00D75AAA" w:rsidRPr="009930F1" w:rsidRDefault="00D75AAA" w:rsidP="00D75AAA">
      <w:pPr>
        <w:rPr>
          <w:rFonts w:ascii="Times New Roman" w:hAnsi="Times New Roman" w:cs="Times New Roman"/>
          <w:sz w:val="24"/>
          <w:szCs w:val="24"/>
        </w:rPr>
      </w:pPr>
    </w:p>
    <w:p w:rsidR="00D75AAA" w:rsidRPr="009930F1" w:rsidRDefault="006033D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1">
        <w:rPr>
          <w:rFonts w:ascii="Times New Roman" w:hAnsi="Times New Roman" w:cs="Times New Roman"/>
          <w:b/>
          <w:sz w:val="24"/>
          <w:szCs w:val="24"/>
        </w:rPr>
        <w:t>Clan</w:t>
      </w:r>
    </w:p>
    <w:p w:rsidR="00B15F71" w:rsidRPr="009930F1" w:rsidRDefault="006033D1" w:rsidP="000408F6">
      <w:pPr>
        <w:jc w:val="both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Ovim pravilnikom su definisane procedure izdavanja građevinskih uveta i građevinske dozvole fizičkim i pravnim osobama, za izgradnju objekata privremenog karaktera u njihovom vlasništvu, do realizacije regulativnih planova.</w:t>
      </w:r>
    </w:p>
    <w:p w:rsidR="000408F6" w:rsidRPr="009930F1" w:rsidRDefault="000408F6" w:rsidP="000408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F71" w:rsidRPr="009930F1" w:rsidRDefault="006033D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1">
        <w:rPr>
          <w:rFonts w:ascii="Times New Roman" w:hAnsi="Times New Roman" w:cs="Times New Roman"/>
          <w:b/>
          <w:sz w:val="24"/>
          <w:szCs w:val="24"/>
        </w:rPr>
        <w:t>Clan</w:t>
      </w:r>
    </w:p>
    <w:p w:rsidR="00B10E4D" w:rsidRPr="009930F1" w:rsidRDefault="00B10E4D" w:rsidP="00B10E4D">
      <w:pPr>
        <w:jc w:val="both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Na osnovu zahteva fizičke i pravne osobe nadležno telo opštine za izgradnju izdaje građevinsku dozvolu za objekte privremenog karaktera na određeno vreme.</w:t>
      </w:r>
    </w:p>
    <w:p w:rsidR="00B15F71" w:rsidRPr="009930F1" w:rsidRDefault="00B15F71" w:rsidP="00D75AAA">
      <w:pPr>
        <w:rPr>
          <w:rFonts w:ascii="Times New Roman" w:hAnsi="Times New Roman" w:cs="Times New Roman"/>
          <w:sz w:val="24"/>
          <w:szCs w:val="24"/>
        </w:rPr>
      </w:pPr>
    </w:p>
    <w:p w:rsidR="00B15F71" w:rsidRPr="009930F1" w:rsidRDefault="006033D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1">
        <w:rPr>
          <w:rFonts w:ascii="Times New Roman" w:hAnsi="Times New Roman" w:cs="Times New Roman"/>
          <w:b/>
          <w:sz w:val="24"/>
          <w:szCs w:val="24"/>
        </w:rPr>
        <w:t>Clan</w:t>
      </w:r>
    </w:p>
    <w:p w:rsidR="00C476DF" w:rsidRPr="009930F1" w:rsidRDefault="000408F6" w:rsidP="00C476DF">
      <w:pPr>
        <w:jc w:val="both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Objekti privremenog karaktera za koje se izdaje građevinska dozvola mogu se graditi / postavljati na imovini u privatnom vlasništvu, u urbanim i ruralnim područjima, sa izuzetkom područja gde gradnja nije dopuštena prema važećim zakonima.</w:t>
      </w:r>
    </w:p>
    <w:p w:rsidR="00C476DF" w:rsidRDefault="00C476DF" w:rsidP="00D75AAA">
      <w:pPr>
        <w:rPr>
          <w:rFonts w:ascii="Times New Roman" w:hAnsi="Times New Roman" w:cs="Times New Roman"/>
          <w:sz w:val="24"/>
          <w:szCs w:val="24"/>
        </w:rPr>
      </w:pPr>
    </w:p>
    <w:p w:rsidR="00B15F71" w:rsidRPr="009930F1" w:rsidRDefault="006033D1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1">
        <w:rPr>
          <w:rFonts w:ascii="Times New Roman" w:hAnsi="Times New Roman" w:cs="Times New Roman"/>
          <w:b/>
          <w:sz w:val="24"/>
          <w:szCs w:val="24"/>
        </w:rPr>
        <w:t>Clan</w:t>
      </w:r>
    </w:p>
    <w:p w:rsidR="000408F6" w:rsidRPr="009930F1" w:rsidRDefault="000408F6" w:rsidP="000408F6">
      <w:pPr>
        <w:jc w:val="both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Objekti privremenog karaktera za koje se izdaje građevinska dozvola, novi su objekti - montaža i mogu biti izrađeni od: konstrukcijskog betona, drveta, metala, armiranog aluminija, plastike</w:t>
      </w:r>
      <w:r w:rsidR="00094223" w:rsidRPr="009930F1">
        <w:rPr>
          <w:rFonts w:ascii="Times New Roman" w:hAnsi="Times New Roman" w:cs="Times New Roman"/>
          <w:sz w:val="24"/>
          <w:szCs w:val="24"/>
        </w:rPr>
        <w:t xml:space="preserve"> ili drugog sličnog materijala i</w:t>
      </w:r>
      <w:r w:rsidRPr="009930F1">
        <w:rPr>
          <w:rFonts w:ascii="Times New Roman" w:hAnsi="Times New Roman" w:cs="Times New Roman"/>
          <w:sz w:val="24"/>
          <w:szCs w:val="24"/>
        </w:rPr>
        <w:t xml:space="preserve"> koji se lako demontira.</w:t>
      </w:r>
    </w:p>
    <w:p w:rsidR="000408F6" w:rsidRPr="009930F1" w:rsidRDefault="000408F6" w:rsidP="000408F6">
      <w:pPr>
        <w:rPr>
          <w:rFonts w:ascii="Times New Roman" w:hAnsi="Times New Roman" w:cs="Times New Roman"/>
          <w:b/>
          <w:sz w:val="24"/>
          <w:szCs w:val="24"/>
        </w:rPr>
      </w:pPr>
    </w:p>
    <w:p w:rsidR="00D763F9" w:rsidRPr="009930F1" w:rsidRDefault="00D763F9" w:rsidP="00D75AAA">
      <w:pPr>
        <w:rPr>
          <w:rFonts w:ascii="Times New Roman" w:hAnsi="Times New Roman" w:cs="Times New Roman"/>
          <w:sz w:val="24"/>
          <w:szCs w:val="24"/>
        </w:rPr>
      </w:pPr>
    </w:p>
    <w:p w:rsidR="00D763F9" w:rsidRPr="009930F1" w:rsidRDefault="00A66B74" w:rsidP="003532F2">
      <w:pPr>
        <w:pStyle w:val="ListParagraph"/>
        <w:numPr>
          <w:ilvl w:val="0"/>
          <w:numId w:val="2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USLOVI I KRITERIJI ZA IZGRADNJU PRIVREMENIH OBJEKATA</w:t>
      </w:r>
    </w:p>
    <w:p w:rsidR="00D763F9" w:rsidRPr="009930F1" w:rsidRDefault="00D763F9" w:rsidP="00D763F9">
      <w:pPr>
        <w:rPr>
          <w:rFonts w:ascii="Times New Roman" w:hAnsi="Times New Roman" w:cs="Times New Roman"/>
          <w:sz w:val="24"/>
          <w:szCs w:val="24"/>
        </w:rPr>
      </w:pPr>
    </w:p>
    <w:p w:rsidR="00D763F9" w:rsidRPr="009930F1" w:rsidRDefault="006D7690" w:rsidP="00E567C4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82022D" w:rsidRPr="009930F1" w:rsidRDefault="006D7690" w:rsidP="00FE72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Zahtev, dokazi koji se trebaju priložiti uz zahtev i visina naknade za građevinsku doz</w:t>
      </w:r>
      <w:r w:rsidR="00AC6322" w:rsidRPr="009930F1">
        <w:rPr>
          <w:rFonts w:ascii="Times New Roman" w:hAnsi="Times New Roman" w:cs="Times New Roman"/>
          <w:bCs/>
          <w:sz w:val="24"/>
          <w:szCs w:val="24"/>
        </w:rPr>
        <w:t>volu privremenih objekata podleže proceduri predvidjenom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Zakonom o gradnji, Zakonom o prostornom planiranju i podzakonskim aktima.</w:t>
      </w:r>
    </w:p>
    <w:p w:rsidR="0082022D" w:rsidRPr="009930F1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:rsidR="0082022D" w:rsidRPr="009930F1" w:rsidRDefault="00FE7299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Clan</w:t>
      </w:r>
    </w:p>
    <w:p w:rsidR="0082022D" w:rsidRPr="009930F1" w:rsidRDefault="005633F7" w:rsidP="00993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Ako je namena upotreba</w:t>
      </w:r>
      <w:r w:rsidR="00AA4BB2" w:rsidRPr="009930F1">
        <w:rPr>
          <w:rFonts w:ascii="Times New Roman" w:hAnsi="Times New Roman" w:cs="Times New Roman"/>
          <w:bCs/>
          <w:sz w:val="24"/>
          <w:szCs w:val="24"/>
        </w:rPr>
        <w:t xml:space="preserve"> objekta privrem</w:t>
      </w:r>
      <w:r w:rsidRPr="009930F1">
        <w:rPr>
          <w:rFonts w:ascii="Times New Roman" w:hAnsi="Times New Roman" w:cs="Times New Roman"/>
          <w:bCs/>
          <w:sz w:val="24"/>
          <w:szCs w:val="24"/>
        </w:rPr>
        <w:t>enog karaktera predviđena kao d</w:t>
      </w:r>
      <w:r w:rsidR="00AA4BB2" w:rsidRPr="009930F1">
        <w:rPr>
          <w:rFonts w:ascii="Times New Roman" w:hAnsi="Times New Roman" w:cs="Times New Roman"/>
          <w:bCs/>
          <w:sz w:val="24"/>
          <w:szCs w:val="24"/>
        </w:rPr>
        <w:t>elatnost utemeljena na Administrativnom uputstvu za izdavanje komunalne dozv</w:t>
      </w:r>
      <w:r w:rsidRPr="009930F1">
        <w:rPr>
          <w:rFonts w:ascii="Times New Roman" w:hAnsi="Times New Roman" w:cs="Times New Roman"/>
          <w:bCs/>
          <w:sz w:val="24"/>
          <w:szCs w:val="24"/>
        </w:rPr>
        <w:t>ole za okoliš, podnositelj zaht</w:t>
      </w:r>
      <w:r w:rsidR="00AA4BB2" w:rsidRPr="009930F1">
        <w:rPr>
          <w:rFonts w:ascii="Times New Roman" w:hAnsi="Times New Roman" w:cs="Times New Roman"/>
          <w:bCs/>
          <w:sz w:val="24"/>
          <w:szCs w:val="24"/>
        </w:rPr>
        <w:t>eva mora dobiti ekološku dozvolu.</w:t>
      </w:r>
    </w:p>
    <w:p w:rsidR="0082022D" w:rsidRPr="009930F1" w:rsidRDefault="0082022D" w:rsidP="00D763F9">
      <w:pPr>
        <w:rPr>
          <w:rFonts w:ascii="Times New Roman" w:hAnsi="Times New Roman" w:cs="Times New Roman"/>
          <w:sz w:val="24"/>
          <w:szCs w:val="24"/>
        </w:rPr>
      </w:pPr>
    </w:p>
    <w:p w:rsidR="0082022D" w:rsidRPr="009930F1" w:rsidRDefault="00263564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791289" w:rsidRPr="009930F1" w:rsidRDefault="00791289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7.1. Privremene građevinske dozvole imaju određeni vremenski rok.</w:t>
      </w:r>
    </w:p>
    <w:p w:rsidR="00791289" w:rsidRPr="009930F1" w:rsidRDefault="00791289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7.2. Nadležno opstinsko t</w:t>
      </w:r>
      <w:r w:rsidR="00EB56BE" w:rsidRPr="009930F1">
        <w:rPr>
          <w:rFonts w:ascii="Times New Roman" w:hAnsi="Times New Roman" w:cs="Times New Roman"/>
          <w:bCs/>
          <w:sz w:val="24"/>
          <w:szCs w:val="24"/>
        </w:rPr>
        <w:t xml:space="preserve">elo za </w:t>
      </w:r>
      <w:r w:rsidRPr="009930F1">
        <w:rPr>
          <w:rFonts w:ascii="Times New Roman" w:hAnsi="Times New Roman" w:cs="Times New Roman"/>
          <w:bCs/>
          <w:sz w:val="24"/>
          <w:szCs w:val="24"/>
        </w:rPr>
        <w:t>izgradnju može oduzeti građevinsku dozvolu:</w:t>
      </w:r>
    </w:p>
    <w:p w:rsidR="00791289" w:rsidRPr="009930F1" w:rsidRDefault="00791289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289" w:rsidRPr="009930F1" w:rsidRDefault="00791289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7.2.1. Ako se </w:t>
      </w:r>
      <w:r w:rsidR="00332968" w:rsidRPr="009930F1">
        <w:rPr>
          <w:rFonts w:ascii="Times New Roman" w:hAnsi="Times New Roman" w:cs="Times New Roman"/>
          <w:bCs/>
          <w:sz w:val="24"/>
          <w:szCs w:val="24"/>
        </w:rPr>
        <w:t>realizuje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regulat</w:t>
      </w:r>
      <w:r w:rsidR="00332968" w:rsidRPr="009930F1">
        <w:rPr>
          <w:rFonts w:ascii="Times New Roman" w:hAnsi="Times New Roman" w:cs="Times New Roman"/>
          <w:bCs/>
          <w:sz w:val="24"/>
          <w:szCs w:val="24"/>
        </w:rPr>
        <w:t>ivni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plan;</w:t>
      </w:r>
    </w:p>
    <w:p w:rsidR="00791289" w:rsidRPr="009930F1" w:rsidRDefault="00332968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7.2.2. Ako se okolnosti promene, na osnovu kojih</w:t>
      </w:r>
      <w:r w:rsidR="00791289" w:rsidRPr="009930F1">
        <w:rPr>
          <w:rFonts w:ascii="Times New Roman" w:hAnsi="Times New Roman" w:cs="Times New Roman"/>
          <w:bCs/>
          <w:sz w:val="24"/>
          <w:szCs w:val="24"/>
        </w:rPr>
        <w:t xml:space="preserve"> je izdat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a građevinska dozvola </w:t>
      </w:r>
      <w:r w:rsidR="00791289" w:rsidRPr="009930F1">
        <w:rPr>
          <w:rFonts w:ascii="Times New Roman" w:hAnsi="Times New Roman" w:cs="Times New Roman"/>
          <w:bCs/>
          <w:sz w:val="24"/>
          <w:szCs w:val="24"/>
        </w:rPr>
        <w:t>i</w:t>
      </w:r>
    </w:p>
    <w:p w:rsidR="00791289" w:rsidRPr="009930F1" w:rsidRDefault="00791289" w:rsidP="00791289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7.2.3. Kada se projektni plan, na osnovu kojeg se izdaje građevinska dozvola, ne poštuje.</w:t>
      </w:r>
    </w:p>
    <w:p w:rsidR="002B7FE4" w:rsidRPr="009930F1" w:rsidRDefault="002B7FE4" w:rsidP="002B7FE4">
      <w:pPr>
        <w:rPr>
          <w:rFonts w:ascii="Times New Roman" w:hAnsi="Times New Roman" w:cs="Times New Roman"/>
          <w:sz w:val="24"/>
          <w:szCs w:val="24"/>
        </w:rPr>
      </w:pPr>
    </w:p>
    <w:p w:rsidR="00113E94" w:rsidRPr="009930F1" w:rsidRDefault="006E1B97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6E1B97" w:rsidRPr="009930F1" w:rsidRDefault="006E1B97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Građevinska dozvola za privremeni objek</w:t>
      </w:r>
      <w:r w:rsidR="00DF3586" w:rsidRPr="009930F1">
        <w:rPr>
          <w:rFonts w:ascii="Times New Roman" w:hAnsi="Times New Roman" w:cs="Times New Roman"/>
          <w:bCs/>
          <w:sz w:val="24"/>
          <w:szCs w:val="24"/>
        </w:rPr>
        <w:t>a</w:t>
      </w:r>
      <w:r w:rsidRPr="009930F1">
        <w:rPr>
          <w:rFonts w:ascii="Times New Roman" w:hAnsi="Times New Roman" w:cs="Times New Roman"/>
          <w:bCs/>
          <w:sz w:val="24"/>
          <w:szCs w:val="24"/>
        </w:rPr>
        <w:t>t izdaje se za katastarske parcele u vlasništvu fizičkih i pr</w:t>
      </w:r>
      <w:r w:rsidR="00DF3586" w:rsidRPr="009930F1">
        <w:rPr>
          <w:rFonts w:ascii="Times New Roman" w:hAnsi="Times New Roman" w:cs="Times New Roman"/>
          <w:bCs/>
          <w:sz w:val="24"/>
          <w:szCs w:val="24"/>
        </w:rPr>
        <w:t>avnih lica, koje ispunjavaju sledeće uv</w:t>
      </w:r>
      <w:r w:rsidRPr="009930F1">
        <w:rPr>
          <w:rFonts w:ascii="Times New Roman" w:hAnsi="Times New Roman" w:cs="Times New Roman"/>
          <w:bCs/>
          <w:sz w:val="24"/>
          <w:szCs w:val="24"/>
        </w:rPr>
        <w:t>ete:</w:t>
      </w:r>
    </w:p>
    <w:p w:rsidR="006E1B97" w:rsidRPr="009930F1" w:rsidRDefault="006E1B97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B97" w:rsidRPr="009930F1" w:rsidRDefault="006E1B97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8.1. Ne postoji izgrađeni objek</w:t>
      </w:r>
      <w:r w:rsidR="00E94EA0" w:rsidRPr="009930F1">
        <w:rPr>
          <w:rFonts w:ascii="Times New Roman" w:hAnsi="Times New Roman" w:cs="Times New Roman"/>
          <w:bCs/>
          <w:sz w:val="24"/>
          <w:szCs w:val="24"/>
        </w:rPr>
        <w:t>a</w:t>
      </w:r>
      <w:r w:rsidRPr="009930F1">
        <w:rPr>
          <w:rFonts w:ascii="Times New Roman" w:hAnsi="Times New Roman" w:cs="Times New Roman"/>
          <w:bCs/>
          <w:sz w:val="24"/>
          <w:szCs w:val="24"/>
        </w:rPr>
        <w:t>t;</w:t>
      </w:r>
    </w:p>
    <w:p w:rsidR="006E1B97" w:rsidRPr="009930F1" w:rsidRDefault="00E94EA0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8.2. Ne postoji java namena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u skladu sa činjeničnim stanjem;</w:t>
      </w:r>
    </w:p>
    <w:p w:rsidR="006E1B97" w:rsidRPr="009930F1" w:rsidRDefault="006E1B97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 w:rsidR="00E94EA0" w:rsidRPr="009930F1">
        <w:rPr>
          <w:rFonts w:ascii="Times New Roman" w:hAnsi="Times New Roman" w:cs="Times New Roman"/>
          <w:bCs/>
          <w:sz w:val="24"/>
          <w:szCs w:val="24"/>
        </w:rPr>
        <w:t xml:space="preserve">Da ne bude </w:t>
      </w:r>
      <w:r w:rsidRPr="009930F1">
        <w:rPr>
          <w:rFonts w:ascii="Times New Roman" w:hAnsi="Times New Roman" w:cs="Times New Roman"/>
          <w:bCs/>
          <w:sz w:val="24"/>
          <w:szCs w:val="24"/>
        </w:rPr>
        <w:t>biti iznad ili ispod postojeće javne infrastrukture;</w:t>
      </w:r>
    </w:p>
    <w:p w:rsidR="006E1B97" w:rsidRPr="009930F1" w:rsidRDefault="006E1B97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E94EA0" w:rsidRPr="009930F1">
        <w:rPr>
          <w:rFonts w:ascii="Times New Roman" w:hAnsi="Times New Roman" w:cs="Times New Roman"/>
          <w:bCs/>
          <w:sz w:val="24"/>
          <w:szCs w:val="24"/>
        </w:rPr>
        <w:t>Da ne ometa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vidljivost u </w:t>
      </w:r>
      <w:r w:rsidR="00E94EA0" w:rsidRPr="009930F1">
        <w:rPr>
          <w:rFonts w:ascii="Times New Roman" w:hAnsi="Times New Roman" w:cs="Times New Roman"/>
          <w:bCs/>
          <w:sz w:val="24"/>
          <w:szCs w:val="24"/>
        </w:rPr>
        <w:t>saobracaju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i kretanju građana;</w:t>
      </w:r>
    </w:p>
    <w:p w:rsidR="006E1B97" w:rsidRPr="009930F1" w:rsidRDefault="00E94EA0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8.5. Da bude 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>na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građevinskom zemljištu ili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pretvoreno u građevinsko zemljište;</w:t>
      </w:r>
    </w:p>
    <w:p w:rsidR="006E1B97" w:rsidRPr="009930F1" w:rsidRDefault="00E94EA0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8.6. Ne šteti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javnom interesu.</w:t>
      </w:r>
    </w:p>
    <w:p w:rsidR="006E1B97" w:rsidRPr="009930F1" w:rsidRDefault="00E94EA0" w:rsidP="006E1B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8.7. Ako objekt ima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prizem</w:t>
      </w:r>
      <w:r w:rsidRPr="009930F1">
        <w:rPr>
          <w:rFonts w:ascii="Times New Roman" w:hAnsi="Times New Roman" w:cs="Times New Roman"/>
          <w:bCs/>
          <w:sz w:val="24"/>
          <w:szCs w:val="24"/>
        </w:rPr>
        <w:t>lje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9930F1">
        <w:rPr>
          <w:rFonts w:ascii="Times New Roman" w:hAnsi="Times New Roman" w:cs="Times New Roman"/>
          <w:bCs/>
          <w:sz w:val="24"/>
          <w:szCs w:val="24"/>
        </w:rPr>
        <w:t>a</w:t>
      </w:r>
      <w:r w:rsidR="006E1B97" w:rsidRPr="009930F1">
        <w:rPr>
          <w:rFonts w:ascii="Times New Roman" w:hAnsi="Times New Roman" w:cs="Times New Roman"/>
          <w:bCs/>
          <w:sz w:val="24"/>
          <w:szCs w:val="24"/>
        </w:rPr>
        <w:t xml:space="preserve"> građevinskom dozvolom, može se dodati još jedan </w:t>
      </w:r>
      <w:r w:rsidRPr="009930F1">
        <w:rPr>
          <w:rFonts w:ascii="Times New Roman" w:hAnsi="Times New Roman" w:cs="Times New Roman"/>
          <w:bCs/>
          <w:sz w:val="24"/>
          <w:szCs w:val="24"/>
        </w:rPr>
        <w:t>sprat.</w:t>
      </w:r>
    </w:p>
    <w:p w:rsidR="004C5BFA" w:rsidRPr="009930F1" w:rsidRDefault="004C5BFA" w:rsidP="004C5B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5BFA" w:rsidRPr="009930F1" w:rsidRDefault="00C3063E" w:rsidP="009260B5">
      <w:pPr>
        <w:pStyle w:val="ListParagraph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235C9D" w:rsidRPr="00235C9D" w:rsidRDefault="00B46A70" w:rsidP="00235C9D">
      <w:pPr>
        <w:pStyle w:val="NoSpacing"/>
        <w:jc w:val="both"/>
        <w:rPr>
          <w:rFonts w:ascii="inherit" w:eastAsia="Times New Roman" w:hAnsi="inherit" w:cs="Courier New"/>
          <w:sz w:val="42"/>
          <w:szCs w:val="42"/>
          <w:lang w:val="en-US"/>
        </w:rPr>
      </w:pPr>
      <w:r w:rsidRPr="009930F1">
        <w:rPr>
          <w:bCs/>
          <w:sz w:val="24"/>
          <w:szCs w:val="24"/>
        </w:rPr>
        <w:t>9.1.</w:t>
      </w:r>
      <w:r w:rsidR="00235C9D">
        <w:rPr>
          <w:bCs/>
          <w:sz w:val="24"/>
          <w:szCs w:val="24"/>
        </w:rPr>
        <w:t xml:space="preserve"> </w:t>
      </w:r>
      <w:r w:rsidR="00235C9D" w:rsidRPr="00235C9D">
        <w:rPr>
          <w:rFonts w:ascii="Times New Roman" w:eastAsia="Times New Roman" w:hAnsi="Times New Roman" w:cs="Times New Roman"/>
          <w:lang w:val="hr-HR"/>
        </w:rPr>
        <w:t>Privremeni objekti imat će osnovnu površinu u neizgrađenim parcelama, koja ne prelazi 40% i do 60%, ovisno o destinaciji.</w:t>
      </w:r>
    </w:p>
    <w:p w:rsidR="00B46A70" w:rsidRPr="009930F1" w:rsidRDefault="00B46A70" w:rsidP="00B46A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Privremeni ob</w:t>
      </w:r>
      <w:r w:rsidR="00361707" w:rsidRPr="009930F1">
        <w:rPr>
          <w:rFonts w:ascii="Times New Roman" w:hAnsi="Times New Roman" w:cs="Times New Roman"/>
          <w:bCs/>
          <w:sz w:val="24"/>
          <w:szCs w:val="24"/>
        </w:rPr>
        <w:t>jekti imat će osnovnu površinu na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neizgrađenim parcelama, koja ne prelazi 40%.</w:t>
      </w:r>
    </w:p>
    <w:p w:rsidR="00B46A70" w:rsidRPr="009930F1" w:rsidRDefault="00235C9D" w:rsidP="00B46A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</w:t>
      </w:r>
      <w:r w:rsidR="00217CA2" w:rsidRPr="009930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930F1">
        <w:rPr>
          <w:rFonts w:ascii="Times New Roman" w:hAnsi="Times New Roman" w:cs="Times New Roman"/>
          <w:bCs/>
          <w:sz w:val="24"/>
          <w:szCs w:val="24"/>
        </w:rPr>
        <w:t>. Izračun površine parcele vrši se samo unutar parcele, kako je predviđeno u članu 8. tačka 8.2 ovog pravilnika.</w:t>
      </w:r>
    </w:p>
    <w:p w:rsidR="00A25C46" w:rsidRDefault="00235C9D" w:rsidP="00993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</w:t>
      </w:r>
      <w:r w:rsidR="00B46A70" w:rsidRPr="009930F1">
        <w:rPr>
          <w:rFonts w:ascii="Times New Roman" w:hAnsi="Times New Roman" w:cs="Times New Roman"/>
          <w:bCs/>
          <w:sz w:val="24"/>
          <w:szCs w:val="24"/>
        </w:rPr>
        <w:t>. Unutar</w:t>
      </w:r>
      <w:r w:rsidR="00217CA2" w:rsidRPr="009930F1">
        <w:rPr>
          <w:rFonts w:ascii="Times New Roman" w:hAnsi="Times New Roman" w:cs="Times New Roman"/>
          <w:bCs/>
          <w:sz w:val="24"/>
          <w:szCs w:val="24"/>
        </w:rPr>
        <w:t xml:space="preserve"> katastarske parcele može se sm</w:t>
      </w:r>
      <w:r w:rsidR="00B46A70" w:rsidRPr="009930F1">
        <w:rPr>
          <w:rFonts w:ascii="Times New Roman" w:hAnsi="Times New Roman" w:cs="Times New Roman"/>
          <w:bCs/>
          <w:sz w:val="24"/>
          <w:szCs w:val="24"/>
        </w:rPr>
        <w:t xml:space="preserve">estiti više objekata privremenog karaktera sve dok </w:t>
      </w:r>
      <w:r w:rsidR="00217CA2" w:rsidRPr="009930F1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B46A70" w:rsidRPr="009930F1">
        <w:rPr>
          <w:rFonts w:ascii="Times New Roman" w:hAnsi="Times New Roman" w:cs="Times New Roman"/>
          <w:bCs/>
          <w:sz w:val="24"/>
          <w:szCs w:val="24"/>
        </w:rPr>
        <w:t>ne pre</w:t>
      </w:r>
      <w:r w:rsidR="00217CA2" w:rsidRPr="009930F1">
        <w:rPr>
          <w:rFonts w:ascii="Times New Roman" w:hAnsi="Times New Roman" w:cs="Times New Roman"/>
          <w:bCs/>
          <w:sz w:val="24"/>
          <w:szCs w:val="24"/>
        </w:rPr>
        <w:t>dje</w:t>
      </w:r>
      <w:r w:rsidR="00B46A70" w:rsidRPr="009930F1">
        <w:rPr>
          <w:rFonts w:ascii="Times New Roman" w:hAnsi="Times New Roman" w:cs="Times New Roman"/>
          <w:bCs/>
          <w:sz w:val="24"/>
          <w:szCs w:val="24"/>
        </w:rPr>
        <w:t xml:space="preserve"> upotrebljivost površine katastarske parcele definirane u skladu s</w:t>
      </w:r>
      <w:r w:rsidR="00217CA2" w:rsidRPr="009930F1">
        <w:rPr>
          <w:rFonts w:ascii="Times New Roman" w:hAnsi="Times New Roman" w:cs="Times New Roman"/>
          <w:bCs/>
          <w:sz w:val="24"/>
          <w:szCs w:val="24"/>
        </w:rPr>
        <w:t>a članom 9.1 ovo pravilnika</w:t>
      </w:r>
      <w:r w:rsidR="00B46A70" w:rsidRPr="009930F1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D7A" w:rsidRPr="009930F1" w:rsidRDefault="006D3D7A" w:rsidP="009930F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5C46" w:rsidRPr="00E23EBA" w:rsidRDefault="00B11D4D" w:rsidP="00B11D4D">
      <w:pPr>
        <w:pStyle w:val="ListParagraph"/>
        <w:ind w:left="4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33919" w:rsidRPr="00E23EBA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A25C46" w:rsidRPr="009930F1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Etaz</w:t>
      </w:r>
      <w:r w:rsidR="00EF259A" w:rsidRPr="009930F1">
        <w:rPr>
          <w:rFonts w:ascii="Times New Roman" w:hAnsi="Times New Roman" w:cs="Times New Roman"/>
          <w:sz w:val="24"/>
          <w:szCs w:val="24"/>
        </w:rPr>
        <w:t>a objekata sa privremenim karakterom je jedan sprat.</w:t>
      </w:r>
    </w:p>
    <w:p w:rsidR="00A25C46" w:rsidRDefault="00A25C46" w:rsidP="00A25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D7A" w:rsidRPr="009930F1" w:rsidRDefault="006D3D7A" w:rsidP="00A25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C46" w:rsidRPr="00E23EBA" w:rsidRDefault="00B11D4D" w:rsidP="00B11D4D">
      <w:pPr>
        <w:pStyle w:val="ListParagraph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11. </w:t>
      </w:r>
      <w:r w:rsidR="00755DAD" w:rsidRPr="00E23EBA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755DAD" w:rsidRPr="009930F1" w:rsidRDefault="00755DAD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11.1. Udaljenosti objekata privremenog karaktera od granice parcele treba odrediti prema kriterijima urbanističkih planova.</w:t>
      </w:r>
    </w:p>
    <w:p w:rsidR="00755DAD" w:rsidRPr="009930F1" w:rsidRDefault="00755DAD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11.2. Udaljenost se može smanjiti na 1,2 m, uz saglasnost vlasnika susednih parcela.</w:t>
      </w:r>
    </w:p>
    <w:p w:rsidR="00755DAD" w:rsidRPr="009930F1" w:rsidRDefault="00755DAD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11.3. Kada se katastarska parcela graniči sa ekonomskim objektima, udaljenost se može eliminisati uz saglasnost vlasnika.</w:t>
      </w:r>
    </w:p>
    <w:p w:rsidR="00CF06C3" w:rsidRPr="009930F1" w:rsidRDefault="00CF06C3" w:rsidP="00CF06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06C3" w:rsidRPr="009930F1" w:rsidRDefault="004439AF" w:rsidP="00B11D4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30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Clan</w:t>
      </w:r>
    </w:p>
    <w:p w:rsidR="00921251" w:rsidRPr="00921251" w:rsidRDefault="004439AF" w:rsidP="00B11D4D">
      <w:pPr>
        <w:pStyle w:val="NoSpacing"/>
        <w:jc w:val="both"/>
        <w:rPr>
          <w:rFonts w:eastAsia="Times New Roman"/>
          <w:lang w:val="en-US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12.1</w:t>
      </w:r>
      <w:r w:rsidR="00921251" w:rsidRPr="00921251">
        <w:rPr>
          <w:lang w:val="hr-HR"/>
        </w:rPr>
        <w:t xml:space="preserve"> </w:t>
      </w:r>
      <w:r w:rsidR="00921251" w:rsidRPr="00921251">
        <w:rPr>
          <w:rFonts w:ascii="Times New Roman" w:eastAsia="Times New Roman" w:hAnsi="Times New Roman" w:cs="Times New Roman"/>
          <w:lang w:val="hr-HR"/>
        </w:rPr>
        <w:t>Kad se ispune okoln</w:t>
      </w:r>
      <w:r w:rsidR="002F247E">
        <w:rPr>
          <w:rFonts w:ascii="Times New Roman" w:eastAsia="Times New Roman" w:hAnsi="Times New Roman" w:cs="Times New Roman"/>
          <w:lang w:val="hr-HR"/>
        </w:rPr>
        <w:t>osti predviđene u skladu s član</w:t>
      </w:r>
      <w:r w:rsidR="008D1876">
        <w:rPr>
          <w:rFonts w:ascii="Times New Roman" w:eastAsia="Times New Roman" w:hAnsi="Times New Roman" w:cs="Times New Roman"/>
          <w:lang w:val="hr-HR"/>
        </w:rPr>
        <w:t>om 7. ovog pravilnika</w:t>
      </w:r>
      <w:r w:rsidR="00921251" w:rsidRPr="00921251">
        <w:rPr>
          <w:rFonts w:ascii="Times New Roman" w:eastAsia="Times New Roman" w:hAnsi="Times New Roman" w:cs="Times New Roman"/>
          <w:lang w:val="hr-HR"/>
        </w:rPr>
        <w:t xml:space="preserve"> za oduzimanje dozvole za privremeni objek</w:t>
      </w:r>
      <w:r w:rsidR="008D1876">
        <w:rPr>
          <w:rFonts w:ascii="Times New Roman" w:eastAsia="Times New Roman" w:hAnsi="Times New Roman" w:cs="Times New Roman"/>
          <w:lang w:val="hr-HR"/>
        </w:rPr>
        <w:t>a</w:t>
      </w:r>
      <w:r w:rsidR="00921251" w:rsidRPr="00921251">
        <w:rPr>
          <w:rFonts w:ascii="Times New Roman" w:eastAsia="Times New Roman" w:hAnsi="Times New Roman" w:cs="Times New Roman"/>
          <w:lang w:val="hr-HR"/>
        </w:rPr>
        <w:t>t, vlasnik je ob</w:t>
      </w:r>
      <w:r w:rsidR="007D4B9C">
        <w:rPr>
          <w:rFonts w:ascii="Times New Roman" w:eastAsia="Times New Roman" w:hAnsi="Times New Roman" w:cs="Times New Roman"/>
          <w:lang w:val="hr-HR"/>
        </w:rPr>
        <w:t>a</w:t>
      </w:r>
      <w:r w:rsidR="00921251" w:rsidRPr="00921251">
        <w:rPr>
          <w:rFonts w:ascii="Times New Roman" w:eastAsia="Times New Roman" w:hAnsi="Times New Roman" w:cs="Times New Roman"/>
          <w:lang w:val="hr-HR"/>
        </w:rPr>
        <w:t>vezan objek</w:t>
      </w:r>
      <w:r w:rsidR="007D4B9C">
        <w:rPr>
          <w:rFonts w:ascii="Times New Roman" w:eastAsia="Times New Roman" w:hAnsi="Times New Roman" w:cs="Times New Roman"/>
          <w:lang w:val="hr-HR"/>
        </w:rPr>
        <w:t>a</w:t>
      </w:r>
      <w:r w:rsidR="00921251" w:rsidRPr="00921251">
        <w:rPr>
          <w:rFonts w:ascii="Times New Roman" w:eastAsia="Times New Roman" w:hAnsi="Times New Roman" w:cs="Times New Roman"/>
          <w:lang w:val="hr-HR"/>
        </w:rPr>
        <w:t>t ukloniti vlastitim s</w:t>
      </w:r>
      <w:r w:rsidR="00CF6061">
        <w:rPr>
          <w:rFonts w:ascii="Times New Roman" w:eastAsia="Times New Roman" w:hAnsi="Times New Roman" w:cs="Times New Roman"/>
          <w:lang w:val="hr-HR"/>
        </w:rPr>
        <w:t>redstvima,</w:t>
      </w:r>
      <w:r w:rsidR="004A20EC">
        <w:rPr>
          <w:rFonts w:ascii="Times New Roman" w:eastAsia="Times New Roman" w:hAnsi="Times New Roman" w:cs="Times New Roman"/>
          <w:lang w:val="hr-HR"/>
        </w:rPr>
        <w:t xml:space="preserve"> dok je izuzetak član</w:t>
      </w:r>
      <w:r w:rsidR="00CF6061">
        <w:rPr>
          <w:rFonts w:ascii="Times New Roman" w:eastAsia="Times New Roman" w:hAnsi="Times New Roman" w:cs="Times New Roman"/>
          <w:lang w:val="hr-HR"/>
        </w:rPr>
        <w:t xml:space="preserve"> 7.2.2., gd</w:t>
      </w:r>
      <w:r w:rsidR="00921251" w:rsidRPr="00921251">
        <w:rPr>
          <w:rFonts w:ascii="Times New Roman" w:eastAsia="Times New Roman" w:hAnsi="Times New Roman" w:cs="Times New Roman"/>
          <w:lang w:val="hr-HR"/>
        </w:rPr>
        <w:t>e troškovi izgr</w:t>
      </w:r>
      <w:r w:rsidR="00CF6061">
        <w:rPr>
          <w:rFonts w:ascii="Times New Roman" w:eastAsia="Times New Roman" w:hAnsi="Times New Roman" w:cs="Times New Roman"/>
          <w:lang w:val="hr-HR"/>
        </w:rPr>
        <w:t>adnje i uklanjanja pripadaju organu</w:t>
      </w:r>
      <w:r w:rsidR="00921251" w:rsidRPr="00921251">
        <w:rPr>
          <w:rFonts w:ascii="Times New Roman" w:eastAsia="Times New Roman" w:hAnsi="Times New Roman" w:cs="Times New Roman"/>
          <w:lang w:val="hr-HR"/>
        </w:rPr>
        <w:t xml:space="preserve"> koj</w:t>
      </w:r>
      <w:r w:rsidR="00CF6061">
        <w:rPr>
          <w:rFonts w:ascii="Times New Roman" w:eastAsia="Times New Roman" w:hAnsi="Times New Roman" w:cs="Times New Roman"/>
          <w:lang w:val="hr-HR"/>
        </w:rPr>
        <w:t xml:space="preserve">i menja </w:t>
      </w:r>
      <w:r w:rsidR="00921251" w:rsidRPr="00921251">
        <w:rPr>
          <w:rFonts w:ascii="Times New Roman" w:eastAsia="Times New Roman" w:hAnsi="Times New Roman" w:cs="Times New Roman"/>
          <w:lang w:val="hr-HR"/>
        </w:rPr>
        <w:t>planiranje.</w:t>
      </w:r>
    </w:p>
    <w:p w:rsidR="004439AF" w:rsidRPr="009930F1" w:rsidRDefault="00B01231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>12.2. Nadležno opstinsko t</w:t>
      </w:r>
      <w:r w:rsidR="004439AF" w:rsidRPr="009930F1">
        <w:rPr>
          <w:rFonts w:ascii="Times New Roman" w:hAnsi="Times New Roman" w:cs="Times New Roman"/>
          <w:bCs/>
          <w:sz w:val="24"/>
          <w:szCs w:val="24"/>
        </w:rPr>
        <w:t>elo utvrđuje vremenski rok ne kraći od 8 (osam) dana, u kojem je vlasnik dužan ukloniti privremeni objekt.</w:t>
      </w:r>
    </w:p>
    <w:p w:rsidR="004439AF" w:rsidRPr="009930F1" w:rsidRDefault="004439AF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12.3. Ako nosilac građevinske dozvole ne ukloni </w:t>
      </w:r>
      <w:r w:rsidR="00B01231" w:rsidRPr="009930F1">
        <w:rPr>
          <w:rFonts w:ascii="Times New Roman" w:hAnsi="Times New Roman" w:cs="Times New Roman"/>
          <w:bCs/>
          <w:sz w:val="24"/>
          <w:szCs w:val="24"/>
        </w:rPr>
        <w:t xml:space="preserve">objekt </w:t>
      </w:r>
      <w:r w:rsidRPr="009930F1">
        <w:rPr>
          <w:rFonts w:ascii="Times New Roman" w:hAnsi="Times New Roman" w:cs="Times New Roman"/>
          <w:bCs/>
          <w:sz w:val="24"/>
          <w:szCs w:val="24"/>
        </w:rPr>
        <w:t>u roku iz stava</w:t>
      </w:r>
      <w:r w:rsidR="00B01231" w:rsidRPr="009930F1">
        <w:rPr>
          <w:rFonts w:ascii="Times New Roman" w:hAnsi="Times New Roman" w:cs="Times New Roman"/>
          <w:bCs/>
          <w:sz w:val="24"/>
          <w:szCs w:val="24"/>
        </w:rPr>
        <w:t xml:space="preserve"> 12.2 ovog člana, objekt uklanja</w:t>
      </w:r>
      <w:r w:rsidRPr="009930F1">
        <w:rPr>
          <w:rFonts w:ascii="Times New Roman" w:hAnsi="Times New Roman" w:cs="Times New Roman"/>
          <w:bCs/>
          <w:sz w:val="24"/>
          <w:szCs w:val="24"/>
        </w:rPr>
        <w:t xml:space="preserve"> opština.</w:t>
      </w:r>
    </w:p>
    <w:p w:rsidR="004439AF" w:rsidRPr="009930F1" w:rsidRDefault="004439AF" w:rsidP="00B11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0F1">
        <w:rPr>
          <w:rFonts w:ascii="Times New Roman" w:hAnsi="Times New Roman" w:cs="Times New Roman"/>
          <w:bCs/>
          <w:sz w:val="24"/>
          <w:szCs w:val="24"/>
        </w:rPr>
        <w:t xml:space="preserve">12.4. Troškovi uklanjanja </w:t>
      </w:r>
      <w:r w:rsidR="00B01231" w:rsidRPr="009930F1">
        <w:rPr>
          <w:rFonts w:ascii="Times New Roman" w:hAnsi="Times New Roman" w:cs="Times New Roman"/>
          <w:bCs/>
          <w:sz w:val="24"/>
          <w:szCs w:val="24"/>
        </w:rPr>
        <w:t xml:space="preserve">objekta </w:t>
      </w:r>
      <w:r w:rsidRPr="009930F1">
        <w:rPr>
          <w:rFonts w:ascii="Times New Roman" w:hAnsi="Times New Roman" w:cs="Times New Roman"/>
          <w:bCs/>
          <w:sz w:val="24"/>
          <w:szCs w:val="24"/>
        </w:rPr>
        <w:t>pripadaju vlasniku.</w:t>
      </w:r>
    </w:p>
    <w:p w:rsidR="00CF3965" w:rsidRPr="009930F1" w:rsidRDefault="00CF3965" w:rsidP="00B01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965" w:rsidRPr="009930F1" w:rsidRDefault="00CF3965" w:rsidP="009930F1">
      <w:pPr>
        <w:rPr>
          <w:rFonts w:ascii="Times New Roman" w:hAnsi="Times New Roman" w:cs="Times New Roman"/>
          <w:sz w:val="24"/>
          <w:szCs w:val="24"/>
        </w:rPr>
      </w:pPr>
    </w:p>
    <w:p w:rsidR="00CF3965" w:rsidRPr="009930F1" w:rsidRDefault="00F979E7" w:rsidP="00E23EBA">
      <w:pPr>
        <w:pStyle w:val="ListParagraph"/>
        <w:numPr>
          <w:ilvl w:val="0"/>
          <w:numId w:val="33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IZVRSENJE I NADZOR</w:t>
      </w:r>
    </w:p>
    <w:p w:rsidR="00CF3965" w:rsidRPr="00B11D4D" w:rsidRDefault="00B11D4D" w:rsidP="00B11D4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1531FC" w:rsidRPr="00B11D4D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CF3965" w:rsidRPr="009930F1" w:rsidRDefault="00E15047" w:rsidP="00CF3965">
      <w:pPr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Za izvrsenje ovog pravilnika starat ce se kompetentni organ za gradjevinske radove i sektor inspekcije u okviru pravne kompetentnosti za nadgledanje izgradnje.</w:t>
      </w:r>
    </w:p>
    <w:p w:rsidR="00CF3965" w:rsidRPr="009930F1" w:rsidRDefault="00CF3965" w:rsidP="00CF3965">
      <w:pPr>
        <w:rPr>
          <w:rFonts w:ascii="Times New Roman" w:hAnsi="Times New Roman" w:cs="Times New Roman"/>
          <w:sz w:val="24"/>
          <w:szCs w:val="24"/>
        </w:rPr>
      </w:pPr>
    </w:p>
    <w:p w:rsidR="00CF3965" w:rsidRPr="009930F1" w:rsidRDefault="005142CB" w:rsidP="002F247E">
      <w:pPr>
        <w:pStyle w:val="ListParagraph"/>
        <w:numPr>
          <w:ilvl w:val="0"/>
          <w:numId w:val="34"/>
        </w:numPr>
        <w:ind w:left="540" w:hanging="450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ZAVRSNE ODREDBE</w:t>
      </w:r>
    </w:p>
    <w:p w:rsidR="00CF3965" w:rsidRPr="009930F1" w:rsidRDefault="00CF3965" w:rsidP="00CF3965">
      <w:pPr>
        <w:rPr>
          <w:rFonts w:ascii="Times New Roman" w:hAnsi="Times New Roman" w:cs="Times New Roman"/>
          <w:sz w:val="24"/>
          <w:szCs w:val="24"/>
        </w:rPr>
      </w:pPr>
    </w:p>
    <w:p w:rsidR="00CF3965" w:rsidRPr="00B11D4D" w:rsidRDefault="00B11D4D" w:rsidP="00B11D4D">
      <w:pPr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14.</w:t>
      </w:r>
      <w:r w:rsidR="0034037E" w:rsidRPr="00B11D4D">
        <w:rPr>
          <w:rFonts w:ascii="Times New Roman" w:hAnsi="Times New Roman" w:cs="Times New Roman"/>
          <w:b/>
          <w:bCs/>
          <w:sz w:val="24"/>
          <w:szCs w:val="24"/>
        </w:rPr>
        <w:t>Clan</w:t>
      </w:r>
    </w:p>
    <w:p w:rsidR="008149BD" w:rsidRPr="009930F1" w:rsidRDefault="005142CB" w:rsidP="009930F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30F1">
        <w:rPr>
          <w:rFonts w:ascii="Times New Roman" w:hAnsi="Times New Roman" w:cs="Times New Roman"/>
          <w:sz w:val="24"/>
          <w:szCs w:val="24"/>
        </w:rPr>
        <w:t>Ova odluka stupa na smagu 7 dana nakon objavljivanja na sluzbenim jezicima na web stranici opstine.</w:t>
      </w:r>
      <w:r w:rsidR="008149BD" w:rsidRPr="0099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BD" w:rsidRDefault="008149BD" w:rsidP="008149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D3D7A" w:rsidRDefault="006D3D7A" w:rsidP="008149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D3D7A" w:rsidRPr="009930F1" w:rsidRDefault="006D3D7A" w:rsidP="008149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149BD" w:rsidRPr="009930F1" w:rsidRDefault="00350BF5" w:rsidP="00C476DF">
      <w:pPr>
        <w:autoSpaceDE w:val="0"/>
        <w:autoSpaceDN w:val="0"/>
        <w:adjustRightInd w:val="0"/>
        <w:spacing w:line="360" w:lineRule="auto"/>
        <w:ind w:left="5760" w:firstLine="720"/>
        <w:jc w:val="both"/>
        <w:rPr>
          <w:rFonts w:ascii="Times New Roman" w:hAnsi="Times New Roman" w:cs="Times New Roman"/>
          <w:b/>
          <w:bCs/>
        </w:rPr>
      </w:pPr>
      <w:r w:rsidRPr="009930F1">
        <w:rPr>
          <w:rFonts w:ascii="Times New Roman" w:hAnsi="Times New Roman" w:cs="Times New Roman"/>
          <w:b/>
          <w:bCs/>
        </w:rPr>
        <w:t>Predsedavajuca Skupstine</w:t>
      </w:r>
    </w:p>
    <w:p w:rsidR="008149BD" w:rsidRPr="009930F1" w:rsidRDefault="00350BF5" w:rsidP="008149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30F1">
        <w:rPr>
          <w:rFonts w:ascii="Times New Roman" w:hAnsi="Times New Roman" w:cs="Times New Roman"/>
          <w:b/>
          <w:bCs/>
        </w:rPr>
        <w:t>01.B</w:t>
      </w:r>
      <w:r w:rsidR="008149BD" w:rsidRPr="009930F1">
        <w:rPr>
          <w:rFonts w:ascii="Times New Roman" w:hAnsi="Times New Roman" w:cs="Times New Roman"/>
          <w:b/>
          <w:bCs/>
        </w:rPr>
        <w:t>r.</w:t>
      </w:r>
      <w:r w:rsidR="006D3D7A">
        <w:rPr>
          <w:rFonts w:ascii="Times New Roman" w:hAnsi="Times New Roman" w:cs="Times New Roman"/>
          <w:b/>
          <w:bCs/>
          <w:u w:val="single"/>
        </w:rPr>
        <w:t>_016-60452</w:t>
      </w:r>
      <w:bookmarkStart w:id="0" w:name="_GoBack"/>
      <w:bookmarkEnd w:id="0"/>
      <w:r w:rsidR="006D3D7A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8149BD" w:rsidRPr="009930F1">
        <w:rPr>
          <w:rFonts w:ascii="Times New Roman" w:hAnsi="Times New Roman" w:cs="Times New Roman"/>
          <w:b/>
          <w:bCs/>
        </w:rPr>
        <w:t xml:space="preserve">  </w:t>
      </w:r>
      <w:r w:rsidRPr="009930F1">
        <w:rPr>
          <w:rFonts w:ascii="Times New Roman" w:hAnsi="Times New Roman" w:cs="Times New Roman"/>
          <w:b/>
          <w:bCs/>
        </w:rPr>
        <w:tab/>
      </w:r>
      <w:r w:rsidRPr="009930F1">
        <w:rPr>
          <w:rFonts w:ascii="Times New Roman" w:hAnsi="Times New Roman" w:cs="Times New Roman"/>
          <w:b/>
          <w:bCs/>
        </w:rPr>
        <w:tab/>
      </w:r>
      <w:r w:rsidRPr="009930F1">
        <w:rPr>
          <w:rFonts w:ascii="Times New Roman" w:hAnsi="Times New Roman" w:cs="Times New Roman"/>
          <w:b/>
          <w:bCs/>
        </w:rPr>
        <w:tab/>
      </w:r>
      <w:r w:rsidRPr="009930F1">
        <w:rPr>
          <w:rFonts w:ascii="Times New Roman" w:hAnsi="Times New Roman" w:cs="Times New Roman"/>
          <w:b/>
          <w:bCs/>
        </w:rPr>
        <w:tab/>
      </w:r>
      <w:r w:rsidRPr="009930F1">
        <w:rPr>
          <w:rFonts w:ascii="Times New Roman" w:hAnsi="Times New Roman" w:cs="Times New Roman"/>
          <w:b/>
          <w:bCs/>
        </w:rPr>
        <w:tab/>
      </w:r>
      <w:r w:rsidRPr="009930F1">
        <w:rPr>
          <w:rFonts w:ascii="Times New Roman" w:hAnsi="Times New Roman" w:cs="Times New Roman"/>
          <w:b/>
          <w:bCs/>
        </w:rPr>
        <w:tab/>
        <w:t xml:space="preserve">         </w:t>
      </w:r>
      <w:r w:rsidR="00937707" w:rsidRPr="009930F1">
        <w:rPr>
          <w:rFonts w:ascii="Times New Roman" w:hAnsi="Times New Roman" w:cs="Times New Roman"/>
          <w:b/>
          <w:bCs/>
        </w:rPr>
        <w:t xml:space="preserve">      </w:t>
      </w:r>
      <w:r w:rsidR="008149BD" w:rsidRPr="009930F1">
        <w:rPr>
          <w:rFonts w:ascii="Times New Roman" w:hAnsi="Times New Roman" w:cs="Times New Roman"/>
          <w:b/>
          <w:bCs/>
        </w:rPr>
        <w:t xml:space="preserve"> ____________________</w:t>
      </w:r>
    </w:p>
    <w:p w:rsidR="008149BD" w:rsidRPr="009930F1" w:rsidRDefault="008149BD" w:rsidP="008149BD">
      <w:pPr>
        <w:spacing w:line="360" w:lineRule="auto"/>
        <w:jc w:val="both"/>
        <w:rPr>
          <w:rFonts w:ascii="Times New Roman" w:hAnsi="Times New Roman" w:cs="Times New Roman"/>
        </w:rPr>
      </w:pPr>
      <w:r w:rsidRPr="009930F1">
        <w:rPr>
          <w:rFonts w:ascii="Times New Roman" w:hAnsi="Times New Roman" w:cs="Times New Roman"/>
          <w:b/>
          <w:bCs/>
        </w:rPr>
        <w:t>G</w:t>
      </w:r>
      <w:r w:rsidR="00350BF5" w:rsidRPr="009930F1">
        <w:rPr>
          <w:rFonts w:ascii="Times New Roman" w:hAnsi="Times New Roman" w:cs="Times New Roman"/>
          <w:b/>
          <w:bCs/>
        </w:rPr>
        <w:t>njilane,</w:t>
      </w:r>
      <w:r w:rsidR="006D3D7A">
        <w:rPr>
          <w:rFonts w:ascii="Times New Roman" w:hAnsi="Times New Roman" w:cs="Times New Roman"/>
          <w:b/>
          <w:bCs/>
        </w:rPr>
        <w:t xml:space="preserve"> 24.07</w:t>
      </w:r>
      <w:r w:rsidRPr="009930F1">
        <w:rPr>
          <w:rFonts w:ascii="Times New Roman" w:hAnsi="Times New Roman" w:cs="Times New Roman"/>
          <w:b/>
          <w:bCs/>
        </w:rPr>
        <w:t xml:space="preserve">.2020.                                                                 </w:t>
      </w:r>
      <w:r w:rsidR="009930F1">
        <w:rPr>
          <w:rFonts w:ascii="Times New Roman" w:hAnsi="Times New Roman" w:cs="Times New Roman"/>
          <w:b/>
          <w:bCs/>
        </w:rPr>
        <w:t xml:space="preserve">             </w:t>
      </w:r>
      <w:r w:rsidRPr="009930F1">
        <w:rPr>
          <w:rFonts w:ascii="Times New Roman" w:hAnsi="Times New Roman" w:cs="Times New Roman"/>
          <w:b/>
          <w:bCs/>
        </w:rPr>
        <w:t xml:space="preserve">   Shpresa Kurteshi-Emini</w:t>
      </w:r>
    </w:p>
    <w:p w:rsidR="00CA43DB" w:rsidRPr="00E43CBD" w:rsidRDefault="00CA43DB" w:rsidP="00CF3965">
      <w:pPr>
        <w:rPr>
          <w:rFonts w:ascii="Times New Roman" w:hAnsi="Times New Roman" w:cs="Times New Roman"/>
          <w:sz w:val="24"/>
          <w:szCs w:val="24"/>
        </w:rPr>
      </w:pPr>
    </w:p>
    <w:sectPr w:rsidR="00CA43DB" w:rsidRPr="00E43CBD" w:rsidSect="003D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7F5C18"/>
    <w:multiLevelType w:val="multilevel"/>
    <w:tmpl w:val="6E52C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6C3B89"/>
    <w:multiLevelType w:val="hybridMultilevel"/>
    <w:tmpl w:val="E6BA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5A35A7"/>
    <w:multiLevelType w:val="hybridMultilevel"/>
    <w:tmpl w:val="9174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024B6"/>
    <w:multiLevelType w:val="hybridMultilevel"/>
    <w:tmpl w:val="281052D0"/>
    <w:lvl w:ilvl="0" w:tplc="96B652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45111"/>
    <w:multiLevelType w:val="multilevel"/>
    <w:tmpl w:val="6E52C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0355683"/>
    <w:multiLevelType w:val="hybridMultilevel"/>
    <w:tmpl w:val="3C9C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55A1D"/>
    <w:multiLevelType w:val="multilevel"/>
    <w:tmpl w:val="DDE055D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E771A8"/>
    <w:multiLevelType w:val="hybridMultilevel"/>
    <w:tmpl w:val="A0182B90"/>
    <w:lvl w:ilvl="0" w:tplc="2176368A">
      <w:start w:val="1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B00CAA"/>
    <w:multiLevelType w:val="hybridMultilevel"/>
    <w:tmpl w:val="278A1E6E"/>
    <w:lvl w:ilvl="0" w:tplc="B4F0F212">
      <w:start w:val="10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7494DA5"/>
    <w:multiLevelType w:val="hybridMultilevel"/>
    <w:tmpl w:val="5DE8F318"/>
    <w:lvl w:ilvl="0" w:tplc="023C1F48">
      <w:start w:val="1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A7D3FBF"/>
    <w:multiLevelType w:val="hybridMultilevel"/>
    <w:tmpl w:val="30AA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D0B4A"/>
    <w:multiLevelType w:val="hybridMultilevel"/>
    <w:tmpl w:val="41A2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753C43"/>
    <w:multiLevelType w:val="hybridMultilevel"/>
    <w:tmpl w:val="DD245B90"/>
    <w:lvl w:ilvl="0" w:tplc="5FDCE5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33"/>
  </w:num>
  <w:num w:numId="5">
    <w:abstractNumId w:val="15"/>
  </w:num>
  <w:num w:numId="6">
    <w:abstractNumId w:val="24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32"/>
  </w:num>
  <w:num w:numId="21">
    <w:abstractNumId w:val="25"/>
  </w:num>
  <w:num w:numId="22">
    <w:abstractNumId w:val="12"/>
  </w:num>
  <w:num w:numId="23">
    <w:abstractNumId w:val="35"/>
  </w:num>
  <w:num w:numId="24">
    <w:abstractNumId w:val="34"/>
  </w:num>
  <w:num w:numId="25">
    <w:abstractNumId w:val="20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4"/>
  </w:num>
  <w:num w:numId="31">
    <w:abstractNumId w:val="11"/>
  </w:num>
  <w:num w:numId="32">
    <w:abstractNumId w:val="18"/>
  </w:num>
  <w:num w:numId="33">
    <w:abstractNumId w:val="26"/>
  </w:num>
  <w:num w:numId="34">
    <w:abstractNumId w:val="17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66"/>
    <w:rsid w:val="000408F6"/>
    <w:rsid w:val="00082096"/>
    <w:rsid w:val="00084C4D"/>
    <w:rsid w:val="00094223"/>
    <w:rsid w:val="000F56D5"/>
    <w:rsid w:val="00113E94"/>
    <w:rsid w:val="001531FC"/>
    <w:rsid w:val="00217CA2"/>
    <w:rsid w:val="00235C9D"/>
    <w:rsid w:val="00255EDF"/>
    <w:rsid w:val="00263564"/>
    <w:rsid w:val="002B7FE4"/>
    <w:rsid w:val="002C1DF4"/>
    <w:rsid w:val="002F247E"/>
    <w:rsid w:val="002F7B11"/>
    <w:rsid w:val="00332968"/>
    <w:rsid w:val="0034037E"/>
    <w:rsid w:val="00350BF5"/>
    <w:rsid w:val="003532F2"/>
    <w:rsid w:val="00361707"/>
    <w:rsid w:val="003D0E8E"/>
    <w:rsid w:val="003D4BB7"/>
    <w:rsid w:val="004439AF"/>
    <w:rsid w:val="00456AB6"/>
    <w:rsid w:val="004A20EC"/>
    <w:rsid w:val="004C5BFA"/>
    <w:rsid w:val="004E0E75"/>
    <w:rsid w:val="005142CB"/>
    <w:rsid w:val="005633F7"/>
    <w:rsid w:val="00592A79"/>
    <w:rsid w:val="006033D1"/>
    <w:rsid w:val="0060475B"/>
    <w:rsid w:val="00645252"/>
    <w:rsid w:val="00661966"/>
    <w:rsid w:val="00673730"/>
    <w:rsid w:val="006D3D74"/>
    <w:rsid w:val="006D3D7A"/>
    <w:rsid w:val="006D7690"/>
    <w:rsid w:val="006E1B97"/>
    <w:rsid w:val="00755DAD"/>
    <w:rsid w:val="00791289"/>
    <w:rsid w:val="007A6519"/>
    <w:rsid w:val="007C256D"/>
    <w:rsid w:val="007D4B9C"/>
    <w:rsid w:val="007F42D7"/>
    <w:rsid w:val="008149BD"/>
    <w:rsid w:val="0082022D"/>
    <w:rsid w:val="0083569A"/>
    <w:rsid w:val="008B4268"/>
    <w:rsid w:val="008C58D5"/>
    <w:rsid w:val="008D1876"/>
    <w:rsid w:val="008F021F"/>
    <w:rsid w:val="00921251"/>
    <w:rsid w:val="009260B5"/>
    <w:rsid w:val="00936CFC"/>
    <w:rsid w:val="00937707"/>
    <w:rsid w:val="009930F1"/>
    <w:rsid w:val="009C3826"/>
    <w:rsid w:val="00A05E2B"/>
    <w:rsid w:val="00A1452E"/>
    <w:rsid w:val="00A25C46"/>
    <w:rsid w:val="00A33919"/>
    <w:rsid w:val="00A47FA4"/>
    <w:rsid w:val="00A57ECF"/>
    <w:rsid w:val="00A66B74"/>
    <w:rsid w:val="00A9204E"/>
    <w:rsid w:val="00AA4BB2"/>
    <w:rsid w:val="00AC6322"/>
    <w:rsid w:val="00B01231"/>
    <w:rsid w:val="00B10E4D"/>
    <w:rsid w:val="00B11D4D"/>
    <w:rsid w:val="00B15F71"/>
    <w:rsid w:val="00B46A70"/>
    <w:rsid w:val="00B47A24"/>
    <w:rsid w:val="00C3063E"/>
    <w:rsid w:val="00C476DF"/>
    <w:rsid w:val="00C9738D"/>
    <w:rsid w:val="00CA43DB"/>
    <w:rsid w:val="00CF06C3"/>
    <w:rsid w:val="00CF3965"/>
    <w:rsid w:val="00CF6061"/>
    <w:rsid w:val="00D63E02"/>
    <w:rsid w:val="00D75AAA"/>
    <w:rsid w:val="00D763F9"/>
    <w:rsid w:val="00DF3586"/>
    <w:rsid w:val="00DF6279"/>
    <w:rsid w:val="00DF7A93"/>
    <w:rsid w:val="00E15047"/>
    <w:rsid w:val="00E23EBA"/>
    <w:rsid w:val="00E43CBD"/>
    <w:rsid w:val="00E4511C"/>
    <w:rsid w:val="00E567C4"/>
    <w:rsid w:val="00E94EA0"/>
    <w:rsid w:val="00EB56BE"/>
    <w:rsid w:val="00EF259A"/>
    <w:rsid w:val="00F546B2"/>
    <w:rsid w:val="00F979E7"/>
    <w:rsid w:val="00FB67FB"/>
    <w:rsid w:val="00FE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23C4"/>
  <w15:docId w15:val="{33D0EDF1-723B-430E-B09E-22D0EBF1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3D4B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D4B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D4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B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4BB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D4BB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D4BB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3D4BB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D4BB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BB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3D4BB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3D4BB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4BB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5AAA"/>
    <w:pPr>
      <w:ind w:left="720"/>
      <w:contextualSpacing/>
    </w:pPr>
  </w:style>
  <w:style w:type="paragraph" w:styleId="NoSpacing">
    <w:name w:val="No Spacing"/>
    <w:uiPriority w:val="1"/>
    <w:qFormat/>
    <w:rsid w:val="008149BD"/>
    <w:rPr>
      <w:rFonts w:eastAsiaTheme="minorEastAsia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me.syl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Elhame A. Syla</dc:creator>
  <cp:lastModifiedBy>Sadri Arifi</cp:lastModifiedBy>
  <cp:revision>23</cp:revision>
  <dcterms:created xsi:type="dcterms:W3CDTF">2020-07-19T23:44:00Z</dcterms:created>
  <dcterms:modified xsi:type="dcterms:W3CDTF">2020-07-27T11:24:00Z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