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10" w:type="dxa"/>
        <w:tblInd w:w="108" w:type="dxa"/>
        <w:tblBorders>
          <w:top w:val="single" w:sz="8" w:space="0" w:color="4F81BD"/>
          <w:bottom w:val="single" w:sz="8" w:space="0" w:color="4F81BD"/>
        </w:tblBorders>
        <w:tblLayout w:type="fixed"/>
        <w:tblLook w:val="04A0" w:firstRow="1" w:lastRow="0" w:firstColumn="1" w:lastColumn="0" w:noHBand="0" w:noVBand="1"/>
      </w:tblPr>
      <w:tblGrid>
        <w:gridCol w:w="1619"/>
        <w:gridCol w:w="6273"/>
        <w:gridCol w:w="1618"/>
      </w:tblGrid>
      <w:tr w:rsidR="00F53EA4" w:rsidRPr="00F53EA4" w:rsidTr="00F53EA4">
        <w:trPr>
          <w:trHeight w:val="1507"/>
        </w:trPr>
        <w:tc>
          <w:tcPr>
            <w:tcW w:w="1620" w:type="dxa"/>
            <w:tcBorders>
              <w:top w:val="nil"/>
              <w:left w:val="nil"/>
              <w:bottom w:val="single" w:sz="12" w:space="0" w:color="002060"/>
              <w:right w:val="nil"/>
            </w:tcBorders>
            <w:hideMark/>
          </w:tcPr>
          <w:p w:rsidR="00F53EA4" w:rsidRPr="00F53EA4" w:rsidRDefault="00F53EA4">
            <w:pPr>
              <w:spacing w:line="276" w:lineRule="auto"/>
              <w:jc w:val="center"/>
              <w:rPr>
                <w:b/>
                <w:bCs/>
              </w:rPr>
            </w:pPr>
            <w:r w:rsidRPr="00F53EA4">
              <w:rPr>
                <w:b/>
                <w:noProof/>
                <w:lang w:val="en-US"/>
              </w:rPr>
              <w:drawing>
                <wp:inline distT="0" distB="0" distL="0" distR="0">
                  <wp:extent cx="695325" cy="800100"/>
                  <wp:effectExtent l="0" t="0" r="9525" b="0"/>
                  <wp:docPr id="2" name="Picture 2"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ema%20(100px)"/>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5325" cy="800100"/>
                          </a:xfrm>
                          <a:prstGeom prst="rect">
                            <a:avLst/>
                          </a:prstGeom>
                          <a:noFill/>
                          <a:ln>
                            <a:noFill/>
                          </a:ln>
                        </pic:spPr>
                      </pic:pic>
                    </a:graphicData>
                  </a:graphic>
                </wp:inline>
              </w:drawing>
            </w:r>
          </w:p>
        </w:tc>
        <w:tc>
          <w:tcPr>
            <w:tcW w:w="6276" w:type="dxa"/>
            <w:tcBorders>
              <w:top w:val="nil"/>
              <w:left w:val="nil"/>
              <w:bottom w:val="single" w:sz="12" w:space="0" w:color="002060"/>
              <w:right w:val="nil"/>
            </w:tcBorders>
            <w:shd w:val="clear" w:color="auto" w:fill="FFFFFF"/>
          </w:tcPr>
          <w:p w:rsidR="00F53EA4" w:rsidRPr="00F53EA4" w:rsidRDefault="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REPUBLIKA E KOSOVËS</w:t>
            </w:r>
          </w:p>
          <w:p w:rsidR="00F53EA4" w:rsidRPr="00F53EA4" w:rsidRDefault="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REPUBLIKA KOSOVA/REPUBLIC OF KOSOVO</w:t>
            </w:r>
          </w:p>
          <w:p w:rsidR="00F53EA4" w:rsidRPr="00F53EA4" w:rsidRDefault="00F53EA4">
            <w:pPr>
              <w:spacing w:after="0" w:line="276" w:lineRule="auto"/>
              <w:jc w:val="center"/>
              <w:rPr>
                <w:rFonts w:ascii="Times New Roman" w:hAnsi="Times New Roman" w:cs="Times New Roman"/>
                <w:b/>
                <w:sz w:val="24"/>
                <w:szCs w:val="24"/>
              </w:rPr>
            </w:pPr>
          </w:p>
          <w:p w:rsidR="00F53EA4" w:rsidRPr="00F53EA4" w:rsidRDefault="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KOMUNA E GJILANIT</w:t>
            </w:r>
          </w:p>
          <w:p w:rsidR="00F53EA4" w:rsidRPr="00F53EA4" w:rsidRDefault="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OPŠTINA GNJILANE</w:t>
            </w:r>
            <w:r w:rsidRPr="00F53EA4">
              <w:rPr>
                <w:rFonts w:ascii="Times New Roman" w:hAnsi="Times New Roman" w:cs="Times New Roman"/>
                <w:b/>
                <w:bCs/>
                <w:sz w:val="24"/>
                <w:szCs w:val="24"/>
              </w:rPr>
              <w:t>/MUNICIPAL GJILAN/</w:t>
            </w:r>
            <w:r w:rsidRPr="00F53EA4">
              <w:rPr>
                <w:rFonts w:ascii="Times New Roman" w:hAnsi="Times New Roman" w:cs="Times New Roman"/>
                <w:b/>
                <w:sz w:val="24"/>
                <w:szCs w:val="24"/>
              </w:rPr>
              <w:t>GILAN  BELEDIYESI</w:t>
            </w:r>
          </w:p>
        </w:tc>
        <w:tc>
          <w:tcPr>
            <w:tcW w:w="1619" w:type="dxa"/>
            <w:tcBorders>
              <w:top w:val="nil"/>
              <w:left w:val="nil"/>
              <w:bottom w:val="single" w:sz="12" w:space="0" w:color="002060"/>
              <w:right w:val="nil"/>
            </w:tcBorders>
            <w:hideMark/>
          </w:tcPr>
          <w:p w:rsidR="00F53EA4" w:rsidRPr="00F53EA4" w:rsidRDefault="00F53EA4">
            <w:pPr>
              <w:spacing w:line="276" w:lineRule="auto"/>
              <w:jc w:val="center"/>
              <w:rPr>
                <w:b/>
              </w:rPr>
            </w:pPr>
            <w:r w:rsidRPr="00F53EA4">
              <w:rPr>
                <w:b/>
              </w:rPr>
              <w:t xml:space="preserve">     </w:t>
            </w:r>
            <w:r w:rsidRPr="00F53EA4">
              <w:rPr>
                <w:b/>
                <w:noProof/>
                <w:lang w:val="en-US"/>
              </w:rPr>
              <w:drawing>
                <wp:inline distT="0" distB="0" distL="0" distR="0">
                  <wp:extent cx="600075" cy="800100"/>
                  <wp:effectExtent l="0" t="0" r="9525" b="0"/>
                  <wp:docPr id="1" name="Picture 1"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va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800100"/>
                          </a:xfrm>
                          <a:prstGeom prst="rect">
                            <a:avLst/>
                          </a:prstGeom>
                          <a:noFill/>
                          <a:ln>
                            <a:noFill/>
                          </a:ln>
                        </pic:spPr>
                      </pic:pic>
                    </a:graphicData>
                  </a:graphic>
                </wp:inline>
              </w:drawing>
            </w:r>
          </w:p>
        </w:tc>
      </w:tr>
    </w:tbl>
    <w:p w:rsidR="00F53EA4" w:rsidRPr="00F53EA4" w:rsidRDefault="00F53EA4" w:rsidP="00F53EA4">
      <w:pPr>
        <w:spacing w:line="276" w:lineRule="auto"/>
        <w:jc w:val="center"/>
        <w:rPr>
          <w:b/>
        </w:rPr>
      </w:pPr>
    </w:p>
    <w:p w:rsidR="00F53EA4" w:rsidRPr="00F53EA4" w:rsidRDefault="00F53EA4" w:rsidP="00F53EA4">
      <w:pPr>
        <w:spacing w:line="276" w:lineRule="auto"/>
        <w:jc w:val="center"/>
        <w:rPr>
          <w:b/>
        </w:rPr>
      </w:pPr>
    </w:p>
    <w:p w:rsidR="00F53EA4" w:rsidRPr="00F53EA4" w:rsidRDefault="00F53EA4" w:rsidP="00F53EA4">
      <w:pPr>
        <w:spacing w:line="276" w:lineRule="auto"/>
        <w:jc w:val="center"/>
        <w:rPr>
          <w:b/>
        </w:rPr>
      </w:pPr>
    </w:p>
    <w:p w:rsidR="00F53EA4" w:rsidRPr="00F53EA4" w:rsidRDefault="00F53EA4" w:rsidP="00F53EA4">
      <w:pPr>
        <w:spacing w:line="276" w:lineRule="auto"/>
        <w:jc w:val="center"/>
        <w:rPr>
          <w:b/>
        </w:rPr>
      </w:pPr>
    </w:p>
    <w:p w:rsidR="00F53EA4" w:rsidRPr="00F53EA4" w:rsidRDefault="00F53EA4" w:rsidP="00F53EA4">
      <w:pPr>
        <w:spacing w:line="276" w:lineRule="auto"/>
        <w:jc w:val="center"/>
        <w:rPr>
          <w:b/>
        </w:rPr>
      </w:pPr>
    </w:p>
    <w:p w:rsidR="00F53EA4" w:rsidRPr="00F53EA4" w:rsidRDefault="00F53EA4" w:rsidP="00F53EA4">
      <w:pPr>
        <w:spacing w:line="276" w:lineRule="auto"/>
        <w:jc w:val="center"/>
        <w:rPr>
          <w:b/>
        </w:rPr>
      </w:pPr>
    </w:p>
    <w:p w:rsidR="00F53EA4" w:rsidRPr="00F53EA4" w:rsidRDefault="00F53EA4" w:rsidP="00F53EA4">
      <w:pPr>
        <w:spacing w:line="276" w:lineRule="auto"/>
        <w:jc w:val="center"/>
        <w:rPr>
          <w:b/>
        </w:rPr>
      </w:pPr>
    </w:p>
    <w:p w:rsidR="00F53EA4" w:rsidRPr="00F53EA4" w:rsidRDefault="00F53EA4" w:rsidP="00F53EA4">
      <w:pPr>
        <w:spacing w:line="276" w:lineRule="auto"/>
        <w:jc w:val="center"/>
        <w:rPr>
          <w:rFonts w:ascii="Times New Roman" w:hAnsi="Times New Roman" w:cs="Times New Roman"/>
          <w:b/>
          <w:sz w:val="24"/>
          <w:szCs w:val="24"/>
        </w:rPr>
      </w:pPr>
    </w:p>
    <w:p w:rsidR="00F53EA4" w:rsidRPr="00A73F11" w:rsidRDefault="00F53EA4" w:rsidP="00F53EA4">
      <w:pPr>
        <w:spacing w:after="0" w:line="276" w:lineRule="auto"/>
        <w:jc w:val="center"/>
        <w:rPr>
          <w:rFonts w:ascii="Times New Roman" w:hAnsi="Times New Roman" w:cs="Times New Roman"/>
          <w:sz w:val="28"/>
          <w:szCs w:val="24"/>
        </w:rPr>
      </w:pPr>
      <w:r w:rsidRPr="00F53EA4">
        <w:rPr>
          <w:rFonts w:ascii="Times New Roman" w:hAnsi="Times New Roman" w:cs="Times New Roman"/>
          <w:sz w:val="28"/>
          <w:szCs w:val="24"/>
        </w:rPr>
        <w:t>KODI I ETIKËS</w:t>
      </w:r>
      <w:r w:rsidR="00A73F11">
        <w:rPr>
          <w:rFonts w:ascii="Times New Roman" w:hAnsi="Times New Roman" w:cs="Times New Roman"/>
          <w:sz w:val="28"/>
          <w:szCs w:val="24"/>
        </w:rPr>
        <w:t xml:space="preserve"> PËR INSTITUCIONET EDUKATIVO ARSIMORE NË KOMUNËN E GJILANIT</w:t>
      </w:r>
    </w:p>
    <w:p w:rsidR="00F53EA4" w:rsidRPr="00F53EA4" w:rsidRDefault="00F53EA4" w:rsidP="00F53EA4">
      <w:pPr>
        <w:spacing w:line="276" w:lineRule="auto"/>
        <w:jc w:val="center"/>
        <w:rPr>
          <w:b/>
        </w:rPr>
      </w:pPr>
    </w:p>
    <w:p w:rsidR="00F53EA4" w:rsidRPr="00F53EA4" w:rsidRDefault="00F53EA4" w:rsidP="00F53EA4">
      <w:pPr>
        <w:spacing w:line="276" w:lineRule="auto"/>
        <w:jc w:val="center"/>
        <w:rPr>
          <w:b/>
        </w:rPr>
      </w:pPr>
    </w:p>
    <w:p w:rsidR="00F53EA4" w:rsidRPr="00F53EA4" w:rsidRDefault="00F53EA4" w:rsidP="00F53EA4">
      <w:pPr>
        <w:spacing w:line="276" w:lineRule="auto"/>
        <w:rPr>
          <w:b/>
        </w:rPr>
      </w:pPr>
    </w:p>
    <w:p w:rsidR="00F53EA4" w:rsidRPr="00F53EA4" w:rsidRDefault="00F53EA4" w:rsidP="00F53EA4">
      <w:pPr>
        <w:spacing w:line="276" w:lineRule="auto"/>
        <w:jc w:val="center"/>
        <w:rPr>
          <w:b/>
        </w:rPr>
      </w:pPr>
    </w:p>
    <w:p w:rsidR="00F53EA4" w:rsidRPr="00F53EA4" w:rsidRDefault="00F53EA4" w:rsidP="00F53EA4">
      <w:pPr>
        <w:spacing w:line="276" w:lineRule="auto"/>
        <w:jc w:val="center"/>
        <w:rPr>
          <w:b/>
        </w:rPr>
      </w:pPr>
    </w:p>
    <w:p w:rsidR="00F53EA4" w:rsidRPr="00F53EA4" w:rsidRDefault="00F53EA4" w:rsidP="00F53EA4">
      <w:pPr>
        <w:spacing w:line="276" w:lineRule="auto"/>
        <w:jc w:val="center"/>
        <w:rPr>
          <w:b/>
        </w:rPr>
      </w:pPr>
    </w:p>
    <w:p w:rsidR="00F53EA4" w:rsidRPr="00F53EA4" w:rsidRDefault="00F53EA4" w:rsidP="00F53EA4">
      <w:pPr>
        <w:spacing w:line="276" w:lineRule="auto"/>
        <w:jc w:val="center"/>
        <w:rPr>
          <w:b/>
        </w:rPr>
      </w:pPr>
    </w:p>
    <w:p w:rsidR="00F53EA4" w:rsidRPr="00F53EA4" w:rsidRDefault="00F53EA4" w:rsidP="00F53EA4">
      <w:pPr>
        <w:spacing w:line="276" w:lineRule="auto"/>
        <w:jc w:val="center"/>
        <w:rPr>
          <w:b/>
        </w:rPr>
      </w:pPr>
    </w:p>
    <w:p w:rsidR="00F53EA4" w:rsidRPr="00F53EA4" w:rsidRDefault="00F53EA4" w:rsidP="00F53EA4">
      <w:pPr>
        <w:spacing w:line="276" w:lineRule="auto"/>
        <w:jc w:val="center"/>
        <w:rPr>
          <w:b/>
        </w:rPr>
      </w:pPr>
    </w:p>
    <w:p w:rsidR="00F53EA4" w:rsidRPr="00F53EA4" w:rsidRDefault="00F53EA4" w:rsidP="00F53EA4">
      <w:pPr>
        <w:spacing w:line="276" w:lineRule="auto"/>
        <w:jc w:val="center"/>
        <w:rPr>
          <w:b/>
        </w:rPr>
      </w:pPr>
    </w:p>
    <w:p w:rsidR="00F53EA4" w:rsidRPr="00F53EA4" w:rsidRDefault="00F53EA4" w:rsidP="00F53EA4">
      <w:pPr>
        <w:spacing w:line="276" w:lineRule="auto"/>
        <w:rPr>
          <w:b/>
        </w:rPr>
      </w:pPr>
    </w:p>
    <w:p w:rsidR="00F53EA4" w:rsidRPr="00F53EA4" w:rsidRDefault="00F53EA4" w:rsidP="00F53EA4">
      <w:pPr>
        <w:spacing w:line="276" w:lineRule="auto"/>
        <w:jc w:val="center"/>
        <w:rPr>
          <w:b/>
        </w:rPr>
      </w:pPr>
    </w:p>
    <w:p w:rsidR="00F53EA4" w:rsidRPr="00F53EA4" w:rsidRDefault="00F53EA4" w:rsidP="00F53EA4">
      <w:pPr>
        <w:spacing w:line="276" w:lineRule="auto"/>
        <w:jc w:val="center"/>
        <w:rPr>
          <w:rFonts w:ascii="Times New Roman" w:hAnsi="Times New Roman" w:cs="Times New Roman"/>
          <w:b/>
          <w:sz w:val="24"/>
          <w:szCs w:val="24"/>
        </w:rPr>
      </w:pPr>
      <w:bookmarkStart w:id="0" w:name="_GoBack"/>
      <w:bookmarkEnd w:id="0"/>
      <w:r w:rsidRPr="00F53EA4">
        <w:rPr>
          <w:rFonts w:ascii="Times New Roman" w:hAnsi="Times New Roman" w:cs="Times New Roman"/>
          <w:b/>
          <w:sz w:val="24"/>
          <w:szCs w:val="24"/>
        </w:rPr>
        <w:t>Gjilan</w:t>
      </w:r>
      <w:r w:rsidR="006062DD">
        <w:rPr>
          <w:rFonts w:ascii="Times New Roman" w:hAnsi="Times New Roman" w:cs="Times New Roman"/>
          <w:b/>
          <w:sz w:val="24"/>
          <w:szCs w:val="24"/>
        </w:rPr>
        <w:t>,</w:t>
      </w:r>
      <w:r w:rsidRPr="00F53EA4">
        <w:rPr>
          <w:rFonts w:ascii="Times New Roman" w:hAnsi="Times New Roman" w:cs="Times New Roman"/>
          <w:b/>
          <w:sz w:val="24"/>
          <w:szCs w:val="24"/>
        </w:rPr>
        <w:t xml:space="preserve"> </w:t>
      </w:r>
      <w:r w:rsidR="00A73F11">
        <w:rPr>
          <w:rFonts w:ascii="Times New Roman" w:hAnsi="Times New Roman" w:cs="Times New Roman"/>
          <w:b/>
          <w:sz w:val="24"/>
          <w:szCs w:val="24"/>
        </w:rPr>
        <w:t>Nëntor</w:t>
      </w:r>
      <w:r w:rsidRPr="00F53EA4">
        <w:rPr>
          <w:rFonts w:ascii="Times New Roman" w:hAnsi="Times New Roman" w:cs="Times New Roman"/>
          <w:b/>
          <w:sz w:val="24"/>
          <w:szCs w:val="24"/>
        </w:rPr>
        <w:t xml:space="preserve"> 2020</w:t>
      </w:r>
    </w:p>
    <w:p w:rsidR="00F53EA4" w:rsidRPr="00F53EA4" w:rsidRDefault="00F53EA4" w:rsidP="00F53EA4">
      <w:pPr>
        <w:spacing w:after="0" w:line="276" w:lineRule="auto"/>
        <w:rPr>
          <w:rFonts w:ascii="Times New Roman" w:hAnsi="Times New Roman" w:cs="Times New Roman"/>
          <w:b/>
          <w:sz w:val="24"/>
          <w:szCs w:val="24"/>
        </w:rPr>
        <w:sectPr w:rsidR="00F53EA4" w:rsidRPr="00F53EA4">
          <w:pgSz w:w="12240" w:h="15840"/>
          <w:pgMar w:top="1440" w:right="1440" w:bottom="1440" w:left="1440" w:header="720" w:footer="720" w:gutter="0"/>
          <w:cols w:space="720"/>
        </w:sectPr>
      </w:pPr>
    </w:p>
    <w:p w:rsidR="00F53EA4" w:rsidRPr="00F53EA4" w:rsidRDefault="00F53EA4" w:rsidP="00F53EA4">
      <w:pPr>
        <w:spacing w:line="276" w:lineRule="auto"/>
        <w:jc w:val="both"/>
        <w:rPr>
          <w:rFonts w:ascii="Times New Roman" w:hAnsi="Times New Roman" w:cs="Times New Roman"/>
          <w:sz w:val="24"/>
          <w:szCs w:val="24"/>
        </w:rPr>
      </w:pPr>
      <w:r w:rsidRPr="00F53EA4">
        <w:rPr>
          <w:rFonts w:ascii="Times New Roman" w:hAnsi="Times New Roman" w:cs="Times New Roman"/>
          <w:sz w:val="24"/>
          <w:szCs w:val="24"/>
        </w:rPr>
        <w:lastRenderedPageBreak/>
        <w:t xml:space="preserve">Në mbështetje të dispozitave të nenit 12, paragrafi, 12.2, pika </w:t>
      </w:r>
      <w:r w:rsidRPr="00F53EA4">
        <w:rPr>
          <w:rFonts w:ascii="Times New Roman" w:hAnsi="Times New Roman" w:cs="Times New Roman"/>
          <w:bCs/>
          <w:sz w:val="24"/>
          <w:szCs w:val="24"/>
        </w:rPr>
        <w:t xml:space="preserve">c), nenit 40.2 shkronja a) </w:t>
      </w:r>
      <w:r w:rsidRPr="00F53EA4">
        <w:rPr>
          <w:rFonts w:ascii="Times New Roman" w:hAnsi="Times New Roman" w:cs="Times New Roman"/>
          <w:sz w:val="24"/>
          <w:szCs w:val="24"/>
        </w:rPr>
        <w:t xml:space="preserve">të Ligjit nr. 03/L – 040, për Vetëqeverisje Lokale (“Gazeta zyrtare e Republikës së Kosovës”, nr. 28/15, qershor 2008), në nenin 46 paragrafi 2.1 të Statutit të Komunës së Gjilanit 01.nr.16-126211 të datës 06.11.2014, me ndryshimet dhe plotësimet 01. 016-28448 të datës 22.03.2018, </w:t>
      </w:r>
      <w:r w:rsidR="00284528" w:rsidRPr="00284528">
        <w:rPr>
          <w:sz w:val="24"/>
          <w:szCs w:val="24"/>
        </w:rPr>
        <w:t>me ndryshimet dhe plotësimet 01. 016-28448 të datës 22.03.2018</w:t>
      </w:r>
      <w:r w:rsidR="00284528">
        <w:t>,</w:t>
      </w:r>
      <w:r w:rsidR="00284528">
        <w:rPr>
          <w:rFonts w:ascii="Times New Roman" w:hAnsi="Times New Roman" w:cs="Times New Roman"/>
          <w:sz w:val="24"/>
          <w:szCs w:val="24"/>
        </w:rPr>
        <w:t xml:space="preserve"> </w:t>
      </w:r>
      <w:r w:rsidRPr="00F53EA4">
        <w:rPr>
          <w:rFonts w:ascii="Times New Roman" w:hAnsi="Times New Roman" w:cs="Times New Roman"/>
          <w:sz w:val="24"/>
          <w:szCs w:val="24"/>
        </w:rPr>
        <w:t>Kuvendi i Komunës së Gjilanit në mbledhjen e mbajtur me datën _______.2020, miraton:</w:t>
      </w:r>
    </w:p>
    <w:p w:rsidR="00F53EA4" w:rsidRPr="00F53EA4" w:rsidRDefault="00F53EA4" w:rsidP="00F53EA4">
      <w:pPr>
        <w:spacing w:line="276" w:lineRule="auto"/>
        <w:jc w:val="both"/>
        <w:rPr>
          <w:rFonts w:ascii="Times New Roman" w:hAnsi="Times New Roman" w:cs="Times New Roman"/>
          <w:sz w:val="24"/>
          <w:szCs w:val="24"/>
        </w:rPr>
      </w:pPr>
    </w:p>
    <w:p w:rsidR="00F53EA4" w:rsidRPr="00F53EA4" w:rsidRDefault="00F53EA4" w:rsidP="00F53EA4">
      <w:pPr>
        <w:spacing w:after="0" w:line="276" w:lineRule="auto"/>
        <w:rPr>
          <w:rFonts w:ascii="Times New Roman" w:hAnsi="Times New Roman" w:cs="Times New Roman"/>
          <w:sz w:val="24"/>
          <w:szCs w:val="24"/>
        </w:rPr>
      </w:pPr>
      <w:r w:rsidRPr="00F53EA4">
        <w:rPr>
          <w:rFonts w:ascii="Times New Roman" w:hAnsi="Times New Roman" w:cs="Times New Roman"/>
          <w:sz w:val="24"/>
          <w:szCs w:val="24"/>
        </w:rPr>
        <w:t xml:space="preserve">  </w:t>
      </w:r>
    </w:p>
    <w:p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KODI I ETIKËS</w:t>
      </w:r>
    </w:p>
    <w:p w:rsidR="00F53EA4" w:rsidRPr="00F53EA4" w:rsidRDefault="00F53EA4" w:rsidP="00F53EA4">
      <w:pPr>
        <w:spacing w:after="0" w:line="276" w:lineRule="auto"/>
        <w:jc w:val="center"/>
        <w:rPr>
          <w:rFonts w:ascii="Times New Roman" w:hAnsi="Times New Roman" w:cs="Times New Roman"/>
          <w:b/>
          <w:bCs/>
          <w:sz w:val="24"/>
          <w:szCs w:val="24"/>
        </w:rPr>
      </w:pPr>
      <w:r w:rsidRPr="00F53EA4">
        <w:rPr>
          <w:rFonts w:ascii="Times New Roman" w:hAnsi="Times New Roman" w:cs="Times New Roman"/>
          <w:b/>
          <w:bCs/>
          <w:sz w:val="24"/>
          <w:szCs w:val="24"/>
        </w:rPr>
        <w:t>KREU I</w:t>
      </w:r>
    </w:p>
    <w:p w:rsidR="00F53EA4" w:rsidRPr="00765BC5" w:rsidRDefault="00F53EA4" w:rsidP="00765BC5">
      <w:pPr>
        <w:spacing w:line="276" w:lineRule="auto"/>
        <w:jc w:val="center"/>
        <w:rPr>
          <w:rFonts w:ascii="Times New Roman" w:hAnsi="Times New Roman" w:cs="Times New Roman"/>
          <w:b/>
          <w:sz w:val="24"/>
          <w:szCs w:val="24"/>
        </w:rPr>
      </w:pPr>
      <w:r w:rsidRPr="00F53EA4">
        <w:rPr>
          <w:rFonts w:ascii="Times New Roman" w:hAnsi="Times New Roman" w:cs="Times New Roman"/>
          <w:b/>
          <w:bCs/>
          <w:sz w:val="24"/>
          <w:szCs w:val="24"/>
        </w:rPr>
        <w:t>DISPOZITAT TË PËRGJITHSHME</w:t>
      </w:r>
    </w:p>
    <w:p w:rsidR="00F53EA4" w:rsidRPr="00F53EA4" w:rsidRDefault="00F53EA4" w:rsidP="00F53EA4">
      <w:pPr>
        <w:spacing w:after="0" w:line="276" w:lineRule="auto"/>
        <w:ind w:left="-90" w:firstLine="90"/>
        <w:jc w:val="center"/>
        <w:rPr>
          <w:rFonts w:ascii="Times New Roman" w:hAnsi="Times New Roman" w:cs="Times New Roman"/>
          <w:b/>
          <w:sz w:val="24"/>
          <w:szCs w:val="24"/>
        </w:rPr>
      </w:pPr>
      <w:r w:rsidRPr="00F53EA4">
        <w:rPr>
          <w:rFonts w:ascii="Times New Roman" w:hAnsi="Times New Roman" w:cs="Times New Roman"/>
          <w:b/>
          <w:sz w:val="24"/>
          <w:szCs w:val="24"/>
        </w:rPr>
        <w:t>Neni 1</w:t>
      </w:r>
    </w:p>
    <w:p w:rsidR="00F53EA4" w:rsidRPr="00A607FD" w:rsidRDefault="00F53EA4" w:rsidP="00F53EA4">
      <w:pPr>
        <w:spacing w:line="276" w:lineRule="auto"/>
        <w:jc w:val="center"/>
        <w:rPr>
          <w:rFonts w:ascii="Times New Roman" w:hAnsi="Times New Roman" w:cs="Times New Roman"/>
          <w:b/>
          <w:sz w:val="24"/>
          <w:szCs w:val="24"/>
        </w:rPr>
      </w:pPr>
      <w:r w:rsidRPr="00A607FD">
        <w:rPr>
          <w:rFonts w:ascii="Times New Roman" w:hAnsi="Times New Roman" w:cs="Times New Roman"/>
          <w:b/>
          <w:sz w:val="24"/>
          <w:szCs w:val="24"/>
        </w:rPr>
        <w:t>Qëllimi</w:t>
      </w:r>
    </w:p>
    <w:p w:rsidR="00F53EA4" w:rsidRPr="00F53EA4" w:rsidRDefault="00A73F11" w:rsidP="00936C9D">
      <w:pPr>
        <w:pStyle w:val="ListParagraph"/>
        <w:spacing w:after="0" w:line="276" w:lineRule="auto"/>
        <w:ind w:left="0"/>
        <w:jc w:val="both"/>
        <w:rPr>
          <w:rFonts w:ascii="Times New Roman" w:hAnsi="Times New Roman" w:cs="Times New Roman"/>
          <w:sz w:val="24"/>
          <w:szCs w:val="24"/>
        </w:rPr>
      </w:pPr>
      <w:r w:rsidRPr="00A607FD">
        <w:rPr>
          <w:rFonts w:ascii="Times New Roman" w:hAnsi="Times New Roman" w:cs="Times New Roman"/>
          <w:sz w:val="24"/>
          <w:szCs w:val="24"/>
        </w:rPr>
        <w:t xml:space="preserve">Ky </w:t>
      </w:r>
      <w:r w:rsidR="00097D7A" w:rsidRPr="00A607FD">
        <w:rPr>
          <w:rFonts w:ascii="Times New Roman" w:hAnsi="Times New Roman" w:cs="Times New Roman"/>
          <w:sz w:val="24"/>
          <w:szCs w:val="24"/>
        </w:rPr>
        <w:t>K</w:t>
      </w:r>
      <w:r w:rsidR="00F53EA4" w:rsidRPr="00A607FD">
        <w:rPr>
          <w:rFonts w:ascii="Times New Roman" w:hAnsi="Times New Roman" w:cs="Times New Roman"/>
          <w:sz w:val="24"/>
          <w:szCs w:val="24"/>
        </w:rPr>
        <w:t>od</w:t>
      </w:r>
      <w:r w:rsidR="00B8668D" w:rsidRPr="00A607FD">
        <w:rPr>
          <w:rFonts w:ascii="Times New Roman" w:hAnsi="Times New Roman" w:cs="Times New Roman"/>
          <w:sz w:val="24"/>
          <w:szCs w:val="24"/>
        </w:rPr>
        <w:t>,</w:t>
      </w:r>
      <w:r w:rsidR="00F53EA4" w:rsidRPr="00A607FD">
        <w:rPr>
          <w:rFonts w:ascii="Times New Roman" w:hAnsi="Times New Roman" w:cs="Times New Roman"/>
          <w:sz w:val="24"/>
          <w:szCs w:val="24"/>
        </w:rPr>
        <w:t xml:space="preserve"> ka për qëllim të përcaktojë rregullat e sjelljes për</w:t>
      </w:r>
      <w:r w:rsidR="00765BC5" w:rsidRPr="00A607FD">
        <w:rPr>
          <w:rFonts w:ascii="Times New Roman" w:hAnsi="Times New Roman" w:cs="Times New Roman"/>
          <w:sz w:val="24"/>
          <w:szCs w:val="24"/>
        </w:rPr>
        <w:t xml:space="preserve"> të gjithë mësimdhënësit në Institucionet Edukativo Arsimore dhe Aftësuese në Komunën e Gjilanit</w:t>
      </w:r>
      <w:r w:rsidRPr="00A607FD">
        <w:rPr>
          <w:rFonts w:ascii="Times New Roman" w:hAnsi="Times New Roman" w:cs="Times New Roman"/>
          <w:sz w:val="24"/>
          <w:szCs w:val="24"/>
        </w:rPr>
        <w:t xml:space="preserve"> </w:t>
      </w:r>
      <w:r w:rsidR="00765BC5" w:rsidRPr="00A607FD">
        <w:rPr>
          <w:rFonts w:ascii="Times New Roman" w:hAnsi="Times New Roman" w:cs="Times New Roman"/>
          <w:sz w:val="24"/>
          <w:szCs w:val="24"/>
        </w:rPr>
        <w:t xml:space="preserve"> të të gjitha niveleve</w:t>
      </w:r>
      <w:r w:rsidR="00097D7A" w:rsidRPr="00A607FD">
        <w:rPr>
          <w:rFonts w:ascii="Times New Roman" w:hAnsi="Times New Roman" w:cs="Times New Roman"/>
          <w:sz w:val="24"/>
          <w:szCs w:val="24"/>
        </w:rPr>
        <w:t>,</w:t>
      </w:r>
      <w:r w:rsidR="00765BC5" w:rsidRPr="00A607FD">
        <w:rPr>
          <w:rFonts w:ascii="Times New Roman" w:hAnsi="Times New Roman" w:cs="Times New Roman"/>
          <w:sz w:val="24"/>
          <w:szCs w:val="24"/>
        </w:rPr>
        <w:t xml:space="preserve"> </w:t>
      </w:r>
      <w:r w:rsidR="00F53EA4" w:rsidRPr="00A607FD">
        <w:rPr>
          <w:rFonts w:ascii="Times New Roman" w:hAnsi="Times New Roman" w:cs="Times New Roman"/>
          <w:sz w:val="24"/>
          <w:szCs w:val="24"/>
        </w:rPr>
        <w:t xml:space="preserve">sipas rregullave dhe standardeve të vendosura në përputhje me frymën e etikes profesionale dhe morale të </w:t>
      </w:r>
      <w:r w:rsidR="00097D7A" w:rsidRPr="00A607FD">
        <w:rPr>
          <w:rFonts w:ascii="Times New Roman" w:hAnsi="Times New Roman" w:cs="Times New Roman"/>
          <w:sz w:val="24"/>
          <w:szCs w:val="24"/>
        </w:rPr>
        <w:t>K</w:t>
      </w:r>
      <w:r w:rsidR="00A607FD">
        <w:rPr>
          <w:rFonts w:ascii="Times New Roman" w:hAnsi="Times New Roman" w:cs="Times New Roman"/>
          <w:sz w:val="24"/>
          <w:szCs w:val="24"/>
        </w:rPr>
        <w:t xml:space="preserve">omunës. </w:t>
      </w:r>
      <w:r w:rsidR="00F53EA4" w:rsidRPr="00A607FD">
        <w:rPr>
          <w:rFonts w:ascii="Times New Roman" w:hAnsi="Times New Roman" w:cs="Times New Roman"/>
          <w:sz w:val="24"/>
          <w:szCs w:val="24"/>
        </w:rPr>
        <w:t xml:space="preserve">Kodi synon </w:t>
      </w:r>
      <w:r w:rsidR="00795696" w:rsidRPr="00A607FD">
        <w:rPr>
          <w:rFonts w:ascii="Times New Roman" w:hAnsi="Times New Roman" w:cs="Times New Roman"/>
          <w:sz w:val="24"/>
          <w:szCs w:val="24"/>
        </w:rPr>
        <w:t>të ndihmoj në</w:t>
      </w:r>
      <w:r w:rsidR="00A607FD">
        <w:rPr>
          <w:rFonts w:ascii="Times New Roman" w:hAnsi="Times New Roman" w:cs="Times New Roman"/>
          <w:sz w:val="24"/>
          <w:szCs w:val="24"/>
        </w:rPr>
        <w:t xml:space="preserve">punësit arsimor për të njohur, </w:t>
      </w:r>
      <w:r w:rsidR="00795696" w:rsidRPr="00A607FD">
        <w:rPr>
          <w:rFonts w:ascii="Times New Roman" w:hAnsi="Times New Roman" w:cs="Times New Roman"/>
          <w:sz w:val="24"/>
          <w:szCs w:val="24"/>
        </w:rPr>
        <w:t>për të kuptuar dhe për të zbatuar standardet etike të nevojshme për realizimin e misionit të arsimit dhe për të marrë vendime në kuadrin e realizimit të këtij misioni. Ky kod ë</w:t>
      </w:r>
      <w:r w:rsidR="001526EB">
        <w:rPr>
          <w:rFonts w:ascii="Times New Roman" w:hAnsi="Times New Roman" w:cs="Times New Roman"/>
          <w:sz w:val="24"/>
          <w:szCs w:val="24"/>
        </w:rPr>
        <w:t xml:space="preserve">shtë hartuar për të ndihmuar </w:t>
      </w:r>
      <w:r w:rsidR="00795696" w:rsidRPr="00A607FD">
        <w:rPr>
          <w:rFonts w:ascii="Times New Roman" w:hAnsi="Times New Roman" w:cs="Times New Roman"/>
          <w:sz w:val="24"/>
          <w:szCs w:val="24"/>
        </w:rPr>
        <w:t xml:space="preserve">mësimdhënësit  gjatë </w:t>
      </w:r>
      <w:r w:rsidR="00A607FD">
        <w:rPr>
          <w:rFonts w:ascii="Times New Roman" w:hAnsi="Times New Roman" w:cs="Times New Roman"/>
          <w:sz w:val="24"/>
          <w:szCs w:val="24"/>
        </w:rPr>
        <w:t>ushtrimit të profesionit të tij</w:t>
      </w:r>
      <w:r w:rsidR="001526EB">
        <w:rPr>
          <w:rFonts w:ascii="Times New Roman" w:hAnsi="Times New Roman" w:cs="Times New Roman"/>
          <w:sz w:val="24"/>
          <w:szCs w:val="24"/>
        </w:rPr>
        <w:t xml:space="preserve">, </w:t>
      </w:r>
      <w:r w:rsidR="00A607FD">
        <w:rPr>
          <w:rFonts w:ascii="Times New Roman" w:hAnsi="Times New Roman" w:cs="Times New Roman"/>
          <w:sz w:val="24"/>
          <w:szCs w:val="24"/>
        </w:rPr>
        <w:t>si dhe</w:t>
      </w:r>
      <w:r w:rsidR="00795696" w:rsidRPr="00A607FD">
        <w:rPr>
          <w:rFonts w:ascii="Times New Roman" w:hAnsi="Times New Roman" w:cs="Times New Roman"/>
          <w:sz w:val="24"/>
          <w:szCs w:val="24"/>
        </w:rPr>
        <w:t xml:space="preserve"> ofron modelin e sjelljes që shoqëria vlerëson dhe kërkon si të nevojshëm në mënyrë që institucionet arsimore  të mund të realizojnë misionet e saja për një shoqëri demokratike</w:t>
      </w:r>
      <w:r w:rsidR="00795696">
        <w:rPr>
          <w:rFonts w:ascii="Times New Roman" w:hAnsi="Times New Roman" w:cs="Times New Roman"/>
          <w:sz w:val="24"/>
          <w:szCs w:val="24"/>
        </w:rPr>
        <w:t>.</w:t>
      </w:r>
      <w:r w:rsidR="00A607FD">
        <w:rPr>
          <w:rFonts w:ascii="Times New Roman" w:hAnsi="Times New Roman" w:cs="Times New Roman"/>
          <w:sz w:val="24"/>
          <w:szCs w:val="24"/>
        </w:rPr>
        <w:t xml:space="preserve"> Është përpjekje  e bërë nga  organizata apo institucioni arsimor për të kodifikuar vlerat e përbashkëta të tij/saj. </w:t>
      </w:r>
      <w:r w:rsidR="00765BC5">
        <w:rPr>
          <w:rFonts w:ascii="Times New Roman" w:hAnsi="Times New Roman" w:cs="Times New Roman"/>
          <w:sz w:val="24"/>
          <w:szCs w:val="24"/>
        </w:rPr>
        <w:t xml:space="preserve"> </w:t>
      </w:r>
      <w:r w:rsidR="00F53EA4" w:rsidRPr="00F53EA4">
        <w:rPr>
          <w:rFonts w:ascii="Times New Roman" w:hAnsi="Times New Roman" w:cs="Times New Roman"/>
          <w:sz w:val="24"/>
          <w:szCs w:val="24"/>
        </w:rPr>
        <w:t xml:space="preserve"> </w:t>
      </w:r>
    </w:p>
    <w:p w:rsidR="00F53EA4" w:rsidRPr="00A607FD" w:rsidRDefault="00F53EA4" w:rsidP="00936C9D">
      <w:pPr>
        <w:spacing w:after="0" w:line="276" w:lineRule="auto"/>
        <w:jc w:val="both"/>
        <w:rPr>
          <w:rFonts w:ascii="Times New Roman" w:hAnsi="Times New Roman" w:cs="Times New Roman"/>
          <w:sz w:val="14"/>
          <w:szCs w:val="24"/>
        </w:rPr>
      </w:pPr>
    </w:p>
    <w:p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Neni 2</w:t>
      </w:r>
    </w:p>
    <w:p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Fushëveprimi</w:t>
      </w:r>
    </w:p>
    <w:p w:rsidR="00F53EA4" w:rsidRPr="00A607FD" w:rsidRDefault="00F53EA4" w:rsidP="00F53EA4">
      <w:pPr>
        <w:spacing w:after="0" w:line="276" w:lineRule="auto"/>
        <w:jc w:val="center"/>
        <w:rPr>
          <w:rFonts w:ascii="Times New Roman" w:hAnsi="Times New Roman" w:cs="Times New Roman"/>
          <w:b/>
          <w:sz w:val="12"/>
          <w:szCs w:val="24"/>
        </w:rPr>
      </w:pPr>
    </w:p>
    <w:p w:rsidR="00F53EA4" w:rsidRDefault="00F53EA4" w:rsidP="00F53EA4">
      <w:pPr>
        <w:spacing w:after="0" w:line="276" w:lineRule="auto"/>
        <w:jc w:val="both"/>
        <w:rPr>
          <w:rFonts w:ascii="Times New Roman" w:eastAsiaTheme="minorHAnsi" w:hAnsi="Times New Roman" w:cs="Times New Roman"/>
          <w:sz w:val="24"/>
          <w:szCs w:val="24"/>
          <w:lang w:eastAsia="ja-JP"/>
        </w:rPr>
      </w:pPr>
      <w:r w:rsidRPr="00F53EA4">
        <w:rPr>
          <w:rFonts w:ascii="Times New Roman" w:eastAsiaTheme="minorHAnsi" w:hAnsi="Times New Roman" w:cs="Times New Roman"/>
          <w:sz w:val="24"/>
          <w:szCs w:val="24"/>
          <w:lang w:eastAsia="ja-JP"/>
        </w:rPr>
        <w:t>Dispozitat e Kodit të Etikës</w:t>
      </w:r>
      <w:r w:rsidR="003C182C">
        <w:rPr>
          <w:rFonts w:ascii="Times New Roman" w:eastAsiaTheme="minorHAnsi" w:hAnsi="Times New Roman" w:cs="Times New Roman"/>
          <w:sz w:val="24"/>
          <w:szCs w:val="24"/>
          <w:lang w:eastAsia="ja-JP"/>
        </w:rPr>
        <w:t>,</w:t>
      </w:r>
      <w:r w:rsidRPr="00F53EA4">
        <w:rPr>
          <w:rFonts w:ascii="Times New Roman" w:eastAsiaTheme="minorHAnsi" w:hAnsi="Times New Roman" w:cs="Times New Roman"/>
          <w:sz w:val="24"/>
          <w:szCs w:val="24"/>
          <w:lang w:eastAsia="ja-JP"/>
        </w:rPr>
        <w:t xml:space="preserve"> zbatohen për të gjithë </w:t>
      </w:r>
      <w:r w:rsidR="00097D7A">
        <w:rPr>
          <w:rFonts w:ascii="Times New Roman" w:eastAsiaTheme="minorHAnsi" w:hAnsi="Times New Roman" w:cs="Times New Roman"/>
          <w:sz w:val="24"/>
          <w:szCs w:val="24"/>
          <w:lang w:eastAsia="ja-JP"/>
        </w:rPr>
        <w:t xml:space="preserve">mësimdhënësit dhe edukatorët </w:t>
      </w:r>
      <w:r w:rsidRPr="00F53EA4">
        <w:rPr>
          <w:rFonts w:ascii="Times New Roman" w:eastAsiaTheme="minorHAnsi" w:hAnsi="Times New Roman" w:cs="Times New Roman"/>
          <w:sz w:val="24"/>
          <w:szCs w:val="24"/>
          <w:lang w:eastAsia="ja-JP"/>
        </w:rPr>
        <w:t>gjatë ushtrimit të funksioneve, detyrave ose kompetencave publike në bazë të legjislacionit në fuqi.</w:t>
      </w:r>
    </w:p>
    <w:p w:rsidR="00095500" w:rsidRPr="00A607FD" w:rsidRDefault="00095500" w:rsidP="00F53EA4">
      <w:pPr>
        <w:spacing w:after="0" w:line="276" w:lineRule="auto"/>
        <w:jc w:val="both"/>
        <w:rPr>
          <w:rFonts w:ascii="Times New Roman" w:eastAsiaTheme="minorHAnsi" w:hAnsi="Times New Roman" w:cs="Times New Roman"/>
          <w:sz w:val="14"/>
          <w:szCs w:val="24"/>
          <w:lang w:eastAsia="ja-JP"/>
        </w:rPr>
      </w:pPr>
    </w:p>
    <w:p w:rsidR="00F53EA4" w:rsidRPr="00A607FD" w:rsidRDefault="00F53EA4" w:rsidP="00F53EA4">
      <w:pPr>
        <w:spacing w:after="0" w:line="276" w:lineRule="auto"/>
        <w:rPr>
          <w:rFonts w:ascii="Times New Roman" w:hAnsi="Times New Roman" w:cs="Times New Roman"/>
          <w:b/>
          <w:sz w:val="2"/>
          <w:szCs w:val="24"/>
        </w:rPr>
      </w:pPr>
    </w:p>
    <w:p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Neni 3</w:t>
      </w:r>
    </w:p>
    <w:p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Përkufizimet</w:t>
      </w:r>
    </w:p>
    <w:p w:rsidR="00F53EA4" w:rsidRPr="003C4BBE" w:rsidRDefault="00F53EA4" w:rsidP="00F53EA4">
      <w:pPr>
        <w:spacing w:after="0" w:line="276" w:lineRule="auto"/>
        <w:jc w:val="center"/>
        <w:rPr>
          <w:rFonts w:ascii="Times New Roman" w:hAnsi="Times New Roman" w:cs="Times New Roman"/>
          <w:b/>
          <w:sz w:val="16"/>
          <w:szCs w:val="24"/>
        </w:rPr>
      </w:pPr>
    </w:p>
    <w:p w:rsidR="00F53EA4" w:rsidRPr="00F53EA4" w:rsidRDefault="00F53EA4" w:rsidP="00A607FD">
      <w:pPr>
        <w:pStyle w:val="ListParagraph"/>
        <w:numPr>
          <w:ilvl w:val="0"/>
          <w:numId w:val="1"/>
        </w:numPr>
        <w:spacing w:after="0" w:line="276" w:lineRule="auto"/>
        <w:ind w:left="270" w:hanging="270"/>
        <w:jc w:val="both"/>
        <w:rPr>
          <w:rFonts w:ascii="Times New Roman" w:hAnsi="Times New Roman" w:cs="Times New Roman"/>
          <w:sz w:val="24"/>
          <w:szCs w:val="24"/>
        </w:rPr>
      </w:pPr>
      <w:r w:rsidRPr="00F53EA4">
        <w:rPr>
          <w:rFonts w:ascii="Times New Roman" w:hAnsi="Times New Roman" w:cs="Times New Roman"/>
          <w:sz w:val="24"/>
          <w:szCs w:val="24"/>
        </w:rPr>
        <w:t>Shprehjet e përdoruar në këtë Kod kanë këto kuptime:</w:t>
      </w:r>
    </w:p>
    <w:p w:rsidR="00F53EA4" w:rsidRPr="003C4BBE" w:rsidRDefault="00F53EA4" w:rsidP="00A607FD">
      <w:pPr>
        <w:tabs>
          <w:tab w:val="left" w:pos="900"/>
        </w:tabs>
        <w:spacing w:after="0" w:line="276" w:lineRule="auto"/>
        <w:ind w:left="270" w:hanging="270"/>
        <w:jc w:val="both"/>
        <w:rPr>
          <w:rFonts w:ascii="Times New Roman" w:eastAsiaTheme="minorHAnsi" w:hAnsi="Times New Roman" w:cs="Times New Roman"/>
          <w:sz w:val="12"/>
          <w:szCs w:val="24"/>
          <w:lang w:eastAsia="ja-JP"/>
        </w:rPr>
      </w:pPr>
    </w:p>
    <w:p w:rsidR="00F53EA4" w:rsidRPr="00F53EA4" w:rsidRDefault="00F53EA4" w:rsidP="00A607FD">
      <w:pPr>
        <w:pStyle w:val="ListParagraph"/>
        <w:numPr>
          <w:ilvl w:val="0"/>
          <w:numId w:val="2"/>
        </w:numPr>
        <w:tabs>
          <w:tab w:val="left" w:pos="360"/>
          <w:tab w:val="left" w:pos="540"/>
        </w:tabs>
        <w:spacing w:after="0" w:line="276" w:lineRule="auto"/>
        <w:ind w:left="270" w:hanging="270"/>
        <w:jc w:val="both"/>
        <w:rPr>
          <w:rFonts w:ascii="Times New Roman" w:hAnsi="Times New Roman" w:cs="Times New Roman"/>
          <w:sz w:val="24"/>
          <w:szCs w:val="24"/>
        </w:rPr>
      </w:pPr>
      <w:r w:rsidRPr="00A42A67">
        <w:rPr>
          <w:rFonts w:ascii="Times New Roman" w:eastAsiaTheme="minorHAnsi" w:hAnsi="Times New Roman" w:cs="Times New Roman"/>
          <w:b/>
          <w:sz w:val="24"/>
          <w:szCs w:val="24"/>
          <w:lang w:eastAsia="ja-JP"/>
        </w:rPr>
        <w:t>Zyrtari publik</w:t>
      </w:r>
      <w:r w:rsidRPr="003C4BBE">
        <w:rPr>
          <w:rFonts w:ascii="Times New Roman" w:eastAsiaTheme="minorHAnsi" w:hAnsi="Times New Roman" w:cs="Times New Roman"/>
          <w:b/>
          <w:i/>
          <w:sz w:val="24"/>
          <w:szCs w:val="24"/>
          <w:lang w:eastAsia="ja-JP"/>
        </w:rPr>
        <w:t xml:space="preserve"> </w:t>
      </w:r>
      <w:r w:rsidRPr="003C4BBE">
        <w:rPr>
          <w:rFonts w:ascii="Times New Roman" w:hAnsi="Times New Roman" w:cs="Times New Roman"/>
          <w:b/>
          <w:sz w:val="24"/>
          <w:szCs w:val="24"/>
        </w:rPr>
        <w:t xml:space="preserve"> -</w:t>
      </w:r>
      <w:r w:rsidRPr="00F53EA4">
        <w:rPr>
          <w:rFonts w:ascii="Times New Roman" w:hAnsi="Times New Roman" w:cs="Times New Roman"/>
          <w:sz w:val="24"/>
          <w:szCs w:val="24"/>
        </w:rPr>
        <w:t xml:space="preserve"> përfshin zyrtarët siç përcaktohet në paragrafin 2</w:t>
      </w:r>
      <w:r w:rsidR="000A6644">
        <w:rPr>
          <w:rFonts w:ascii="Times New Roman" w:hAnsi="Times New Roman" w:cs="Times New Roman"/>
          <w:sz w:val="24"/>
          <w:szCs w:val="24"/>
        </w:rPr>
        <w:t>,</w:t>
      </w:r>
      <w:r w:rsidRPr="00F53EA4">
        <w:rPr>
          <w:rFonts w:ascii="Times New Roman" w:hAnsi="Times New Roman" w:cs="Times New Roman"/>
          <w:sz w:val="24"/>
          <w:szCs w:val="24"/>
        </w:rPr>
        <w:t xml:space="preserve"> i nenit 2</w:t>
      </w:r>
      <w:r w:rsidR="000A6644">
        <w:rPr>
          <w:rFonts w:ascii="Times New Roman" w:hAnsi="Times New Roman" w:cs="Times New Roman"/>
          <w:sz w:val="24"/>
          <w:szCs w:val="24"/>
        </w:rPr>
        <w:t>,</w:t>
      </w:r>
      <w:r w:rsidRPr="00F53EA4">
        <w:rPr>
          <w:rFonts w:ascii="Times New Roman" w:hAnsi="Times New Roman" w:cs="Times New Roman"/>
          <w:sz w:val="24"/>
          <w:szCs w:val="24"/>
        </w:rPr>
        <w:t xml:space="preserve">  të Ligjit Nr. 06/L - 114 për Zyrtarët Publikë. </w:t>
      </w:r>
    </w:p>
    <w:p w:rsidR="00F53EA4" w:rsidRPr="003C4BBE" w:rsidRDefault="00F53EA4" w:rsidP="00A607FD">
      <w:pPr>
        <w:tabs>
          <w:tab w:val="left" w:pos="900"/>
        </w:tabs>
        <w:spacing w:after="0" w:line="276" w:lineRule="auto"/>
        <w:ind w:left="270" w:hanging="270"/>
        <w:jc w:val="both"/>
        <w:rPr>
          <w:rFonts w:ascii="Times New Roman" w:hAnsi="Times New Roman" w:cs="Times New Roman"/>
          <w:sz w:val="6"/>
          <w:szCs w:val="24"/>
        </w:rPr>
      </w:pPr>
    </w:p>
    <w:p w:rsidR="00F53EA4" w:rsidRPr="00F53EA4" w:rsidRDefault="00771548" w:rsidP="003C4BBE">
      <w:pPr>
        <w:pStyle w:val="ListParagraph"/>
        <w:numPr>
          <w:ilvl w:val="0"/>
          <w:numId w:val="2"/>
        </w:numPr>
        <w:tabs>
          <w:tab w:val="left" w:pos="360"/>
        </w:tabs>
        <w:spacing w:after="0" w:line="276" w:lineRule="auto"/>
        <w:ind w:left="270" w:hanging="270"/>
        <w:jc w:val="both"/>
        <w:rPr>
          <w:rFonts w:ascii="Times New Roman" w:eastAsiaTheme="minorHAnsi" w:hAnsi="Times New Roman" w:cs="Times New Roman"/>
          <w:sz w:val="24"/>
          <w:szCs w:val="24"/>
          <w:lang w:eastAsia="ja-JP"/>
        </w:rPr>
      </w:pPr>
      <w:r w:rsidRPr="00A42A67">
        <w:rPr>
          <w:rFonts w:ascii="Times New Roman" w:eastAsiaTheme="minorHAnsi" w:hAnsi="Times New Roman" w:cs="Times New Roman"/>
          <w:b/>
          <w:sz w:val="24"/>
          <w:szCs w:val="24"/>
          <w:lang w:eastAsia="ja-JP"/>
        </w:rPr>
        <w:t>Institucion arsimor dhe aftësues</w:t>
      </w:r>
      <w:r>
        <w:rPr>
          <w:rFonts w:ascii="Times New Roman" w:eastAsiaTheme="minorHAnsi" w:hAnsi="Times New Roman" w:cs="Times New Roman"/>
          <w:b/>
          <w:i/>
          <w:sz w:val="24"/>
          <w:szCs w:val="24"/>
          <w:lang w:eastAsia="ja-JP"/>
        </w:rPr>
        <w:t xml:space="preserve"> </w:t>
      </w:r>
      <w:r w:rsidR="00F53EA4" w:rsidRPr="00F53EA4">
        <w:rPr>
          <w:rFonts w:ascii="Times New Roman" w:eastAsiaTheme="minorHAnsi" w:hAnsi="Times New Roman" w:cs="Times New Roman"/>
          <w:b/>
          <w:i/>
          <w:sz w:val="24"/>
          <w:szCs w:val="24"/>
          <w:lang w:eastAsia="ja-JP"/>
        </w:rPr>
        <w:t xml:space="preserve"> -</w:t>
      </w:r>
      <w:r>
        <w:rPr>
          <w:rFonts w:ascii="Times New Roman" w:eastAsiaTheme="minorHAnsi" w:hAnsi="Times New Roman" w:cs="Times New Roman"/>
          <w:b/>
          <w:i/>
          <w:sz w:val="24"/>
          <w:szCs w:val="24"/>
          <w:lang w:eastAsia="ja-JP"/>
        </w:rPr>
        <w:t xml:space="preserve"> </w:t>
      </w:r>
      <w:r w:rsidRPr="00771548">
        <w:rPr>
          <w:rFonts w:ascii="Times New Roman" w:eastAsiaTheme="minorHAnsi" w:hAnsi="Times New Roman" w:cs="Times New Roman"/>
          <w:sz w:val="24"/>
          <w:szCs w:val="24"/>
          <w:lang w:eastAsia="ja-JP"/>
        </w:rPr>
        <w:t>çdo institucion shkollor ose aftësues që realizon shërbime arsimore të niveleve 0,1,2,3 dhe 4 sipas ISCED</w:t>
      </w:r>
      <w:r w:rsidR="00F53EA4" w:rsidRPr="00771548">
        <w:rPr>
          <w:rFonts w:ascii="Times New Roman" w:eastAsiaTheme="minorHAnsi" w:hAnsi="Times New Roman" w:cs="Times New Roman"/>
          <w:sz w:val="24"/>
          <w:szCs w:val="24"/>
          <w:lang w:eastAsia="ja-JP"/>
        </w:rPr>
        <w:t>.</w:t>
      </w:r>
    </w:p>
    <w:p w:rsidR="00F53EA4" w:rsidRPr="003C4BBE" w:rsidRDefault="00F53EA4" w:rsidP="00A607FD">
      <w:pPr>
        <w:pStyle w:val="ListParagraph"/>
        <w:spacing w:line="276" w:lineRule="auto"/>
        <w:ind w:left="270" w:hanging="270"/>
        <w:rPr>
          <w:rFonts w:ascii="Times New Roman" w:eastAsiaTheme="minorHAnsi" w:hAnsi="Times New Roman" w:cs="Times New Roman"/>
          <w:sz w:val="6"/>
          <w:szCs w:val="24"/>
          <w:lang w:eastAsia="ja-JP"/>
        </w:rPr>
      </w:pPr>
    </w:p>
    <w:p w:rsidR="00F53EA4" w:rsidRPr="00F53EA4" w:rsidRDefault="00F53EA4" w:rsidP="003C4BBE">
      <w:pPr>
        <w:pStyle w:val="ListParagraph"/>
        <w:numPr>
          <w:ilvl w:val="0"/>
          <w:numId w:val="2"/>
        </w:numPr>
        <w:tabs>
          <w:tab w:val="left" w:pos="360"/>
        </w:tabs>
        <w:spacing w:after="0" w:line="276" w:lineRule="auto"/>
        <w:ind w:left="270" w:hanging="270"/>
        <w:jc w:val="both"/>
        <w:rPr>
          <w:rFonts w:ascii="Times New Roman" w:eastAsiaTheme="minorHAnsi" w:hAnsi="Times New Roman" w:cs="Times New Roman"/>
          <w:sz w:val="24"/>
          <w:szCs w:val="24"/>
          <w:lang w:eastAsia="ja-JP"/>
        </w:rPr>
      </w:pPr>
      <w:r w:rsidRPr="00A42A67">
        <w:rPr>
          <w:rFonts w:ascii="Times New Roman" w:eastAsiaTheme="minorHAnsi" w:hAnsi="Times New Roman" w:cs="Times New Roman"/>
          <w:b/>
          <w:sz w:val="24"/>
          <w:szCs w:val="24"/>
          <w:lang w:eastAsia="ja-JP"/>
        </w:rPr>
        <w:t>Interes publik</w:t>
      </w:r>
      <w:r w:rsidRPr="00F53EA4">
        <w:rPr>
          <w:rFonts w:ascii="Times New Roman" w:eastAsiaTheme="minorHAnsi" w:hAnsi="Times New Roman" w:cs="Times New Roman"/>
          <w:b/>
          <w:sz w:val="24"/>
          <w:szCs w:val="24"/>
          <w:lang w:eastAsia="ja-JP"/>
        </w:rPr>
        <w:t xml:space="preserve"> -</w:t>
      </w:r>
      <w:r w:rsidRPr="00F53EA4">
        <w:rPr>
          <w:rFonts w:ascii="Times New Roman" w:eastAsiaTheme="minorHAnsi" w:hAnsi="Times New Roman" w:cs="Times New Roman"/>
          <w:sz w:val="24"/>
          <w:szCs w:val="24"/>
          <w:lang w:eastAsia="ja-JP"/>
        </w:rPr>
        <w:t xml:space="preserve"> interesi material ose </w:t>
      </w:r>
      <w:r w:rsidR="00824FBF" w:rsidRPr="00F53EA4">
        <w:rPr>
          <w:rFonts w:ascii="Times New Roman" w:eastAsiaTheme="minorHAnsi" w:hAnsi="Times New Roman" w:cs="Times New Roman"/>
          <w:sz w:val="24"/>
          <w:szCs w:val="24"/>
          <w:lang w:eastAsia="ja-JP"/>
        </w:rPr>
        <w:t>jo material</w:t>
      </w:r>
      <w:r w:rsidRPr="00F53EA4">
        <w:rPr>
          <w:rFonts w:ascii="Times New Roman" w:eastAsiaTheme="minorHAnsi" w:hAnsi="Times New Roman" w:cs="Times New Roman"/>
          <w:sz w:val="24"/>
          <w:szCs w:val="24"/>
          <w:lang w:eastAsia="ja-JP"/>
        </w:rPr>
        <w:t xml:space="preserve"> i ligjshëm dhe i drejtë në dobi të qytetarëve.</w:t>
      </w:r>
    </w:p>
    <w:p w:rsidR="00F53EA4" w:rsidRPr="00F53EA4" w:rsidRDefault="00F53EA4" w:rsidP="00A607FD">
      <w:pPr>
        <w:tabs>
          <w:tab w:val="left" w:pos="900"/>
        </w:tabs>
        <w:spacing w:after="0" w:line="276" w:lineRule="auto"/>
        <w:ind w:left="270" w:hanging="270"/>
        <w:jc w:val="both"/>
        <w:rPr>
          <w:rFonts w:ascii="Times New Roman" w:eastAsiaTheme="minorHAnsi" w:hAnsi="Times New Roman" w:cs="Times New Roman"/>
          <w:sz w:val="24"/>
          <w:szCs w:val="24"/>
          <w:lang w:eastAsia="ja-JP"/>
        </w:rPr>
      </w:pPr>
    </w:p>
    <w:p w:rsidR="00F53EA4" w:rsidRPr="003B1DE8" w:rsidRDefault="00F53EA4" w:rsidP="003C4BBE">
      <w:pPr>
        <w:ind w:left="270" w:firstLine="90"/>
        <w:jc w:val="both"/>
        <w:rPr>
          <w:rFonts w:ascii="Tmes New Roman" w:hAnsi="Tmes New Roman" w:hint="eastAsia"/>
          <w:lang w:eastAsia="ja-JP"/>
        </w:rPr>
      </w:pPr>
      <w:r w:rsidRPr="003B1DE8">
        <w:rPr>
          <w:rFonts w:ascii="Tmes New Roman" w:hAnsi="Tmes New Roman"/>
          <w:lang w:eastAsia="ja-JP"/>
        </w:rPr>
        <w:t>.</w:t>
      </w:r>
    </w:p>
    <w:p w:rsidR="00F53EA4" w:rsidRPr="003C4BBE" w:rsidRDefault="00F53EA4" w:rsidP="00A607FD">
      <w:pPr>
        <w:tabs>
          <w:tab w:val="left" w:pos="900"/>
        </w:tabs>
        <w:spacing w:after="0" w:line="276" w:lineRule="auto"/>
        <w:ind w:left="270" w:hanging="270"/>
        <w:jc w:val="both"/>
        <w:rPr>
          <w:rFonts w:ascii="Times New Roman" w:eastAsiaTheme="minorHAnsi" w:hAnsi="Times New Roman" w:cs="Times New Roman"/>
          <w:sz w:val="4"/>
          <w:szCs w:val="24"/>
          <w:lang w:eastAsia="ja-JP"/>
        </w:rPr>
      </w:pPr>
    </w:p>
    <w:p w:rsidR="00F53EA4" w:rsidRPr="00F53EA4" w:rsidRDefault="00E56C24" w:rsidP="003C4BBE">
      <w:pPr>
        <w:pStyle w:val="ListParagraph"/>
        <w:numPr>
          <w:ilvl w:val="0"/>
          <w:numId w:val="2"/>
        </w:numPr>
        <w:tabs>
          <w:tab w:val="left" w:pos="360"/>
        </w:tabs>
        <w:spacing w:after="0" w:line="276" w:lineRule="auto"/>
        <w:ind w:left="270" w:hanging="270"/>
        <w:jc w:val="both"/>
        <w:rPr>
          <w:rFonts w:ascii="Times New Roman" w:eastAsiaTheme="minorHAnsi" w:hAnsi="Times New Roman" w:cs="Times New Roman"/>
          <w:sz w:val="24"/>
          <w:szCs w:val="24"/>
          <w:lang w:eastAsia="ja-JP"/>
        </w:rPr>
      </w:pPr>
      <w:r w:rsidRPr="00A42A67">
        <w:rPr>
          <w:rFonts w:ascii="Times New Roman" w:eastAsiaTheme="minorHAnsi" w:hAnsi="Times New Roman" w:cs="Times New Roman"/>
          <w:b/>
          <w:sz w:val="24"/>
          <w:szCs w:val="24"/>
          <w:lang w:eastAsia="ja-JP"/>
        </w:rPr>
        <w:t>Mësimdhënës</w:t>
      </w:r>
      <w:r>
        <w:rPr>
          <w:rFonts w:ascii="Times New Roman" w:eastAsiaTheme="minorHAnsi" w:hAnsi="Times New Roman" w:cs="Times New Roman"/>
          <w:b/>
          <w:i/>
          <w:sz w:val="24"/>
          <w:szCs w:val="24"/>
          <w:lang w:eastAsia="ja-JP"/>
        </w:rPr>
        <w:t xml:space="preserve"> </w:t>
      </w:r>
      <w:r w:rsidR="00F53EA4" w:rsidRPr="00F53EA4">
        <w:rPr>
          <w:rFonts w:ascii="Times New Roman" w:eastAsiaTheme="minorHAnsi" w:hAnsi="Times New Roman" w:cs="Times New Roman"/>
          <w:b/>
          <w:i/>
          <w:sz w:val="24"/>
          <w:szCs w:val="24"/>
          <w:lang w:eastAsia="ja-JP"/>
        </w:rPr>
        <w:t xml:space="preserve"> -</w:t>
      </w:r>
      <w:r w:rsidR="00F53EA4" w:rsidRPr="00F53EA4">
        <w:rPr>
          <w:rFonts w:ascii="Times New Roman" w:eastAsiaTheme="minorHAnsi" w:hAnsi="Times New Roman" w:cs="Times New Roman"/>
          <w:sz w:val="24"/>
          <w:szCs w:val="24"/>
          <w:lang w:eastAsia="ja-JP"/>
        </w:rPr>
        <w:t xml:space="preserve"> </w:t>
      </w:r>
      <w:r>
        <w:rPr>
          <w:rFonts w:ascii="Times New Roman" w:eastAsiaTheme="minorHAnsi" w:hAnsi="Times New Roman" w:cs="Times New Roman"/>
          <w:sz w:val="24"/>
          <w:szCs w:val="24"/>
          <w:lang w:eastAsia="ja-JP"/>
        </w:rPr>
        <w:t>person i kualifikuar me përgatitje akademike dhe profesionale , i punësuar për ofrimin e shërbimeve arsimore për nxënësit</w:t>
      </w:r>
      <w:r w:rsidR="00F53EA4" w:rsidRPr="00F53EA4">
        <w:rPr>
          <w:rFonts w:ascii="Times New Roman" w:eastAsiaTheme="minorHAnsi" w:hAnsi="Times New Roman" w:cs="Times New Roman"/>
          <w:sz w:val="24"/>
          <w:szCs w:val="24"/>
          <w:lang w:eastAsia="ja-JP"/>
        </w:rPr>
        <w:t>.</w:t>
      </w:r>
    </w:p>
    <w:p w:rsidR="00F53EA4" w:rsidRPr="003C4BBE" w:rsidRDefault="00F53EA4" w:rsidP="00A607FD">
      <w:pPr>
        <w:pStyle w:val="ListParagraph"/>
        <w:tabs>
          <w:tab w:val="left" w:pos="900"/>
        </w:tabs>
        <w:spacing w:after="0" w:line="276" w:lineRule="auto"/>
        <w:ind w:left="270" w:hanging="270"/>
        <w:jc w:val="both"/>
        <w:rPr>
          <w:rFonts w:ascii="Times New Roman" w:eastAsiaTheme="minorHAnsi" w:hAnsi="Times New Roman" w:cs="Times New Roman"/>
          <w:sz w:val="8"/>
          <w:szCs w:val="24"/>
          <w:lang w:eastAsia="ja-JP"/>
        </w:rPr>
      </w:pPr>
    </w:p>
    <w:p w:rsidR="00F53EA4" w:rsidRPr="00F53EA4" w:rsidRDefault="00F53EA4" w:rsidP="003C4BBE">
      <w:pPr>
        <w:pStyle w:val="ListParagraph"/>
        <w:numPr>
          <w:ilvl w:val="0"/>
          <w:numId w:val="2"/>
        </w:numPr>
        <w:tabs>
          <w:tab w:val="left" w:pos="360"/>
        </w:tabs>
        <w:spacing w:after="0" w:line="276" w:lineRule="auto"/>
        <w:ind w:left="270" w:hanging="270"/>
        <w:jc w:val="both"/>
        <w:rPr>
          <w:rFonts w:ascii="Times New Roman" w:eastAsiaTheme="minorHAnsi" w:hAnsi="Times New Roman" w:cs="Times New Roman"/>
          <w:sz w:val="24"/>
          <w:szCs w:val="24"/>
          <w:lang w:eastAsia="ja-JP"/>
        </w:rPr>
      </w:pPr>
      <w:r w:rsidRPr="00A42A67">
        <w:rPr>
          <w:rFonts w:ascii="Times New Roman" w:eastAsiaTheme="minorHAnsi" w:hAnsi="Times New Roman" w:cs="Times New Roman"/>
          <w:b/>
          <w:sz w:val="24"/>
          <w:szCs w:val="24"/>
          <w:lang w:eastAsia="ja-JP"/>
        </w:rPr>
        <w:t>Person i afërm me zyrtarin</w:t>
      </w:r>
      <w:r w:rsidRPr="00F53EA4">
        <w:rPr>
          <w:rFonts w:ascii="Times New Roman" w:eastAsiaTheme="minorHAnsi" w:hAnsi="Times New Roman" w:cs="Times New Roman"/>
          <w:sz w:val="24"/>
          <w:szCs w:val="24"/>
          <w:lang w:eastAsia="ja-JP"/>
        </w:rPr>
        <w:t xml:space="preserve"> – është bashkëshorti/bashkëshortja ose personi që bashkëjeton, të afërmit në vijë të drejtë të gjakut pa kufizime, të afërmit në vijë të tërthortë deri në shkallën e katërt, adoptuesi, i adoptuari, i afërmi në gjini të krushqisë deri në shkallën e dytë si dhe çdo person fizik apo juridik</w:t>
      </w:r>
      <w:r w:rsidR="00A677F1">
        <w:rPr>
          <w:rFonts w:ascii="Times New Roman" w:eastAsiaTheme="minorHAnsi" w:hAnsi="Times New Roman" w:cs="Times New Roman"/>
          <w:sz w:val="24"/>
          <w:szCs w:val="24"/>
          <w:lang w:eastAsia="ja-JP"/>
        </w:rPr>
        <w:t>,</w:t>
      </w:r>
      <w:r w:rsidRPr="00F53EA4">
        <w:rPr>
          <w:rFonts w:ascii="Times New Roman" w:eastAsiaTheme="minorHAnsi" w:hAnsi="Times New Roman" w:cs="Times New Roman"/>
          <w:sz w:val="24"/>
          <w:szCs w:val="24"/>
          <w:lang w:eastAsia="ja-JP"/>
        </w:rPr>
        <w:t xml:space="preserve"> i cili ka pasur ose ka një lidhje të përbashkët interesi privat</w:t>
      </w:r>
      <w:r w:rsidR="00A677F1">
        <w:rPr>
          <w:rFonts w:ascii="Times New Roman" w:eastAsiaTheme="minorHAnsi" w:hAnsi="Times New Roman" w:cs="Times New Roman"/>
          <w:sz w:val="24"/>
          <w:szCs w:val="24"/>
          <w:lang w:eastAsia="ja-JP"/>
        </w:rPr>
        <w:t>,</w:t>
      </w:r>
      <w:r w:rsidRPr="00F53EA4">
        <w:rPr>
          <w:rFonts w:ascii="Times New Roman" w:eastAsiaTheme="minorHAnsi" w:hAnsi="Times New Roman" w:cs="Times New Roman"/>
          <w:sz w:val="24"/>
          <w:szCs w:val="24"/>
          <w:lang w:eastAsia="ja-JP"/>
        </w:rPr>
        <w:t xml:space="preserve"> pasuror ose jo</w:t>
      </w:r>
      <w:r w:rsidR="00A677F1">
        <w:rPr>
          <w:rFonts w:ascii="Times New Roman" w:eastAsiaTheme="minorHAnsi" w:hAnsi="Times New Roman" w:cs="Times New Roman"/>
          <w:sz w:val="24"/>
          <w:szCs w:val="24"/>
          <w:lang w:eastAsia="ja-JP"/>
        </w:rPr>
        <w:t xml:space="preserve"> </w:t>
      </w:r>
      <w:r w:rsidRPr="00F53EA4">
        <w:rPr>
          <w:rFonts w:ascii="Times New Roman" w:eastAsiaTheme="minorHAnsi" w:hAnsi="Times New Roman" w:cs="Times New Roman"/>
          <w:sz w:val="24"/>
          <w:szCs w:val="24"/>
          <w:lang w:eastAsia="ja-JP"/>
        </w:rPr>
        <w:t xml:space="preserve">pasuror me zyrtarin. </w:t>
      </w:r>
    </w:p>
    <w:p w:rsidR="00F53EA4" w:rsidRPr="003C4BBE" w:rsidRDefault="00F53EA4" w:rsidP="00A607FD">
      <w:pPr>
        <w:pStyle w:val="ListParagraph"/>
        <w:tabs>
          <w:tab w:val="left" w:pos="900"/>
        </w:tabs>
        <w:spacing w:after="0" w:line="276" w:lineRule="auto"/>
        <w:ind w:left="270" w:hanging="270"/>
        <w:jc w:val="both"/>
        <w:rPr>
          <w:rFonts w:ascii="Times New Roman" w:eastAsiaTheme="minorHAnsi" w:hAnsi="Times New Roman" w:cs="Times New Roman"/>
          <w:sz w:val="10"/>
          <w:szCs w:val="24"/>
          <w:lang w:eastAsia="ja-JP"/>
        </w:rPr>
      </w:pPr>
    </w:p>
    <w:p w:rsidR="00F53EA4" w:rsidRPr="00F53EA4" w:rsidRDefault="00E56C24" w:rsidP="003C4BBE">
      <w:pPr>
        <w:pStyle w:val="ListParagraph"/>
        <w:numPr>
          <w:ilvl w:val="0"/>
          <w:numId w:val="2"/>
        </w:numPr>
        <w:tabs>
          <w:tab w:val="left" w:pos="360"/>
        </w:tabs>
        <w:spacing w:after="0" w:line="276" w:lineRule="auto"/>
        <w:ind w:left="270" w:hanging="270"/>
        <w:jc w:val="both"/>
        <w:rPr>
          <w:rFonts w:ascii="Times New Roman" w:eastAsiaTheme="minorHAnsi" w:hAnsi="Times New Roman" w:cs="Times New Roman"/>
          <w:sz w:val="24"/>
          <w:szCs w:val="24"/>
          <w:lang w:eastAsia="ja-JP"/>
        </w:rPr>
      </w:pPr>
      <w:r w:rsidRPr="00A42A67">
        <w:rPr>
          <w:rFonts w:ascii="Times New Roman" w:eastAsiaTheme="minorHAnsi" w:hAnsi="Times New Roman" w:cs="Times New Roman"/>
          <w:b/>
          <w:sz w:val="24"/>
          <w:szCs w:val="24"/>
          <w:lang w:eastAsia="ja-JP"/>
        </w:rPr>
        <w:t xml:space="preserve">Shkollë </w:t>
      </w:r>
      <w:r w:rsidR="00F53EA4" w:rsidRPr="00A42A67">
        <w:rPr>
          <w:rFonts w:ascii="Times New Roman" w:eastAsiaTheme="minorHAnsi" w:hAnsi="Times New Roman" w:cs="Times New Roman"/>
          <w:sz w:val="24"/>
          <w:szCs w:val="24"/>
          <w:lang w:eastAsia="ja-JP"/>
        </w:rPr>
        <w:t xml:space="preserve"> </w:t>
      </w:r>
      <w:r w:rsidR="00F53EA4" w:rsidRPr="00F53EA4">
        <w:rPr>
          <w:rFonts w:ascii="Times New Roman" w:eastAsiaTheme="minorHAnsi" w:hAnsi="Times New Roman" w:cs="Times New Roman"/>
          <w:sz w:val="24"/>
          <w:szCs w:val="24"/>
          <w:lang w:eastAsia="ja-JP"/>
        </w:rPr>
        <w:t xml:space="preserve">- </w:t>
      </w:r>
      <w:r>
        <w:rPr>
          <w:rFonts w:ascii="Times New Roman" w:eastAsiaTheme="minorHAnsi" w:hAnsi="Times New Roman" w:cs="Times New Roman"/>
          <w:sz w:val="24"/>
          <w:szCs w:val="24"/>
          <w:lang w:eastAsia="ja-JP"/>
        </w:rPr>
        <w:t>çdo institucion arsimor që ofron shërbime arsimore në nivelet 0,1,2 dhe 3 të ISCED, përfshirë çdo institucion arsimi që ofron shërbime arsimore në nivelin 3 të ISCDE –së</w:t>
      </w:r>
      <w:r w:rsidR="00F53EA4" w:rsidRPr="00F53EA4">
        <w:rPr>
          <w:rFonts w:ascii="Times New Roman" w:eastAsiaTheme="minorHAnsi" w:hAnsi="Times New Roman" w:cs="Times New Roman"/>
          <w:sz w:val="24"/>
          <w:szCs w:val="24"/>
          <w:lang w:eastAsia="ja-JP"/>
        </w:rPr>
        <w:t>.</w:t>
      </w:r>
    </w:p>
    <w:p w:rsidR="00F53EA4" w:rsidRPr="003C4BBE" w:rsidRDefault="00F53EA4" w:rsidP="00A607FD">
      <w:pPr>
        <w:tabs>
          <w:tab w:val="left" w:pos="900"/>
        </w:tabs>
        <w:spacing w:after="0" w:line="276" w:lineRule="auto"/>
        <w:ind w:left="270" w:hanging="270"/>
        <w:jc w:val="both"/>
        <w:rPr>
          <w:rFonts w:ascii="Times New Roman" w:eastAsiaTheme="minorHAnsi" w:hAnsi="Times New Roman" w:cs="Times New Roman"/>
          <w:sz w:val="6"/>
          <w:szCs w:val="24"/>
          <w:lang w:eastAsia="ja-JP"/>
        </w:rPr>
      </w:pPr>
    </w:p>
    <w:p w:rsidR="00F53EA4" w:rsidRPr="00F53EA4" w:rsidRDefault="00F53EA4" w:rsidP="003C4BBE">
      <w:pPr>
        <w:pStyle w:val="ListParagraph"/>
        <w:numPr>
          <w:ilvl w:val="0"/>
          <w:numId w:val="2"/>
        </w:numPr>
        <w:tabs>
          <w:tab w:val="left" w:pos="360"/>
          <w:tab w:val="left" w:pos="450"/>
        </w:tabs>
        <w:spacing w:after="0" w:line="276" w:lineRule="auto"/>
        <w:ind w:left="270" w:hanging="270"/>
        <w:jc w:val="both"/>
        <w:rPr>
          <w:rFonts w:ascii="Times New Roman" w:eastAsiaTheme="minorHAnsi" w:hAnsi="Times New Roman" w:cs="Times New Roman"/>
          <w:sz w:val="24"/>
          <w:szCs w:val="24"/>
          <w:lang w:eastAsia="ja-JP"/>
        </w:rPr>
      </w:pPr>
      <w:r w:rsidRPr="00A42A67">
        <w:rPr>
          <w:rFonts w:ascii="Times New Roman" w:eastAsiaTheme="minorHAnsi" w:hAnsi="Times New Roman" w:cs="Times New Roman"/>
          <w:b/>
          <w:sz w:val="24"/>
          <w:szCs w:val="24"/>
          <w:lang w:eastAsia="ja-JP"/>
        </w:rPr>
        <w:t>Vendimmarrje</w:t>
      </w:r>
      <w:r w:rsidRPr="00F53EA4">
        <w:rPr>
          <w:rFonts w:ascii="Times New Roman" w:eastAsiaTheme="minorHAnsi" w:hAnsi="Times New Roman" w:cs="Times New Roman"/>
          <w:b/>
          <w:i/>
          <w:sz w:val="24"/>
          <w:szCs w:val="24"/>
          <w:lang w:eastAsia="ja-JP"/>
        </w:rPr>
        <w:t xml:space="preserve"> </w:t>
      </w:r>
      <w:r w:rsidRPr="00F53EA4">
        <w:t xml:space="preserve">– </w:t>
      </w:r>
      <w:r w:rsidRPr="00F53EA4">
        <w:rPr>
          <w:rFonts w:ascii="Times New Roman" w:eastAsiaTheme="minorHAnsi" w:hAnsi="Times New Roman" w:cs="Times New Roman"/>
          <w:sz w:val="24"/>
          <w:szCs w:val="24"/>
          <w:lang w:eastAsia="ja-JP"/>
        </w:rPr>
        <w:t>çasti i fundit i procesit vendimmarrës gjatë të cilit vendoset përmbajtja përfundimtare e aktit apo kontratës si dhe ato çaste paraprake të vendimmarrjes të cilat janë thelbësore dhe përcaktuese në të cilat pjesëmarrja, ndikimi dhe qëndrimi i zyrtarit përcaktojnë përmbajtjen përfundimtare të aktit apo kontratës</w:t>
      </w:r>
      <w:r w:rsidR="000B6963">
        <w:rPr>
          <w:rFonts w:ascii="Times New Roman" w:eastAsiaTheme="minorHAnsi" w:hAnsi="Times New Roman" w:cs="Times New Roman"/>
          <w:sz w:val="24"/>
          <w:szCs w:val="24"/>
          <w:lang w:eastAsia="ja-JP"/>
        </w:rPr>
        <w:t>,</w:t>
      </w:r>
      <w:r w:rsidRPr="00F53EA4">
        <w:rPr>
          <w:rFonts w:ascii="Times New Roman" w:eastAsiaTheme="minorHAnsi" w:hAnsi="Times New Roman" w:cs="Times New Roman"/>
          <w:sz w:val="24"/>
          <w:szCs w:val="24"/>
          <w:lang w:eastAsia="ja-JP"/>
        </w:rPr>
        <w:t xml:space="preserve"> si dhe çdo veprim i zyrtarit në ushtrimin e funksionit publik.</w:t>
      </w:r>
    </w:p>
    <w:p w:rsidR="00F53EA4" w:rsidRPr="003C4BBE" w:rsidRDefault="00F53EA4" w:rsidP="00A607FD">
      <w:pPr>
        <w:pStyle w:val="ListParagraph"/>
        <w:tabs>
          <w:tab w:val="left" w:pos="900"/>
        </w:tabs>
        <w:spacing w:after="0" w:line="276" w:lineRule="auto"/>
        <w:ind w:left="270" w:hanging="270"/>
        <w:jc w:val="both"/>
        <w:rPr>
          <w:rFonts w:ascii="Times New Roman" w:eastAsiaTheme="minorHAnsi" w:hAnsi="Times New Roman" w:cs="Times New Roman"/>
          <w:sz w:val="10"/>
          <w:szCs w:val="24"/>
          <w:lang w:eastAsia="ja-JP"/>
        </w:rPr>
      </w:pPr>
    </w:p>
    <w:p w:rsidR="00F53EA4" w:rsidRPr="00F53EA4" w:rsidRDefault="00E56C24" w:rsidP="003C4BBE">
      <w:pPr>
        <w:pStyle w:val="ListParagraph"/>
        <w:numPr>
          <w:ilvl w:val="0"/>
          <w:numId w:val="2"/>
        </w:numPr>
        <w:tabs>
          <w:tab w:val="left" w:pos="360"/>
        </w:tabs>
        <w:spacing w:after="0" w:line="276" w:lineRule="auto"/>
        <w:ind w:left="270" w:hanging="270"/>
        <w:jc w:val="both"/>
        <w:rPr>
          <w:rFonts w:ascii="Times New Roman" w:eastAsiaTheme="minorHAnsi" w:hAnsi="Times New Roman" w:cs="Times New Roman"/>
          <w:sz w:val="24"/>
          <w:szCs w:val="24"/>
          <w:lang w:eastAsia="ja-JP"/>
        </w:rPr>
      </w:pPr>
      <w:r w:rsidRPr="00A42A67">
        <w:rPr>
          <w:rFonts w:ascii="Times New Roman" w:eastAsiaTheme="minorHAnsi" w:hAnsi="Times New Roman" w:cs="Times New Roman"/>
          <w:b/>
          <w:sz w:val="24"/>
          <w:szCs w:val="24"/>
          <w:lang w:eastAsia="ja-JP"/>
        </w:rPr>
        <w:t>Ndëshkim fizik</w:t>
      </w:r>
      <w:r>
        <w:rPr>
          <w:rFonts w:ascii="Times New Roman" w:eastAsiaTheme="minorHAnsi" w:hAnsi="Times New Roman" w:cs="Times New Roman"/>
          <w:b/>
          <w:i/>
          <w:sz w:val="24"/>
          <w:szCs w:val="24"/>
          <w:lang w:eastAsia="ja-JP"/>
        </w:rPr>
        <w:t xml:space="preserve"> </w:t>
      </w:r>
      <w:r w:rsidR="00F53EA4" w:rsidRPr="00F53EA4">
        <w:rPr>
          <w:rFonts w:ascii="Times New Roman" w:hAnsi="Times New Roman" w:cs="Times New Roman"/>
          <w:sz w:val="24"/>
          <w:szCs w:val="24"/>
        </w:rPr>
        <w:t xml:space="preserve"> - </w:t>
      </w:r>
      <w:r>
        <w:rPr>
          <w:rFonts w:ascii="Times New Roman" w:hAnsi="Times New Roman" w:cs="Times New Roman"/>
          <w:sz w:val="24"/>
          <w:szCs w:val="24"/>
        </w:rPr>
        <w:t>çdo formë e goditjes apo kontaktit tjetër fizik të qëllimshëm nga ana e mësimdhënësit ose ndonjë anëtari tjetër të personelit me një nxënës , me përjashtim të rasteve  të ndërhyrjes së detyrueshme , kur një nxënësi rrezikon sigurinë e nxënësve tjerë ose të personelit</w:t>
      </w:r>
      <w:r w:rsidR="00F53EA4" w:rsidRPr="00F53EA4">
        <w:rPr>
          <w:rFonts w:ascii="Times New Roman" w:hAnsi="Times New Roman" w:cs="Times New Roman"/>
          <w:sz w:val="24"/>
          <w:szCs w:val="24"/>
        </w:rPr>
        <w:t>.</w:t>
      </w:r>
    </w:p>
    <w:p w:rsidR="00F53EA4" w:rsidRPr="00F53EA4" w:rsidRDefault="00F53EA4" w:rsidP="00F53EA4">
      <w:pPr>
        <w:spacing w:after="0" w:line="276" w:lineRule="auto"/>
        <w:jc w:val="both"/>
        <w:rPr>
          <w:rFonts w:ascii="Times New Roman" w:eastAsiaTheme="minorHAnsi" w:hAnsi="Times New Roman" w:cs="Times New Roman"/>
          <w:b/>
          <w:sz w:val="24"/>
          <w:szCs w:val="24"/>
          <w:lang w:eastAsia="ja-JP"/>
        </w:rPr>
      </w:pPr>
    </w:p>
    <w:p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Neni 4</w:t>
      </w:r>
    </w:p>
    <w:p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Rëndësia  e interesit publik ndaj</w:t>
      </w:r>
      <w:r w:rsidRPr="00F53EA4">
        <w:rPr>
          <w:rFonts w:ascii="Times New Roman" w:hAnsi="Times New Roman" w:cs="Times New Roman"/>
          <w:b/>
          <w:sz w:val="24"/>
          <w:szCs w:val="24"/>
          <w:lang w:eastAsia="ja-JP"/>
        </w:rPr>
        <w:t xml:space="preserve"> interesit privat</w:t>
      </w:r>
    </w:p>
    <w:p w:rsidR="00F53EA4" w:rsidRPr="00F53EA4" w:rsidRDefault="00F53EA4" w:rsidP="00F53EA4">
      <w:pPr>
        <w:spacing w:after="0" w:line="276" w:lineRule="auto"/>
        <w:jc w:val="center"/>
        <w:rPr>
          <w:rFonts w:ascii="Times New Roman" w:hAnsi="Times New Roman" w:cs="Times New Roman"/>
          <w:b/>
          <w:sz w:val="24"/>
          <w:szCs w:val="24"/>
          <w:lang w:eastAsia="ja-JP"/>
        </w:rPr>
      </w:pPr>
    </w:p>
    <w:p w:rsidR="00F53EA4" w:rsidRPr="00F53EA4" w:rsidRDefault="00A73F11" w:rsidP="00F53EA4">
      <w:pPr>
        <w:spacing w:after="0" w:line="276"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 xml:space="preserve">Nëpunësi arsimor </w:t>
      </w:r>
      <w:r w:rsidR="00F53EA4" w:rsidRPr="00F53EA4">
        <w:rPr>
          <w:rFonts w:ascii="Times New Roman" w:hAnsi="Times New Roman" w:cs="Times New Roman"/>
          <w:sz w:val="24"/>
          <w:szCs w:val="24"/>
          <w:lang w:eastAsia="ja-JP"/>
        </w:rPr>
        <w:t>duhet të ushtrojë detyrën në përputhje me ligjin, duke udhëhequr nga interesat publike dhe jo interesat personale, partiake apo private. Ai duhet të shmangë përdorimin e detyrës, për qëllime të cilat nuk kanë bazë ligjore, nuk janë të ndonjë interesi publik apo etik</w:t>
      </w:r>
      <w:r w:rsidR="00694A58">
        <w:rPr>
          <w:rFonts w:ascii="Times New Roman" w:hAnsi="Times New Roman" w:cs="Times New Roman"/>
          <w:sz w:val="24"/>
          <w:szCs w:val="24"/>
          <w:lang w:eastAsia="ja-JP"/>
        </w:rPr>
        <w:t>ë</w:t>
      </w:r>
      <w:r w:rsidR="00F53EA4" w:rsidRPr="00F53EA4">
        <w:rPr>
          <w:rFonts w:ascii="Times New Roman" w:hAnsi="Times New Roman" w:cs="Times New Roman"/>
          <w:sz w:val="24"/>
          <w:szCs w:val="24"/>
          <w:lang w:eastAsia="ja-JP"/>
        </w:rPr>
        <w:t>.</w:t>
      </w:r>
    </w:p>
    <w:p w:rsidR="00F53EA4" w:rsidRPr="003C4BBE" w:rsidRDefault="00F53EA4" w:rsidP="00A73F11">
      <w:pPr>
        <w:spacing w:after="0" w:line="276" w:lineRule="auto"/>
        <w:rPr>
          <w:rFonts w:ascii="Times New Roman" w:hAnsi="Times New Roman" w:cs="Times New Roman"/>
          <w:sz w:val="12"/>
          <w:szCs w:val="24"/>
          <w:lang w:eastAsia="ja-JP"/>
        </w:rPr>
      </w:pPr>
      <w:r w:rsidRPr="00F53EA4">
        <w:rPr>
          <w:rFonts w:ascii="Times New Roman" w:hAnsi="Times New Roman" w:cs="Times New Roman"/>
          <w:sz w:val="24"/>
          <w:szCs w:val="24"/>
          <w:lang w:eastAsia="ja-JP"/>
        </w:rPr>
        <w:t xml:space="preserve">          </w:t>
      </w:r>
    </w:p>
    <w:p w:rsidR="00F53EA4" w:rsidRPr="00CE7722" w:rsidRDefault="00F53EA4" w:rsidP="00F53EA4">
      <w:pPr>
        <w:spacing w:after="0" w:line="276" w:lineRule="auto"/>
        <w:jc w:val="both"/>
        <w:rPr>
          <w:rFonts w:ascii="Times New Roman" w:hAnsi="Times New Roman" w:cs="Times New Roman"/>
          <w:sz w:val="10"/>
          <w:szCs w:val="24"/>
        </w:rPr>
      </w:pPr>
    </w:p>
    <w:p w:rsidR="00A73F11" w:rsidRDefault="00CE7722" w:rsidP="00F53EA4">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Neni 5</w:t>
      </w:r>
      <w:r w:rsidR="00095500">
        <w:rPr>
          <w:rFonts w:ascii="Times New Roman" w:hAnsi="Times New Roman" w:cs="Times New Roman"/>
          <w:b/>
          <w:sz w:val="24"/>
          <w:szCs w:val="24"/>
        </w:rPr>
        <w:t xml:space="preserve"> </w:t>
      </w:r>
    </w:p>
    <w:p w:rsidR="00095500" w:rsidRDefault="00095500" w:rsidP="00F53EA4">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Parimet Themelore </w:t>
      </w:r>
    </w:p>
    <w:p w:rsidR="00095500" w:rsidRDefault="00095500" w:rsidP="00095500">
      <w:pPr>
        <w:spacing w:after="0" w:line="276" w:lineRule="auto"/>
        <w:rPr>
          <w:rFonts w:ascii="Times New Roman" w:hAnsi="Times New Roman" w:cs="Times New Roman"/>
          <w:sz w:val="24"/>
          <w:szCs w:val="24"/>
        </w:rPr>
      </w:pPr>
      <w:r w:rsidRPr="00095500">
        <w:rPr>
          <w:rFonts w:ascii="Times New Roman" w:hAnsi="Times New Roman" w:cs="Times New Roman"/>
          <w:sz w:val="24"/>
          <w:szCs w:val="24"/>
        </w:rPr>
        <w:t xml:space="preserve">Parimet bazë mbi të cilat hartohet kodi i etikës </w:t>
      </w:r>
      <w:r w:rsidR="00834321">
        <w:rPr>
          <w:rFonts w:ascii="Times New Roman" w:hAnsi="Times New Roman" w:cs="Times New Roman"/>
          <w:sz w:val="24"/>
          <w:szCs w:val="24"/>
        </w:rPr>
        <w:t>së nëpunësve arsimor janë :</w:t>
      </w:r>
    </w:p>
    <w:p w:rsidR="00834321" w:rsidRDefault="00834321" w:rsidP="0009550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Parimi i përkushtimit ndaj nxënësit </w:t>
      </w:r>
    </w:p>
    <w:p w:rsidR="00834321" w:rsidRDefault="00834321" w:rsidP="00095500">
      <w:pPr>
        <w:spacing w:after="0" w:line="276" w:lineRule="auto"/>
        <w:rPr>
          <w:rFonts w:ascii="Times New Roman" w:hAnsi="Times New Roman" w:cs="Times New Roman"/>
          <w:sz w:val="24"/>
          <w:szCs w:val="24"/>
        </w:rPr>
      </w:pPr>
      <w:r>
        <w:rPr>
          <w:rFonts w:ascii="Times New Roman" w:hAnsi="Times New Roman" w:cs="Times New Roman"/>
          <w:sz w:val="24"/>
          <w:szCs w:val="24"/>
        </w:rPr>
        <w:t>Parimi i përkushtimit ndaj profesionit</w:t>
      </w:r>
    </w:p>
    <w:p w:rsidR="00834321" w:rsidRPr="00AA3DC8" w:rsidRDefault="00834321" w:rsidP="00095500">
      <w:pPr>
        <w:spacing w:after="0" w:line="276" w:lineRule="auto"/>
        <w:rPr>
          <w:rFonts w:ascii="Times New Roman" w:hAnsi="Times New Roman" w:cs="Times New Roman"/>
          <w:sz w:val="6"/>
          <w:szCs w:val="24"/>
        </w:rPr>
      </w:pPr>
    </w:p>
    <w:p w:rsidR="00834321" w:rsidRPr="00AA3DC8" w:rsidRDefault="00834321" w:rsidP="00AA3DC8">
      <w:pPr>
        <w:spacing w:after="0" w:line="276" w:lineRule="auto"/>
        <w:jc w:val="both"/>
        <w:rPr>
          <w:rFonts w:ascii="Times New Roman" w:hAnsi="Times New Roman" w:cs="Times New Roman"/>
          <w:b/>
          <w:sz w:val="24"/>
          <w:szCs w:val="24"/>
        </w:rPr>
      </w:pPr>
      <w:r w:rsidRPr="00AA3DC8">
        <w:rPr>
          <w:rFonts w:ascii="Times New Roman" w:hAnsi="Times New Roman" w:cs="Times New Roman"/>
          <w:b/>
          <w:sz w:val="24"/>
          <w:szCs w:val="24"/>
        </w:rPr>
        <w:t>Parimi i përkushtimit ndaj nxënësit  - mësimdhënësit gjatë ushtrimit të detyrës së tij të ketë përparësi cilësinë e të nxënësit , mirëqenien dhe sigurinë e nxënësit :</w:t>
      </w:r>
    </w:p>
    <w:p w:rsidR="00834321" w:rsidRPr="00AA3DC8" w:rsidRDefault="00834321" w:rsidP="00095500">
      <w:pPr>
        <w:spacing w:after="0" w:line="276" w:lineRule="auto"/>
        <w:rPr>
          <w:rFonts w:ascii="Times New Roman" w:hAnsi="Times New Roman" w:cs="Times New Roman"/>
          <w:sz w:val="8"/>
          <w:szCs w:val="24"/>
        </w:rPr>
      </w:pPr>
    </w:p>
    <w:p w:rsidR="00834321" w:rsidRDefault="00834321" w:rsidP="00C72DB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 Mësimdhënësi duhet të jetë i përkushtuar ndaj të gjithë nxënësve pa asnjë dallim.</w:t>
      </w:r>
    </w:p>
    <w:p w:rsidR="00834321" w:rsidRDefault="00834321" w:rsidP="00C72DB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 Mësimdhënësi beson  në suksesin e </w:t>
      </w:r>
      <w:r w:rsidR="00CE7722">
        <w:rPr>
          <w:rFonts w:ascii="Times New Roman" w:hAnsi="Times New Roman" w:cs="Times New Roman"/>
          <w:sz w:val="24"/>
          <w:szCs w:val="24"/>
        </w:rPr>
        <w:t>çdo</w:t>
      </w:r>
      <w:r>
        <w:rPr>
          <w:rFonts w:ascii="Times New Roman" w:hAnsi="Times New Roman" w:cs="Times New Roman"/>
          <w:sz w:val="24"/>
          <w:szCs w:val="24"/>
        </w:rPr>
        <w:t xml:space="preserve"> nxënësi dhe siguron kushtet e të nxënit për të gjithë.</w:t>
      </w:r>
    </w:p>
    <w:p w:rsidR="00834321" w:rsidRDefault="00834321" w:rsidP="00C72DB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 Mësimdhënësi  nxit</w:t>
      </w:r>
      <w:r w:rsidR="00CE7722">
        <w:rPr>
          <w:rFonts w:ascii="Times New Roman" w:hAnsi="Times New Roman" w:cs="Times New Roman"/>
          <w:sz w:val="24"/>
          <w:szCs w:val="24"/>
        </w:rPr>
        <w:t>ë</w:t>
      </w:r>
      <w:r>
        <w:rPr>
          <w:rFonts w:ascii="Times New Roman" w:hAnsi="Times New Roman" w:cs="Times New Roman"/>
          <w:sz w:val="24"/>
          <w:szCs w:val="24"/>
        </w:rPr>
        <w:t xml:space="preserve"> dhe motivon të gjithë nxënësit për zhvillimin e plot</w:t>
      </w:r>
      <w:r w:rsidR="00CE7722">
        <w:rPr>
          <w:rFonts w:ascii="Times New Roman" w:hAnsi="Times New Roman" w:cs="Times New Roman"/>
          <w:sz w:val="24"/>
          <w:szCs w:val="24"/>
        </w:rPr>
        <w:t>ë të potencialit të tyre</w:t>
      </w:r>
      <w:r>
        <w:rPr>
          <w:rFonts w:ascii="Times New Roman" w:hAnsi="Times New Roman" w:cs="Times New Roman"/>
          <w:sz w:val="24"/>
          <w:szCs w:val="24"/>
        </w:rPr>
        <w:t xml:space="preserve"> intelektual, fizik, emocional, shoqëror e qytetarë.</w:t>
      </w:r>
    </w:p>
    <w:p w:rsidR="00834321" w:rsidRDefault="00834321" w:rsidP="00C72DB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4 Mësimdhënësi njeh, kupton parimet e vlerësimit dhe i zbaton ato s</w:t>
      </w:r>
      <w:r w:rsidR="00C72DBE">
        <w:rPr>
          <w:rFonts w:ascii="Times New Roman" w:hAnsi="Times New Roman" w:cs="Times New Roman"/>
          <w:sz w:val="24"/>
          <w:szCs w:val="24"/>
        </w:rPr>
        <w:t>aktësisht në mënyrë të ndershme të pa anshme, jo diskriminuese.</w:t>
      </w:r>
    </w:p>
    <w:p w:rsidR="00834321" w:rsidRDefault="00834321" w:rsidP="00C72DBE">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5</w:t>
      </w:r>
      <w:r w:rsidR="00C72DBE">
        <w:rPr>
          <w:rFonts w:ascii="Times New Roman" w:hAnsi="Times New Roman" w:cs="Times New Roman"/>
          <w:sz w:val="24"/>
          <w:szCs w:val="24"/>
        </w:rPr>
        <w:t xml:space="preserve"> Mësimdhënësi vlerëson nxënësit në bazë të kritereve të pranuara të vlerësimit dhe regj</w:t>
      </w:r>
      <w:r w:rsidR="00CE7722">
        <w:rPr>
          <w:rFonts w:ascii="Times New Roman" w:hAnsi="Times New Roman" w:cs="Times New Roman"/>
          <w:sz w:val="24"/>
          <w:szCs w:val="24"/>
        </w:rPr>
        <w:t>istron e raporton rregullisht te</w:t>
      </w:r>
      <w:r w:rsidR="00C72DBE">
        <w:rPr>
          <w:rFonts w:ascii="Times New Roman" w:hAnsi="Times New Roman" w:cs="Times New Roman"/>
          <w:sz w:val="24"/>
          <w:szCs w:val="24"/>
        </w:rPr>
        <w:t xml:space="preserve"> të interesuarit si nxënësit, prindërit , shkollën e </w:t>
      </w:r>
      <w:r w:rsidR="00CE7722">
        <w:rPr>
          <w:rFonts w:ascii="Times New Roman" w:hAnsi="Times New Roman" w:cs="Times New Roman"/>
          <w:sz w:val="24"/>
          <w:szCs w:val="24"/>
        </w:rPr>
        <w:t>etj,</w:t>
      </w:r>
      <w:r w:rsidR="00C72DBE">
        <w:rPr>
          <w:rFonts w:ascii="Times New Roman" w:hAnsi="Times New Roman" w:cs="Times New Roman"/>
          <w:sz w:val="24"/>
          <w:szCs w:val="24"/>
        </w:rPr>
        <w:t xml:space="preserve"> </w:t>
      </w:r>
      <w:r w:rsidR="00CE7722">
        <w:rPr>
          <w:rFonts w:ascii="Times New Roman" w:hAnsi="Times New Roman" w:cs="Times New Roman"/>
          <w:sz w:val="24"/>
          <w:szCs w:val="24"/>
        </w:rPr>
        <w:t>p</w:t>
      </w:r>
      <w:r w:rsidR="00C72DBE">
        <w:rPr>
          <w:rFonts w:ascii="Times New Roman" w:hAnsi="Times New Roman" w:cs="Times New Roman"/>
          <w:sz w:val="24"/>
          <w:szCs w:val="24"/>
        </w:rPr>
        <w:t>ër arritjet dhe progresin e tyre.</w:t>
      </w:r>
    </w:p>
    <w:p w:rsidR="00C72DBE" w:rsidRDefault="00C72DBE" w:rsidP="00C72DB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6</w:t>
      </w:r>
      <w:r w:rsidR="0062285B">
        <w:rPr>
          <w:rFonts w:ascii="Times New Roman" w:hAnsi="Times New Roman" w:cs="Times New Roman"/>
          <w:sz w:val="24"/>
          <w:szCs w:val="24"/>
        </w:rPr>
        <w:t xml:space="preserve"> Mësimdhënësi përpiqet të ofroj më të mirën e mundshme profesionale për nxënësit e tij dhe pranon kontributin e tyre në procesin e krijimit dhe  të përvetësimit të njohurive.</w:t>
      </w:r>
    </w:p>
    <w:p w:rsidR="0062285B" w:rsidRDefault="0062285B" w:rsidP="00C72DB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7 Mësimdhënësi ndihmon nxënësit të vlerësojnë identitetin e tyre, të mësojnë më shumë rreth trashëgimisë së tyre kulturore dhe të ushtrojnë përgjegjësitë e tyre shoqërore dhe qytetare.</w:t>
      </w:r>
    </w:p>
    <w:p w:rsidR="0062285B" w:rsidRDefault="0062285B" w:rsidP="00C72DB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8 Mësimdhënësi trajton të gjithë  nxënësit në mënyrë të barabartë dhe me respekt, në përputhje me ligjin , me dinjitetin dhe vlerat e tyre të brendshme.</w:t>
      </w:r>
    </w:p>
    <w:p w:rsidR="0062285B" w:rsidRDefault="0062285B" w:rsidP="00C72DB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9</w:t>
      </w:r>
      <w:r w:rsidR="004922E2">
        <w:rPr>
          <w:rFonts w:ascii="Times New Roman" w:hAnsi="Times New Roman" w:cs="Times New Roman"/>
          <w:sz w:val="24"/>
          <w:szCs w:val="24"/>
        </w:rPr>
        <w:t xml:space="preserve"> Mësimdhënësi lufton sjelljet dhe praktikat e pandershme, korruptive e të paligjshme që bien ndesh me këtë kod dhe angazhohet për standarde të larta etike në raport me nxënësit.</w:t>
      </w:r>
    </w:p>
    <w:p w:rsidR="004922E2" w:rsidRDefault="004922E2" w:rsidP="00C72DB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10</w:t>
      </w:r>
      <w:r w:rsidR="00CC0D0D">
        <w:rPr>
          <w:rFonts w:ascii="Times New Roman" w:hAnsi="Times New Roman" w:cs="Times New Roman"/>
          <w:sz w:val="24"/>
          <w:szCs w:val="24"/>
        </w:rPr>
        <w:t xml:space="preserve"> Mësimdhënësi është model i sjelljes dhe i zgjidhjes paqësore në marrëdhëniet me nxënësit dhe të tjerët.</w:t>
      </w:r>
    </w:p>
    <w:p w:rsidR="00CC0D0D" w:rsidRDefault="00CC0D0D" w:rsidP="00C72DB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11 Mësimdhënësi njeh të gjitha format e mundshme të dhunës fizike, psikologjike etj ndaj nxënësve brenda dhe jashtë institucionit arsimor dhe i shmang e i lufton ato  së bashku me nxënësit.</w:t>
      </w:r>
    </w:p>
    <w:p w:rsidR="00CC0D0D" w:rsidRDefault="00CC0D0D" w:rsidP="00C72DB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12  Mësimdhënësi njeh, kupton dhe zbaton parimet e përgjithshme të konventës për të drejtat e </w:t>
      </w:r>
      <w:r w:rsidR="00CE7722">
        <w:rPr>
          <w:rFonts w:ascii="Times New Roman" w:hAnsi="Times New Roman" w:cs="Times New Roman"/>
          <w:sz w:val="24"/>
          <w:szCs w:val="24"/>
        </w:rPr>
        <w:t>fëmijëve</w:t>
      </w:r>
      <w:r>
        <w:rPr>
          <w:rFonts w:ascii="Times New Roman" w:hAnsi="Times New Roman" w:cs="Times New Roman"/>
          <w:sz w:val="24"/>
          <w:szCs w:val="24"/>
        </w:rPr>
        <w:t xml:space="preserve"> në mënyrë të </w:t>
      </w:r>
      <w:r w:rsidR="00AD4BA3">
        <w:rPr>
          <w:rFonts w:ascii="Times New Roman" w:hAnsi="Times New Roman" w:cs="Times New Roman"/>
          <w:sz w:val="24"/>
          <w:szCs w:val="24"/>
        </w:rPr>
        <w:t>veçantë</w:t>
      </w:r>
      <w:r>
        <w:rPr>
          <w:rFonts w:ascii="Times New Roman" w:hAnsi="Times New Roman" w:cs="Times New Roman"/>
          <w:sz w:val="24"/>
          <w:szCs w:val="24"/>
        </w:rPr>
        <w:t>, parimin e interesit parësor të fëmijës dhe atë të trajtimit të barabartë të tij.</w:t>
      </w:r>
    </w:p>
    <w:p w:rsidR="00CC0D0D" w:rsidRDefault="00CC0D0D" w:rsidP="00C72DB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13</w:t>
      </w:r>
      <w:r w:rsidR="005166C7">
        <w:rPr>
          <w:rFonts w:ascii="Times New Roman" w:hAnsi="Times New Roman" w:cs="Times New Roman"/>
          <w:sz w:val="24"/>
          <w:szCs w:val="24"/>
        </w:rPr>
        <w:t xml:space="preserve"> Mësimdhënësi trajton me respekt dhe mirëbesim </w:t>
      </w:r>
      <w:r w:rsidR="00CE7722">
        <w:rPr>
          <w:rFonts w:ascii="Times New Roman" w:hAnsi="Times New Roman" w:cs="Times New Roman"/>
          <w:sz w:val="24"/>
          <w:szCs w:val="24"/>
        </w:rPr>
        <w:t>çdo</w:t>
      </w:r>
      <w:r w:rsidR="005166C7">
        <w:rPr>
          <w:rFonts w:ascii="Times New Roman" w:hAnsi="Times New Roman" w:cs="Times New Roman"/>
          <w:sz w:val="24"/>
          <w:szCs w:val="24"/>
        </w:rPr>
        <w:t xml:space="preserve"> informacion personal dhe të ndjeshëm për nxënësit dhe nuk e bënë atë publik, nëse një gjë e tillë nuk i kërkohet nga ligji.</w:t>
      </w:r>
    </w:p>
    <w:p w:rsidR="005166C7" w:rsidRDefault="005166C7" w:rsidP="00C72DB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14 Mësimdhënësi është i vetëdijshëm për kufijtë e tij profesional në marrëdhëniet me nxënësit dhe respekton ato në mjedisin arsimor. </w:t>
      </w:r>
    </w:p>
    <w:p w:rsidR="004922E2" w:rsidRPr="00AA3DC8" w:rsidRDefault="004922E2" w:rsidP="00C72DBE">
      <w:pPr>
        <w:spacing w:after="0" w:line="276" w:lineRule="auto"/>
        <w:jc w:val="both"/>
        <w:rPr>
          <w:rFonts w:ascii="Times New Roman" w:hAnsi="Times New Roman" w:cs="Times New Roman"/>
          <w:b/>
          <w:sz w:val="10"/>
          <w:szCs w:val="24"/>
        </w:rPr>
      </w:pPr>
    </w:p>
    <w:p w:rsidR="00A73F11" w:rsidRPr="00AA3DC8" w:rsidRDefault="00AD4BA3" w:rsidP="00AD4BA3">
      <w:pPr>
        <w:spacing w:after="0" w:line="276" w:lineRule="auto"/>
        <w:jc w:val="both"/>
        <w:rPr>
          <w:rFonts w:ascii="Times New Roman" w:hAnsi="Times New Roman" w:cs="Times New Roman"/>
          <w:b/>
          <w:sz w:val="24"/>
          <w:szCs w:val="24"/>
        </w:rPr>
      </w:pPr>
      <w:r w:rsidRPr="00AA3DC8">
        <w:rPr>
          <w:rFonts w:ascii="Times New Roman" w:hAnsi="Times New Roman" w:cs="Times New Roman"/>
          <w:b/>
          <w:sz w:val="24"/>
          <w:szCs w:val="24"/>
        </w:rPr>
        <w:t>Parimi i përkushtimit ndaj profesionit – mësimdhënësi  i përkushtohet zhvillimit dhe vetëzhvillimit në mënyrë që të zhvillojë praktikën e mësimdhënies</w:t>
      </w:r>
      <w:r w:rsidR="00AA3DC8">
        <w:rPr>
          <w:rFonts w:ascii="Times New Roman" w:hAnsi="Times New Roman" w:cs="Times New Roman"/>
          <w:b/>
          <w:sz w:val="24"/>
          <w:szCs w:val="24"/>
        </w:rPr>
        <w:t xml:space="preserve"> :</w:t>
      </w:r>
    </w:p>
    <w:p w:rsidR="00AD4BA3" w:rsidRPr="00AA3DC8" w:rsidRDefault="00AD4BA3" w:rsidP="00AD4BA3">
      <w:pPr>
        <w:spacing w:after="0" w:line="276" w:lineRule="auto"/>
        <w:jc w:val="both"/>
        <w:rPr>
          <w:rFonts w:ascii="Times New Roman" w:hAnsi="Times New Roman" w:cs="Times New Roman"/>
          <w:sz w:val="12"/>
          <w:szCs w:val="24"/>
        </w:rPr>
      </w:pPr>
    </w:p>
    <w:p w:rsidR="00AD4BA3" w:rsidRDefault="00AD4BA3" w:rsidP="00AD4BA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 Mësimdhënësi pranon, respekton dhe zbaton parimin e partneritetit mësues-nxënës në procesin e të nxënit.</w:t>
      </w:r>
    </w:p>
    <w:p w:rsidR="00AD4BA3" w:rsidRDefault="00AD4BA3" w:rsidP="00AD4BA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 Mësimdhënësi reflekton vazhdimisht për procesin e mësimdhënies, angazhohet në mënyrë sistematike në vetëzhvillimin profesional dhe </w:t>
      </w:r>
      <w:r w:rsidR="001E5D6E">
        <w:rPr>
          <w:rFonts w:ascii="Times New Roman" w:hAnsi="Times New Roman" w:cs="Times New Roman"/>
          <w:sz w:val="24"/>
          <w:szCs w:val="24"/>
        </w:rPr>
        <w:t>merr</w:t>
      </w:r>
      <w:r>
        <w:rPr>
          <w:rFonts w:ascii="Times New Roman" w:hAnsi="Times New Roman" w:cs="Times New Roman"/>
          <w:sz w:val="24"/>
          <w:szCs w:val="24"/>
        </w:rPr>
        <w:t xml:space="preserve"> pjesë aktive në procesin e kërkimit shkencor në shërbim të ruajtjes dhe përmirësimit të praktikës së mësimdhënies.</w:t>
      </w:r>
    </w:p>
    <w:p w:rsidR="00AD4BA3" w:rsidRDefault="00AD4BA3" w:rsidP="00AD4BA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 mësimdhënësi nxit dhe mbështet kolegët e tij për arritjen, ruajtjen dhe zhvillimin e standardeve të larta në arsim.</w:t>
      </w:r>
    </w:p>
    <w:p w:rsidR="00AD4BA3" w:rsidRDefault="00AD4BA3" w:rsidP="00AD4BA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4 Mësimdhënësi </w:t>
      </w:r>
      <w:r w:rsidR="001E5D6E">
        <w:rPr>
          <w:rFonts w:ascii="Times New Roman" w:hAnsi="Times New Roman" w:cs="Times New Roman"/>
          <w:sz w:val="24"/>
          <w:szCs w:val="24"/>
        </w:rPr>
        <w:t>merr</w:t>
      </w:r>
      <w:r>
        <w:rPr>
          <w:rFonts w:ascii="Times New Roman" w:hAnsi="Times New Roman" w:cs="Times New Roman"/>
          <w:sz w:val="24"/>
          <w:szCs w:val="24"/>
        </w:rPr>
        <w:t xml:space="preserve"> pjesë në vendime që kanë të bëjnë me kurrikulën, mësimdhënien e vlerësimin dhe ndan me drejtuesit përgjegjësitë e tij për drejtimin e shkollës.</w:t>
      </w:r>
    </w:p>
    <w:p w:rsidR="00AD4BA3" w:rsidRDefault="00AD4BA3" w:rsidP="00AD4BA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4 Mësimdhënësi bashkëpunon me komunitetin për pasurimin e mjedisit të shkollës dhe të burimeve në shërbim të të nxënit.</w:t>
      </w:r>
    </w:p>
    <w:p w:rsidR="00AD4BA3" w:rsidRDefault="00543EDF" w:rsidP="00AD4BA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5 Mësimdhënësi respekton kolegët e tij të rinj dhe ata më pakë përvojë, si dhe parimin se të gji</w:t>
      </w:r>
      <w:r w:rsidR="00CE7722">
        <w:rPr>
          <w:rFonts w:ascii="Times New Roman" w:hAnsi="Times New Roman" w:cs="Times New Roman"/>
          <w:sz w:val="24"/>
          <w:szCs w:val="24"/>
        </w:rPr>
        <w:t>t</w:t>
      </w:r>
      <w:r>
        <w:rPr>
          <w:rFonts w:ascii="Times New Roman" w:hAnsi="Times New Roman" w:cs="Times New Roman"/>
          <w:sz w:val="24"/>
          <w:szCs w:val="24"/>
        </w:rPr>
        <w:t>hë kanë të drejtë të japin mësim e të nxënë në një mjedis motivues, mbështetës e profesional.</w:t>
      </w:r>
    </w:p>
    <w:p w:rsidR="00543EDF" w:rsidRDefault="00543EDF" w:rsidP="00AD4BA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6 Mësimdhënësi mbështet dhe </w:t>
      </w:r>
      <w:r w:rsidR="001E5D6E">
        <w:rPr>
          <w:rFonts w:ascii="Times New Roman" w:hAnsi="Times New Roman" w:cs="Times New Roman"/>
          <w:sz w:val="24"/>
          <w:szCs w:val="24"/>
        </w:rPr>
        <w:t>merr</w:t>
      </w:r>
      <w:r>
        <w:rPr>
          <w:rFonts w:ascii="Times New Roman" w:hAnsi="Times New Roman" w:cs="Times New Roman"/>
          <w:sz w:val="24"/>
          <w:szCs w:val="24"/>
        </w:rPr>
        <w:t xml:space="preserve"> pjesë në përgatitjen dhe në trajnimin e mësuesve të </w:t>
      </w:r>
      <w:r w:rsidR="001E5D6E">
        <w:rPr>
          <w:rFonts w:ascii="Times New Roman" w:hAnsi="Times New Roman" w:cs="Times New Roman"/>
          <w:sz w:val="24"/>
          <w:szCs w:val="24"/>
        </w:rPr>
        <w:t>rinj</w:t>
      </w:r>
      <w:r>
        <w:rPr>
          <w:rFonts w:ascii="Times New Roman" w:hAnsi="Times New Roman" w:cs="Times New Roman"/>
          <w:sz w:val="24"/>
          <w:szCs w:val="24"/>
        </w:rPr>
        <w:t xml:space="preserve"> si dhe në zhvillimin profesional të gjithë stafit.</w:t>
      </w:r>
    </w:p>
    <w:p w:rsidR="00543EDF" w:rsidRDefault="00A607FD" w:rsidP="00AD4BA3">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7 Mësimdhënësi respekton privatësinë e informacioneve të veçanta që ai ka për vet nxënësin dhe familjen e tij dhe e përdor këtë informacion vetëm në interesin më të mirë të nxënësit dhe me pëlqimin e tij. </w:t>
      </w:r>
    </w:p>
    <w:p w:rsidR="00AD4BA3" w:rsidRPr="00AA3DC8" w:rsidRDefault="00AD4BA3" w:rsidP="00AD4BA3">
      <w:pPr>
        <w:spacing w:after="0" w:line="276" w:lineRule="auto"/>
        <w:jc w:val="both"/>
        <w:rPr>
          <w:rFonts w:ascii="Times New Roman" w:hAnsi="Times New Roman" w:cs="Times New Roman"/>
          <w:sz w:val="18"/>
          <w:szCs w:val="24"/>
        </w:rPr>
      </w:pPr>
    </w:p>
    <w:p w:rsidR="00AD4BA3" w:rsidRPr="003B027E" w:rsidRDefault="00AD4BA3" w:rsidP="00AD4BA3">
      <w:pPr>
        <w:spacing w:after="0" w:line="276" w:lineRule="auto"/>
        <w:rPr>
          <w:rFonts w:ascii="Times New Roman" w:hAnsi="Times New Roman" w:cs="Times New Roman"/>
          <w:sz w:val="2"/>
          <w:szCs w:val="24"/>
        </w:rPr>
      </w:pPr>
    </w:p>
    <w:p w:rsidR="00AD4BA3" w:rsidRPr="00AA3DC8" w:rsidRDefault="00AD4BA3" w:rsidP="00AD4BA3">
      <w:pPr>
        <w:spacing w:after="0" w:line="276" w:lineRule="auto"/>
        <w:rPr>
          <w:rFonts w:ascii="Times New Roman" w:hAnsi="Times New Roman" w:cs="Times New Roman"/>
          <w:sz w:val="2"/>
          <w:szCs w:val="24"/>
        </w:rPr>
      </w:pPr>
    </w:p>
    <w:p w:rsidR="00AD4BA3" w:rsidRPr="00AA3DC8" w:rsidRDefault="00AD4BA3" w:rsidP="00AD4BA3">
      <w:pPr>
        <w:spacing w:after="0" w:line="276" w:lineRule="auto"/>
        <w:rPr>
          <w:rFonts w:ascii="Times New Roman" w:hAnsi="Times New Roman" w:cs="Times New Roman"/>
          <w:b/>
          <w:sz w:val="2"/>
          <w:szCs w:val="24"/>
        </w:rPr>
      </w:pPr>
    </w:p>
    <w:p w:rsidR="00F53EA4" w:rsidRPr="00F53EA4" w:rsidRDefault="001E5D6E" w:rsidP="00F53EA4">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Neni 6</w:t>
      </w:r>
    </w:p>
    <w:p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 xml:space="preserve">Veshja dhe paraqitja e </w:t>
      </w:r>
      <w:r w:rsidR="00A73F11">
        <w:rPr>
          <w:rFonts w:ascii="Times New Roman" w:hAnsi="Times New Roman" w:cs="Times New Roman"/>
          <w:b/>
          <w:sz w:val="24"/>
          <w:szCs w:val="24"/>
        </w:rPr>
        <w:t xml:space="preserve">nëpunësit arsimor </w:t>
      </w:r>
    </w:p>
    <w:p w:rsidR="00F53EA4" w:rsidRPr="00AA3DC8" w:rsidRDefault="00F53EA4" w:rsidP="00F53EA4">
      <w:pPr>
        <w:spacing w:after="0" w:line="276" w:lineRule="auto"/>
        <w:ind w:left="2160"/>
        <w:rPr>
          <w:rFonts w:ascii="Times New Roman" w:hAnsi="Times New Roman" w:cs="Times New Roman"/>
          <w:b/>
          <w:sz w:val="12"/>
          <w:szCs w:val="24"/>
        </w:rPr>
      </w:pPr>
    </w:p>
    <w:p w:rsidR="00F53EA4" w:rsidRPr="00F53EA4" w:rsidRDefault="00F53EA4" w:rsidP="00F53EA4">
      <w:pPr>
        <w:pStyle w:val="ListParagraph"/>
        <w:numPr>
          <w:ilvl w:val="0"/>
          <w:numId w:val="5"/>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 xml:space="preserve">Veshja dhe paraqitja e </w:t>
      </w:r>
      <w:r w:rsidR="003B027E">
        <w:rPr>
          <w:rFonts w:ascii="Times New Roman" w:hAnsi="Times New Roman" w:cs="Times New Roman"/>
          <w:sz w:val="24"/>
          <w:szCs w:val="24"/>
        </w:rPr>
        <w:t>nëpunësit arsimor</w:t>
      </w:r>
      <w:r w:rsidR="003B31C0">
        <w:rPr>
          <w:rFonts w:ascii="Times New Roman" w:hAnsi="Times New Roman" w:cs="Times New Roman"/>
          <w:sz w:val="24"/>
          <w:szCs w:val="24"/>
        </w:rPr>
        <w:t>,</w:t>
      </w:r>
      <w:r w:rsidRPr="00F53EA4">
        <w:rPr>
          <w:rFonts w:ascii="Times New Roman" w:hAnsi="Times New Roman" w:cs="Times New Roman"/>
          <w:sz w:val="24"/>
          <w:szCs w:val="24"/>
        </w:rPr>
        <w:t xml:space="preserve"> duhet të jetë në mënyrën e duhur dhe të përshtatshme,  duhet  t’i përgjigjet vendit dhe natyrës së punës si dhe të mos dëmtojë reputacionin e institucionit. </w:t>
      </w:r>
    </w:p>
    <w:p w:rsidR="00F53EA4" w:rsidRPr="00AA3DC8" w:rsidRDefault="00F53EA4" w:rsidP="00F53EA4">
      <w:pPr>
        <w:pStyle w:val="ListParagraph"/>
        <w:tabs>
          <w:tab w:val="left" w:pos="540"/>
        </w:tabs>
        <w:spacing w:after="0" w:line="276" w:lineRule="auto"/>
        <w:ind w:left="0"/>
        <w:jc w:val="both"/>
        <w:rPr>
          <w:rFonts w:ascii="Times New Roman" w:hAnsi="Times New Roman" w:cs="Times New Roman"/>
          <w:sz w:val="10"/>
          <w:szCs w:val="24"/>
        </w:rPr>
      </w:pPr>
    </w:p>
    <w:p w:rsidR="00F53EA4" w:rsidRPr="00F53EA4" w:rsidRDefault="00F53EA4" w:rsidP="00F53EA4">
      <w:pPr>
        <w:pStyle w:val="ListParagraph"/>
        <w:numPr>
          <w:ilvl w:val="0"/>
          <w:numId w:val="5"/>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Veshja e papërshtatshme konsiderohet, sidomos:</w:t>
      </w:r>
    </w:p>
    <w:p w:rsidR="00F53EA4" w:rsidRPr="00AA3DC8" w:rsidRDefault="00F53EA4" w:rsidP="00F53EA4">
      <w:pPr>
        <w:pStyle w:val="ListParagraph"/>
        <w:tabs>
          <w:tab w:val="left" w:pos="540"/>
        </w:tabs>
        <w:spacing w:after="0" w:line="276" w:lineRule="auto"/>
        <w:ind w:left="0"/>
        <w:jc w:val="both"/>
        <w:rPr>
          <w:rFonts w:ascii="Times New Roman" w:hAnsi="Times New Roman" w:cs="Times New Roman"/>
          <w:sz w:val="10"/>
          <w:szCs w:val="24"/>
        </w:rPr>
      </w:pPr>
    </w:p>
    <w:p w:rsidR="00F53EA4" w:rsidRPr="00F53EA4" w:rsidRDefault="00F53EA4" w:rsidP="00AA3DC8">
      <w:pPr>
        <w:pStyle w:val="ListParagraph"/>
        <w:numPr>
          <w:ilvl w:val="0"/>
          <w:numId w:val="6"/>
        </w:numPr>
        <w:tabs>
          <w:tab w:val="left" w:pos="270"/>
          <w:tab w:val="left" w:pos="360"/>
        </w:tabs>
        <w:spacing w:after="0" w:line="276" w:lineRule="auto"/>
        <w:ind w:left="0" w:firstLine="0"/>
        <w:jc w:val="both"/>
        <w:rPr>
          <w:rFonts w:ascii="Times New Roman" w:hAnsi="Times New Roman" w:cs="Times New Roman"/>
          <w:sz w:val="24"/>
          <w:szCs w:val="24"/>
        </w:rPr>
      </w:pPr>
      <w:r w:rsidRPr="00F53EA4">
        <w:rPr>
          <w:rFonts w:ascii="Times New Roman" w:hAnsi="Times New Roman" w:cs="Times New Roman"/>
          <w:sz w:val="24"/>
          <w:szCs w:val="24"/>
        </w:rPr>
        <w:t xml:space="preserve"> veshja transparente;</w:t>
      </w:r>
    </w:p>
    <w:p w:rsidR="00F53EA4" w:rsidRPr="00AA3DC8" w:rsidRDefault="00F53EA4" w:rsidP="00AA3DC8">
      <w:pPr>
        <w:pStyle w:val="ListParagraph"/>
        <w:tabs>
          <w:tab w:val="left" w:pos="900"/>
        </w:tabs>
        <w:spacing w:after="0" w:line="276" w:lineRule="auto"/>
        <w:ind w:left="0"/>
        <w:jc w:val="both"/>
        <w:rPr>
          <w:rFonts w:ascii="Times New Roman" w:hAnsi="Times New Roman" w:cs="Times New Roman"/>
          <w:sz w:val="6"/>
          <w:szCs w:val="24"/>
        </w:rPr>
      </w:pPr>
    </w:p>
    <w:p w:rsidR="00F53EA4" w:rsidRPr="00F53EA4" w:rsidRDefault="00F53EA4" w:rsidP="00AA3DC8">
      <w:pPr>
        <w:pStyle w:val="ListParagraph"/>
        <w:numPr>
          <w:ilvl w:val="0"/>
          <w:numId w:val="6"/>
        </w:numPr>
        <w:tabs>
          <w:tab w:val="left" w:pos="450"/>
        </w:tabs>
        <w:spacing w:after="0" w:line="276" w:lineRule="auto"/>
        <w:ind w:left="450" w:hanging="450"/>
        <w:jc w:val="both"/>
        <w:rPr>
          <w:rFonts w:ascii="Times New Roman" w:hAnsi="Times New Roman" w:cs="Times New Roman"/>
          <w:sz w:val="24"/>
          <w:szCs w:val="24"/>
        </w:rPr>
      </w:pPr>
      <w:r w:rsidRPr="00F53EA4">
        <w:rPr>
          <w:rFonts w:ascii="Times New Roman" w:hAnsi="Times New Roman" w:cs="Times New Roman"/>
          <w:sz w:val="24"/>
          <w:szCs w:val="24"/>
        </w:rPr>
        <w:t xml:space="preserve"> për meshkujt: pantallonat e shkurt  ose pantallona të tjera që shtrihen mbi kyçin e këmbës kur qëndrojnë në këmbë, bluza/këmisha pa jakë, pa mëngë dhe me ngjyra të pazakonta; </w:t>
      </w:r>
    </w:p>
    <w:p w:rsidR="00F53EA4" w:rsidRPr="00AA3DC8" w:rsidRDefault="00F53EA4" w:rsidP="00AA3DC8">
      <w:pPr>
        <w:pStyle w:val="ListParagraph"/>
        <w:spacing w:line="276" w:lineRule="auto"/>
        <w:ind w:left="0"/>
        <w:jc w:val="both"/>
        <w:rPr>
          <w:rFonts w:ascii="Times New Roman" w:hAnsi="Times New Roman" w:cs="Times New Roman"/>
          <w:sz w:val="4"/>
          <w:szCs w:val="24"/>
        </w:rPr>
      </w:pPr>
    </w:p>
    <w:p w:rsidR="00F53EA4" w:rsidRPr="00F53EA4" w:rsidRDefault="00F53EA4" w:rsidP="00AA3DC8">
      <w:pPr>
        <w:pStyle w:val="ListParagraph"/>
        <w:numPr>
          <w:ilvl w:val="0"/>
          <w:numId w:val="6"/>
        </w:numPr>
        <w:tabs>
          <w:tab w:val="left" w:pos="450"/>
        </w:tabs>
        <w:spacing w:after="0" w:line="276" w:lineRule="auto"/>
        <w:ind w:left="450" w:hanging="450"/>
        <w:jc w:val="both"/>
        <w:rPr>
          <w:rFonts w:ascii="Times New Roman" w:hAnsi="Times New Roman" w:cs="Times New Roman"/>
          <w:sz w:val="24"/>
          <w:szCs w:val="24"/>
        </w:rPr>
      </w:pPr>
      <w:r w:rsidRPr="00F53EA4">
        <w:rPr>
          <w:rFonts w:ascii="Times New Roman" w:hAnsi="Times New Roman" w:cs="Times New Roman"/>
          <w:sz w:val="24"/>
          <w:szCs w:val="24"/>
        </w:rPr>
        <w:t xml:space="preserve"> për femra: bluza/këmisha shumë të hapur për rreth qafe, që ekspozon në masë të madhe lëkurën dhe që është pa mënge, funde ose pantallona të shkurtra që shtrihen mbi gjunjë kur qëndrojnë në këmbë.</w:t>
      </w:r>
    </w:p>
    <w:p w:rsidR="00F53EA4" w:rsidRPr="00AA3DC8" w:rsidRDefault="00F53EA4" w:rsidP="00AA3DC8">
      <w:pPr>
        <w:shd w:val="clear" w:color="auto" w:fill="FFFFFF"/>
        <w:spacing w:after="0" w:line="276" w:lineRule="auto"/>
        <w:ind w:right="300"/>
        <w:jc w:val="both"/>
        <w:textAlignment w:val="top"/>
        <w:rPr>
          <w:rFonts w:ascii="Times New Roman" w:eastAsia="Times New Roman" w:hAnsi="Times New Roman" w:cs="Times New Roman"/>
          <w:color w:val="777777"/>
          <w:sz w:val="6"/>
          <w:szCs w:val="24"/>
        </w:rPr>
      </w:pPr>
    </w:p>
    <w:p w:rsidR="00F53EA4" w:rsidRPr="00F53EA4" w:rsidRDefault="00F53EA4" w:rsidP="00AA3DC8">
      <w:pPr>
        <w:pStyle w:val="ListParagraph"/>
        <w:numPr>
          <w:ilvl w:val="0"/>
          <w:numId w:val="6"/>
        </w:numPr>
        <w:tabs>
          <w:tab w:val="left" w:pos="450"/>
          <w:tab w:val="left" w:pos="540"/>
        </w:tabs>
        <w:spacing w:after="0" w:line="276" w:lineRule="auto"/>
        <w:ind w:left="450" w:hanging="450"/>
        <w:jc w:val="both"/>
        <w:rPr>
          <w:rFonts w:ascii="Times New Roman" w:hAnsi="Times New Roman" w:cs="Times New Roman"/>
          <w:sz w:val="24"/>
          <w:szCs w:val="24"/>
        </w:rPr>
      </w:pPr>
      <w:r w:rsidRPr="00F53EA4">
        <w:rPr>
          <w:rFonts w:ascii="Times New Roman" w:hAnsi="Times New Roman" w:cs="Times New Roman"/>
          <w:sz w:val="24"/>
          <w:szCs w:val="24"/>
        </w:rPr>
        <w:t xml:space="preserve"> veshja sportive, mbishkrimi i përmasave të mëdha në veshje, simboli që mund të jetë ofendues në çdo bazë, si dhe mbajtja e kapelës  në ambientet e punës. </w:t>
      </w:r>
    </w:p>
    <w:p w:rsidR="00F53EA4" w:rsidRPr="00AA3DC8" w:rsidRDefault="00F53EA4" w:rsidP="00F53EA4">
      <w:pPr>
        <w:pStyle w:val="ListParagraph"/>
        <w:tabs>
          <w:tab w:val="left" w:pos="540"/>
        </w:tabs>
        <w:spacing w:after="0" w:line="276" w:lineRule="auto"/>
        <w:ind w:left="0"/>
        <w:jc w:val="both"/>
        <w:rPr>
          <w:rFonts w:ascii="Times New Roman" w:hAnsi="Times New Roman" w:cs="Times New Roman"/>
          <w:sz w:val="6"/>
          <w:szCs w:val="24"/>
        </w:rPr>
      </w:pPr>
    </w:p>
    <w:p w:rsidR="00F53EA4" w:rsidRPr="00F53EA4" w:rsidRDefault="003B027E" w:rsidP="00F53EA4">
      <w:pPr>
        <w:pStyle w:val="ListParagraph"/>
        <w:numPr>
          <w:ilvl w:val="0"/>
          <w:numId w:val="5"/>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Nëpunësit arsimor</w:t>
      </w:r>
      <w:r w:rsidR="00F53EA4" w:rsidRPr="00F53EA4">
        <w:rPr>
          <w:rFonts w:ascii="Times New Roman" w:hAnsi="Times New Roman" w:cs="Times New Roman"/>
          <w:sz w:val="24"/>
          <w:szCs w:val="24"/>
        </w:rPr>
        <w:t xml:space="preserve"> nuk i lejohet të </w:t>
      </w:r>
      <w:r w:rsidR="000D13AB">
        <w:rPr>
          <w:rFonts w:ascii="Times New Roman" w:hAnsi="Times New Roman" w:cs="Times New Roman"/>
          <w:sz w:val="24"/>
          <w:szCs w:val="24"/>
        </w:rPr>
        <w:t xml:space="preserve">shfaq </w:t>
      </w:r>
      <w:r w:rsidR="00F53EA4" w:rsidRPr="00F53EA4">
        <w:rPr>
          <w:rFonts w:ascii="Times New Roman" w:hAnsi="Times New Roman" w:cs="Times New Roman"/>
          <w:sz w:val="24"/>
          <w:szCs w:val="24"/>
        </w:rPr>
        <w:t xml:space="preserve"> tatuazhe në pjesë të trupit</w:t>
      </w:r>
      <w:r w:rsidR="00271DC3">
        <w:rPr>
          <w:rFonts w:ascii="Times New Roman" w:hAnsi="Times New Roman" w:cs="Times New Roman"/>
          <w:sz w:val="24"/>
          <w:szCs w:val="24"/>
        </w:rPr>
        <w:t xml:space="preserve"> që konsiderohet veshje e papërshtatshme</w:t>
      </w:r>
      <w:r w:rsidR="00F53EA4" w:rsidRPr="00F53EA4">
        <w:rPr>
          <w:rFonts w:ascii="Times New Roman" w:hAnsi="Times New Roman" w:cs="Times New Roman"/>
          <w:sz w:val="24"/>
          <w:szCs w:val="24"/>
        </w:rPr>
        <w:t xml:space="preserve"> </w:t>
      </w:r>
      <w:r w:rsidR="00AA4548">
        <w:rPr>
          <w:rFonts w:ascii="Times New Roman" w:hAnsi="Times New Roman" w:cs="Times New Roman"/>
          <w:sz w:val="24"/>
          <w:szCs w:val="24"/>
        </w:rPr>
        <w:t xml:space="preserve">sipas këtij kodi </w:t>
      </w:r>
      <w:r w:rsidR="00F53EA4" w:rsidRPr="00F53EA4">
        <w:rPr>
          <w:rFonts w:ascii="Times New Roman" w:hAnsi="Times New Roman" w:cs="Times New Roman"/>
          <w:sz w:val="24"/>
          <w:szCs w:val="24"/>
        </w:rPr>
        <w:t>dhe të</w:t>
      </w:r>
      <w:r w:rsidR="00271DC3">
        <w:rPr>
          <w:rFonts w:ascii="Times New Roman" w:hAnsi="Times New Roman" w:cs="Times New Roman"/>
          <w:sz w:val="24"/>
          <w:szCs w:val="24"/>
        </w:rPr>
        <w:t xml:space="preserve"> </w:t>
      </w:r>
      <w:r w:rsidR="00F53EA4" w:rsidRPr="00F53EA4">
        <w:rPr>
          <w:rFonts w:ascii="Times New Roman" w:hAnsi="Times New Roman" w:cs="Times New Roman"/>
          <w:sz w:val="24"/>
          <w:szCs w:val="24"/>
        </w:rPr>
        <w:t xml:space="preserve"> </w:t>
      </w:r>
      <w:r w:rsidR="00271DC3">
        <w:rPr>
          <w:rFonts w:ascii="Times New Roman" w:hAnsi="Times New Roman" w:cs="Times New Roman"/>
          <w:sz w:val="24"/>
          <w:szCs w:val="24"/>
        </w:rPr>
        <w:t xml:space="preserve">shfaq </w:t>
      </w:r>
      <w:r w:rsidR="00F53EA4" w:rsidRPr="00F53EA4">
        <w:rPr>
          <w:rFonts w:ascii="Times New Roman" w:hAnsi="Times New Roman" w:cs="Times New Roman"/>
          <w:sz w:val="24"/>
          <w:szCs w:val="24"/>
        </w:rPr>
        <w:t xml:space="preserve"> pjesë të shpuar të trupit përveç veshëve.</w:t>
      </w:r>
    </w:p>
    <w:p w:rsidR="00F53EA4" w:rsidRPr="00AA3DC8" w:rsidRDefault="00F53EA4" w:rsidP="00F53EA4">
      <w:pPr>
        <w:pStyle w:val="ListParagraph"/>
        <w:tabs>
          <w:tab w:val="left" w:pos="540"/>
        </w:tabs>
        <w:spacing w:after="0" w:line="276" w:lineRule="auto"/>
        <w:ind w:left="360" w:hanging="360"/>
        <w:jc w:val="both"/>
        <w:rPr>
          <w:rFonts w:ascii="Times New Roman" w:hAnsi="Times New Roman" w:cs="Times New Roman"/>
          <w:sz w:val="6"/>
          <w:szCs w:val="24"/>
        </w:rPr>
      </w:pPr>
    </w:p>
    <w:p w:rsidR="00F53EA4" w:rsidRPr="00F53EA4" w:rsidRDefault="00F53EA4" w:rsidP="00F53EA4">
      <w:pPr>
        <w:pStyle w:val="ListParagraph"/>
        <w:numPr>
          <w:ilvl w:val="0"/>
          <w:numId w:val="5"/>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 xml:space="preserve">Çdo </w:t>
      </w:r>
      <w:r w:rsidR="003B027E">
        <w:rPr>
          <w:rFonts w:ascii="Times New Roman" w:hAnsi="Times New Roman" w:cs="Times New Roman"/>
          <w:sz w:val="24"/>
          <w:szCs w:val="24"/>
        </w:rPr>
        <w:t xml:space="preserve">nëpunës arsimor </w:t>
      </w:r>
      <w:r w:rsidRPr="00F53EA4">
        <w:rPr>
          <w:rFonts w:ascii="Times New Roman" w:hAnsi="Times New Roman" w:cs="Times New Roman"/>
          <w:sz w:val="24"/>
          <w:szCs w:val="24"/>
        </w:rPr>
        <w:t xml:space="preserve"> është i obliguar të bartë në vendin e dukshëm kartelën identifikuese të institucionit që përfaqëson gjatë orarit të punës.</w:t>
      </w:r>
    </w:p>
    <w:p w:rsidR="00F53EA4" w:rsidRPr="00AA3DC8" w:rsidRDefault="00F53EA4" w:rsidP="00F53EA4">
      <w:pPr>
        <w:spacing w:after="0" w:line="276" w:lineRule="auto"/>
        <w:rPr>
          <w:rFonts w:ascii="Times New Roman" w:hAnsi="Times New Roman" w:cs="Times New Roman"/>
          <w:b/>
          <w:sz w:val="14"/>
          <w:szCs w:val="24"/>
        </w:rPr>
      </w:pPr>
    </w:p>
    <w:p w:rsidR="00795202" w:rsidRPr="00AA3DC8" w:rsidRDefault="00795202" w:rsidP="00F53EA4">
      <w:pPr>
        <w:spacing w:after="0" w:line="276" w:lineRule="auto"/>
        <w:rPr>
          <w:rFonts w:ascii="Times New Roman" w:hAnsi="Times New Roman" w:cs="Times New Roman"/>
          <w:b/>
          <w:sz w:val="2"/>
          <w:szCs w:val="24"/>
        </w:rPr>
      </w:pPr>
    </w:p>
    <w:p w:rsidR="00795202" w:rsidRPr="00AA3DC8" w:rsidRDefault="00795202" w:rsidP="00F53EA4">
      <w:pPr>
        <w:spacing w:after="0" w:line="276" w:lineRule="auto"/>
        <w:rPr>
          <w:rFonts w:ascii="Times New Roman" w:hAnsi="Times New Roman" w:cs="Times New Roman"/>
          <w:b/>
          <w:sz w:val="2"/>
          <w:szCs w:val="24"/>
        </w:rPr>
      </w:pPr>
    </w:p>
    <w:p w:rsidR="00795202" w:rsidRPr="00AA3DC8" w:rsidRDefault="00795202" w:rsidP="00F53EA4">
      <w:pPr>
        <w:spacing w:after="0" w:line="276" w:lineRule="auto"/>
        <w:rPr>
          <w:rFonts w:ascii="Times New Roman" w:hAnsi="Times New Roman" w:cs="Times New Roman"/>
          <w:b/>
          <w:sz w:val="2"/>
          <w:szCs w:val="24"/>
        </w:rPr>
      </w:pPr>
    </w:p>
    <w:p w:rsidR="00F53EA4" w:rsidRPr="00F53EA4" w:rsidRDefault="00BE6544" w:rsidP="00F53EA4">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Neni 7</w:t>
      </w:r>
    </w:p>
    <w:p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Marrëdhëniet me publikun dhe koleg</w:t>
      </w:r>
      <w:r w:rsidR="003B31C0">
        <w:rPr>
          <w:rFonts w:ascii="Times New Roman" w:hAnsi="Times New Roman" w:cs="Times New Roman"/>
          <w:b/>
          <w:sz w:val="24"/>
          <w:szCs w:val="24"/>
        </w:rPr>
        <w:t>ë</w:t>
      </w:r>
      <w:r w:rsidRPr="00F53EA4">
        <w:rPr>
          <w:rFonts w:ascii="Times New Roman" w:hAnsi="Times New Roman" w:cs="Times New Roman"/>
          <w:b/>
          <w:sz w:val="24"/>
          <w:szCs w:val="24"/>
        </w:rPr>
        <w:t>t e punës</w:t>
      </w:r>
    </w:p>
    <w:p w:rsidR="00F53EA4" w:rsidRPr="00AA3DC8" w:rsidRDefault="00F53EA4" w:rsidP="00F53EA4">
      <w:pPr>
        <w:pStyle w:val="ListParagraph"/>
        <w:spacing w:after="0" w:line="276" w:lineRule="auto"/>
        <w:rPr>
          <w:rFonts w:ascii="Times New Roman" w:hAnsi="Times New Roman" w:cs="Times New Roman"/>
          <w:b/>
          <w:sz w:val="10"/>
          <w:szCs w:val="24"/>
        </w:rPr>
      </w:pPr>
    </w:p>
    <w:p w:rsidR="00F53EA4" w:rsidRPr="00F53EA4" w:rsidRDefault="00A73F11" w:rsidP="00F53EA4">
      <w:pPr>
        <w:pStyle w:val="ListParagraph"/>
        <w:numPr>
          <w:ilvl w:val="0"/>
          <w:numId w:val="7"/>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Nëpunësi arsimor</w:t>
      </w:r>
      <w:r w:rsidR="00F53EA4" w:rsidRPr="00F53EA4">
        <w:rPr>
          <w:rFonts w:ascii="Times New Roman" w:hAnsi="Times New Roman" w:cs="Times New Roman"/>
          <w:sz w:val="24"/>
          <w:szCs w:val="24"/>
        </w:rPr>
        <w:t xml:space="preserve"> i përgjigjet çdo kërkese të publikut në lidhje me kryerjen e detyrave, arsyet për veprimet, ose funksionimin e shërbimeve që i nënshtrohen përgjegjësisë, duke respektuar kufizimet në lidhje me dhënien e informacionit sipas ligjit.</w:t>
      </w:r>
    </w:p>
    <w:p w:rsidR="00F53EA4" w:rsidRPr="000A3AC7" w:rsidRDefault="00F53EA4" w:rsidP="00F53EA4">
      <w:pPr>
        <w:pStyle w:val="ListParagraph"/>
        <w:tabs>
          <w:tab w:val="left" w:pos="540"/>
        </w:tabs>
        <w:spacing w:after="0" w:line="276" w:lineRule="auto"/>
        <w:ind w:left="360" w:hanging="360"/>
        <w:jc w:val="both"/>
        <w:rPr>
          <w:rFonts w:ascii="Times New Roman" w:hAnsi="Times New Roman" w:cs="Times New Roman"/>
          <w:sz w:val="4"/>
          <w:szCs w:val="24"/>
        </w:rPr>
      </w:pPr>
    </w:p>
    <w:p w:rsidR="00F53EA4" w:rsidRPr="00F53EA4" w:rsidRDefault="00A73F11" w:rsidP="00F53EA4">
      <w:pPr>
        <w:pStyle w:val="ListParagraph"/>
        <w:numPr>
          <w:ilvl w:val="0"/>
          <w:numId w:val="7"/>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Nëpunësi arsimor</w:t>
      </w:r>
      <w:r w:rsidR="00F53EA4" w:rsidRPr="00F53EA4">
        <w:rPr>
          <w:rFonts w:ascii="Times New Roman" w:hAnsi="Times New Roman" w:cs="Times New Roman"/>
          <w:sz w:val="24"/>
          <w:szCs w:val="24"/>
        </w:rPr>
        <w:t>ë kryerjen e detyrave dhe përgjegjësive duhet të veprojë ndaj qytetarëve  me mirësjellje, respekt dhe pa diskriminim.</w:t>
      </w:r>
    </w:p>
    <w:p w:rsidR="00F53EA4" w:rsidRPr="000A3AC7" w:rsidRDefault="00F53EA4" w:rsidP="00F53EA4">
      <w:pPr>
        <w:pStyle w:val="ListParagraph"/>
        <w:tabs>
          <w:tab w:val="left" w:pos="540"/>
        </w:tabs>
        <w:spacing w:after="0" w:line="276" w:lineRule="auto"/>
        <w:ind w:left="360" w:hanging="360"/>
        <w:jc w:val="both"/>
        <w:rPr>
          <w:rFonts w:ascii="Times New Roman" w:hAnsi="Times New Roman" w:cs="Times New Roman"/>
          <w:sz w:val="8"/>
          <w:szCs w:val="24"/>
        </w:rPr>
      </w:pPr>
      <w:r w:rsidRPr="00F53EA4">
        <w:rPr>
          <w:rFonts w:ascii="Times New Roman" w:hAnsi="Times New Roman" w:cs="Times New Roman"/>
          <w:sz w:val="24"/>
          <w:szCs w:val="24"/>
        </w:rPr>
        <w:t xml:space="preserve"> </w:t>
      </w:r>
    </w:p>
    <w:p w:rsidR="00F53EA4" w:rsidRPr="00F53EA4" w:rsidRDefault="00A73F11" w:rsidP="00F53EA4">
      <w:pPr>
        <w:pStyle w:val="ListParagraph"/>
        <w:numPr>
          <w:ilvl w:val="0"/>
          <w:numId w:val="7"/>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Nëpunësi arsimor n</w:t>
      </w:r>
      <w:r w:rsidR="00F53EA4" w:rsidRPr="00F53EA4">
        <w:rPr>
          <w:rFonts w:ascii="Times New Roman" w:hAnsi="Times New Roman" w:cs="Times New Roman"/>
          <w:sz w:val="24"/>
          <w:szCs w:val="24"/>
        </w:rPr>
        <w:t xml:space="preserve">ë kryerjen e detyrave, duhet të respektojë të drejtat e të gjithë </w:t>
      </w:r>
      <w:r>
        <w:rPr>
          <w:rFonts w:ascii="Times New Roman" w:hAnsi="Times New Roman" w:cs="Times New Roman"/>
          <w:sz w:val="24"/>
          <w:szCs w:val="24"/>
        </w:rPr>
        <w:t xml:space="preserve">nëpunësve </w:t>
      </w:r>
      <w:r w:rsidR="00F53EA4" w:rsidRPr="00F53EA4">
        <w:rPr>
          <w:rFonts w:ascii="Times New Roman" w:hAnsi="Times New Roman" w:cs="Times New Roman"/>
          <w:sz w:val="24"/>
          <w:szCs w:val="24"/>
        </w:rPr>
        <w:t xml:space="preserve">të tjerë të </w:t>
      </w:r>
      <w:r>
        <w:rPr>
          <w:rFonts w:ascii="Times New Roman" w:hAnsi="Times New Roman" w:cs="Times New Roman"/>
          <w:sz w:val="24"/>
          <w:szCs w:val="24"/>
        </w:rPr>
        <w:t xml:space="preserve">institucioneve arsimore dhe të </w:t>
      </w:r>
      <w:r w:rsidR="00F53EA4" w:rsidRPr="00F53EA4">
        <w:rPr>
          <w:rFonts w:ascii="Times New Roman" w:hAnsi="Times New Roman" w:cs="Times New Roman"/>
          <w:sz w:val="24"/>
          <w:szCs w:val="24"/>
        </w:rPr>
        <w:t xml:space="preserve">komunës. Duhet të trajtojë me mirësjellje, respekt dhe pa diskriminim publikun, kolegët dhe mediat. Nuk duhet të inkurajojë dhe të ndihmojë </w:t>
      </w:r>
      <w:r>
        <w:rPr>
          <w:rFonts w:ascii="Times New Roman" w:hAnsi="Times New Roman" w:cs="Times New Roman"/>
          <w:sz w:val="24"/>
          <w:szCs w:val="24"/>
        </w:rPr>
        <w:t xml:space="preserve">nëpunësit </w:t>
      </w:r>
      <w:r w:rsidR="00F53EA4" w:rsidRPr="00F53EA4">
        <w:rPr>
          <w:rFonts w:ascii="Times New Roman" w:hAnsi="Times New Roman" w:cs="Times New Roman"/>
          <w:sz w:val="24"/>
          <w:szCs w:val="24"/>
        </w:rPr>
        <w:t xml:space="preserve">e </w:t>
      </w:r>
      <w:r>
        <w:rPr>
          <w:rFonts w:ascii="Times New Roman" w:hAnsi="Times New Roman" w:cs="Times New Roman"/>
          <w:sz w:val="24"/>
          <w:szCs w:val="24"/>
        </w:rPr>
        <w:t xml:space="preserve">institucionit arsimor </w:t>
      </w:r>
      <w:r w:rsidR="00F53EA4" w:rsidRPr="00F53EA4">
        <w:rPr>
          <w:rFonts w:ascii="Times New Roman" w:hAnsi="Times New Roman" w:cs="Times New Roman"/>
          <w:sz w:val="24"/>
          <w:szCs w:val="24"/>
        </w:rPr>
        <w:t xml:space="preserve">në mos respektimin e parimeve të parashikuara me këtë Kod gjatë ushtrimit të detyrave. </w:t>
      </w:r>
    </w:p>
    <w:p w:rsidR="00F53EA4" w:rsidRPr="00BE6544" w:rsidRDefault="00F53EA4" w:rsidP="00F53EA4">
      <w:pPr>
        <w:pStyle w:val="ListParagraph"/>
        <w:spacing w:line="276" w:lineRule="auto"/>
        <w:ind w:left="360" w:hanging="360"/>
        <w:rPr>
          <w:rFonts w:ascii="Times New Roman" w:hAnsi="Times New Roman" w:cs="Times New Roman"/>
          <w:sz w:val="10"/>
          <w:szCs w:val="24"/>
        </w:rPr>
      </w:pPr>
    </w:p>
    <w:p w:rsidR="00F53EA4" w:rsidRPr="00F53EA4" w:rsidRDefault="00F53EA4" w:rsidP="00F53EA4">
      <w:pPr>
        <w:pStyle w:val="ListParagraph"/>
        <w:numPr>
          <w:ilvl w:val="0"/>
          <w:numId w:val="7"/>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 xml:space="preserve"> </w:t>
      </w:r>
      <w:r w:rsidR="00A73F11">
        <w:rPr>
          <w:rFonts w:ascii="Times New Roman" w:hAnsi="Times New Roman" w:cs="Times New Roman"/>
          <w:sz w:val="24"/>
          <w:szCs w:val="24"/>
        </w:rPr>
        <w:t xml:space="preserve">Nëpunësi arsimor </w:t>
      </w:r>
      <w:r w:rsidR="00795202">
        <w:rPr>
          <w:rFonts w:ascii="Times New Roman" w:hAnsi="Times New Roman" w:cs="Times New Roman"/>
          <w:sz w:val="24"/>
          <w:szCs w:val="24"/>
        </w:rPr>
        <w:t>,</w:t>
      </w:r>
      <w:r w:rsidRPr="00F53EA4">
        <w:rPr>
          <w:rFonts w:ascii="Times New Roman" w:hAnsi="Times New Roman" w:cs="Times New Roman"/>
          <w:sz w:val="24"/>
          <w:szCs w:val="24"/>
        </w:rPr>
        <w:t xml:space="preserve"> duhet t’i përgjigjet me transparencë dhe vërtetësi çdo kërkese nga media për informacion</w:t>
      </w:r>
      <w:r w:rsidR="00795202">
        <w:rPr>
          <w:rFonts w:ascii="Times New Roman" w:hAnsi="Times New Roman" w:cs="Times New Roman"/>
          <w:sz w:val="24"/>
          <w:szCs w:val="24"/>
        </w:rPr>
        <w:t>,</w:t>
      </w:r>
      <w:r w:rsidRPr="00F53EA4">
        <w:rPr>
          <w:rFonts w:ascii="Times New Roman" w:hAnsi="Times New Roman" w:cs="Times New Roman"/>
          <w:sz w:val="24"/>
          <w:szCs w:val="24"/>
        </w:rPr>
        <w:t xml:space="preserve"> lidhur me kryerjen e detyrave</w:t>
      </w:r>
      <w:r w:rsidR="00795202">
        <w:rPr>
          <w:rFonts w:ascii="Times New Roman" w:hAnsi="Times New Roman" w:cs="Times New Roman"/>
          <w:sz w:val="24"/>
          <w:szCs w:val="24"/>
        </w:rPr>
        <w:t>,</w:t>
      </w:r>
      <w:r w:rsidRPr="00F53EA4">
        <w:rPr>
          <w:rFonts w:ascii="Times New Roman" w:hAnsi="Times New Roman" w:cs="Times New Roman"/>
          <w:sz w:val="24"/>
          <w:szCs w:val="24"/>
        </w:rPr>
        <w:t xml:space="preserve"> por nuk duhet të ofrojë </w:t>
      </w:r>
      <w:r w:rsidRPr="00F53EA4">
        <w:rPr>
          <w:rFonts w:ascii="Times New Roman" w:hAnsi="Times New Roman" w:cs="Times New Roman"/>
          <w:sz w:val="24"/>
          <w:szCs w:val="24"/>
        </w:rPr>
        <w:lastRenderedPageBreak/>
        <w:t>informacione konfidenciale dhe informata lidhur me të dhënat personale siç përcaktohet me legjislacionin në fuqi.</w:t>
      </w:r>
    </w:p>
    <w:p w:rsidR="00F53EA4" w:rsidRPr="000A3AC7" w:rsidRDefault="00F53EA4" w:rsidP="00F53EA4">
      <w:pPr>
        <w:spacing w:after="0" w:line="276" w:lineRule="auto"/>
        <w:rPr>
          <w:rFonts w:ascii="Times New Roman" w:hAnsi="Times New Roman" w:cs="Times New Roman"/>
          <w:sz w:val="12"/>
          <w:szCs w:val="24"/>
        </w:rPr>
      </w:pPr>
    </w:p>
    <w:p w:rsidR="00F53EA4" w:rsidRPr="000A3AC7" w:rsidRDefault="00F53EA4" w:rsidP="00F53EA4">
      <w:pPr>
        <w:spacing w:after="0" w:line="276" w:lineRule="auto"/>
        <w:rPr>
          <w:rFonts w:ascii="Times New Roman" w:hAnsi="Times New Roman" w:cs="Times New Roman"/>
          <w:b/>
          <w:sz w:val="4"/>
          <w:szCs w:val="24"/>
        </w:rPr>
      </w:pPr>
    </w:p>
    <w:p w:rsidR="00F53EA4" w:rsidRPr="000A3AC7" w:rsidRDefault="00F53EA4" w:rsidP="00F53EA4">
      <w:pPr>
        <w:spacing w:after="0" w:line="276" w:lineRule="auto"/>
        <w:rPr>
          <w:rFonts w:ascii="Times New Roman" w:hAnsi="Times New Roman" w:cs="Times New Roman"/>
          <w:b/>
          <w:sz w:val="2"/>
          <w:szCs w:val="24"/>
        </w:rPr>
      </w:pPr>
    </w:p>
    <w:p w:rsidR="00F53EA4" w:rsidRPr="00F53EA4" w:rsidRDefault="00F53EA4" w:rsidP="00F53EA4">
      <w:pPr>
        <w:spacing w:after="0" w:line="276" w:lineRule="auto"/>
        <w:jc w:val="center"/>
        <w:rPr>
          <w:rFonts w:ascii="Times New Roman" w:hAnsi="Times New Roman" w:cs="Times New Roman"/>
          <w:sz w:val="24"/>
          <w:szCs w:val="24"/>
        </w:rPr>
      </w:pPr>
      <w:r w:rsidRPr="00F53EA4">
        <w:rPr>
          <w:rFonts w:ascii="Times New Roman" w:hAnsi="Times New Roman" w:cs="Times New Roman"/>
          <w:b/>
          <w:sz w:val="24"/>
          <w:szCs w:val="24"/>
        </w:rPr>
        <w:t xml:space="preserve">Neni </w:t>
      </w:r>
      <w:r w:rsidR="00BE6544">
        <w:rPr>
          <w:rFonts w:ascii="Times New Roman" w:hAnsi="Times New Roman" w:cs="Times New Roman"/>
          <w:b/>
          <w:sz w:val="24"/>
          <w:szCs w:val="24"/>
        </w:rPr>
        <w:t>8</w:t>
      </w:r>
    </w:p>
    <w:p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Nepotizmi</w:t>
      </w:r>
    </w:p>
    <w:p w:rsidR="00F53EA4" w:rsidRPr="000A3AC7" w:rsidRDefault="00F53EA4" w:rsidP="00F53EA4">
      <w:pPr>
        <w:spacing w:after="0" w:line="276" w:lineRule="auto"/>
        <w:jc w:val="center"/>
        <w:rPr>
          <w:rFonts w:ascii="Times New Roman" w:hAnsi="Times New Roman" w:cs="Times New Roman"/>
          <w:b/>
          <w:sz w:val="8"/>
          <w:szCs w:val="24"/>
        </w:rPr>
      </w:pPr>
    </w:p>
    <w:p w:rsidR="00F53EA4" w:rsidRPr="00F53EA4" w:rsidRDefault="000A3AC7" w:rsidP="00F53EA4">
      <w:pPr>
        <w:pStyle w:val="ListParagraph"/>
        <w:numPr>
          <w:ilvl w:val="0"/>
          <w:numId w:val="11"/>
        </w:num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Nëpunësit arsimor </w:t>
      </w:r>
      <w:r w:rsidR="00F53EA4" w:rsidRPr="00F53EA4">
        <w:rPr>
          <w:rFonts w:ascii="Times New Roman" w:hAnsi="Times New Roman" w:cs="Times New Roman"/>
          <w:sz w:val="24"/>
          <w:szCs w:val="24"/>
        </w:rPr>
        <w:t>duhet, në çdo rast dhe me çdo kusht, të shmangë, të kundërshtoj</w:t>
      </w:r>
      <w:r w:rsidR="00E75ECE">
        <w:rPr>
          <w:rFonts w:ascii="Times New Roman" w:hAnsi="Times New Roman" w:cs="Times New Roman"/>
          <w:sz w:val="24"/>
          <w:szCs w:val="24"/>
        </w:rPr>
        <w:t>ë</w:t>
      </w:r>
      <w:r w:rsidR="00F53EA4" w:rsidRPr="00F53EA4">
        <w:rPr>
          <w:rFonts w:ascii="Times New Roman" w:hAnsi="Times New Roman" w:cs="Times New Roman"/>
          <w:sz w:val="24"/>
          <w:szCs w:val="24"/>
        </w:rPr>
        <w:t xml:space="preserve"> ndërhyrje, veprime, apo të favorizojë nepotizmin.</w:t>
      </w:r>
    </w:p>
    <w:p w:rsidR="00F53EA4" w:rsidRPr="000A3AC7" w:rsidRDefault="00F53EA4" w:rsidP="00F53EA4">
      <w:pPr>
        <w:pStyle w:val="ListParagraph"/>
        <w:spacing w:line="276" w:lineRule="auto"/>
        <w:ind w:left="360" w:hanging="360"/>
        <w:jc w:val="both"/>
        <w:rPr>
          <w:rFonts w:ascii="Times New Roman" w:hAnsi="Times New Roman" w:cs="Times New Roman"/>
          <w:sz w:val="10"/>
          <w:szCs w:val="24"/>
        </w:rPr>
      </w:pPr>
    </w:p>
    <w:p w:rsidR="00F53EA4" w:rsidRPr="00D61C4D" w:rsidRDefault="00F53EA4" w:rsidP="00F53EA4">
      <w:pPr>
        <w:pStyle w:val="ListParagraph"/>
        <w:spacing w:line="276" w:lineRule="auto"/>
        <w:ind w:left="360" w:hanging="360"/>
        <w:rPr>
          <w:rFonts w:ascii="Times New Roman" w:hAnsi="Times New Roman" w:cs="Times New Roman"/>
          <w:sz w:val="2"/>
          <w:szCs w:val="24"/>
        </w:rPr>
      </w:pPr>
    </w:p>
    <w:p w:rsidR="00F53EA4" w:rsidRPr="00D61C4D" w:rsidRDefault="00F53EA4" w:rsidP="00F53EA4">
      <w:pPr>
        <w:pStyle w:val="ListParagraph"/>
        <w:spacing w:line="276" w:lineRule="auto"/>
        <w:rPr>
          <w:rFonts w:ascii="Times New Roman" w:hAnsi="Times New Roman" w:cs="Times New Roman"/>
          <w:b/>
          <w:sz w:val="2"/>
          <w:szCs w:val="24"/>
        </w:rPr>
      </w:pPr>
    </w:p>
    <w:p w:rsidR="00F53EA4" w:rsidRPr="00F53EA4" w:rsidRDefault="00F53EA4" w:rsidP="00F53EA4">
      <w:pPr>
        <w:pStyle w:val="ListParagraph"/>
        <w:tabs>
          <w:tab w:val="left" w:pos="540"/>
        </w:tabs>
        <w:spacing w:after="0" w:line="276" w:lineRule="auto"/>
        <w:ind w:left="0"/>
        <w:jc w:val="center"/>
        <w:rPr>
          <w:rFonts w:ascii="Times New Roman" w:hAnsi="Times New Roman" w:cs="Times New Roman"/>
          <w:sz w:val="24"/>
          <w:szCs w:val="24"/>
        </w:rPr>
      </w:pPr>
      <w:r w:rsidRPr="00F53EA4">
        <w:rPr>
          <w:rFonts w:ascii="Times New Roman" w:hAnsi="Times New Roman" w:cs="Times New Roman"/>
          <w:b/>
          <w:sz w:val="24"/>
          <w:szCs w:val="24"/>
        </w:rPr>
        <w:t xml:space="preserve">Neni </w:t>
      </w:r>
      <w:r w:rsidR="00BE6544">
        <w:rPr>
          <w:rFonts w:ascii="Times New Roman" w:hAnsi="Times New Roman" w:cs="Times New Roman"/>
          <w:b/>
          <w:sz w:val="24"/>
          <w:szCs w:val="24"/>
        </w:rPr>
        <w:t>9</w:t>
      </w:r>
    </w:p>
    <w:p w:rsidR="00F53EA4" w:rsidRPr="00C65433" w:rsidRDefault="00F53EA4" w:rsidP="00C65433">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Fushata zgjedhore</w:t>
      </w:r>
    </w:p>
    <w:p w:rsidR="00F53EA4" w:rsidRPr="00C65433" w:rsidRDefault="00C65433" w:rsidP="00C65433">
      <w:pPr>
        <w:pStyle w:val="ListParagraph"/>
        <w:numPr>
          <w:ilvl w:val="0"/>
          <w:numId w:val="12"/>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Nëpunësi arsimor </w:t>
      </w:r>
      <w:r w:rsidR="00F53EA4" w:rsidRPr="00F53EA4">
        <w:rPr>
          <w:rFonts w:ascii="Times New Roman" w:hAnsi="Times New Roman" w:cs="Times New Roman"/>
          <w:sz w:val="24"/>
          <w:szCs w:val="24"/>
        </w:rPr>
        <w:t xml:space="preserve"> nuk duhet të marr pjesë në aktivitete politike përfshirë fushatën zgjedhore gjatë </w:t>
      </w:r>
      <w:r w:rsidR="00F53EA4" w:rsidRPr="00F53EA4">
        <w:rPr>
          <w:rFonts w:ascii="Times New Roman" w:eastAsia="Times New Roman" w:hAnsi="Times New Roman" w:cs="Times New Roman"/>
          <w:sz w:val="24"/>
          <w:szCs w:val="24"/>
          <w:lang w:bidi="en-US"/>
        </w:rPr>
        <w:t>orarit zyrtar të punës.</w:t>
      </w:r>
    </w:p>
    <w:p w:rsidR="00F53EA4" w:rsidRPr="00D61C4D" w:rsidRDefault="00F53EA4" w:rsidP="00F53EA4">
      <w:pPr>
        <w:pStyle w:val="ListParagraph"/>
        <w:spacing w:after="0" w:line="276" w:lineRule="auto"/>
        <w:ind w:left="360"/>
        <w:jc w:val="both"/>
        <w:rPr>
          <w:rFonts w:ascii="Times New Roman" w:hAnsi="Times New Roman" w:cs="Times New Roman"/>
          <w:sz w:val="10"/>
          <w:szCs w:val="24"/>
        </w:rPr>
      </w:pPr>
    </w:p>
    <w:p w:rsidR="00F53EA4" w:rsidRPr="00F53EA4" w:rsidRDefault="00C65433" w:rsidP="00F53EA4">
      <w:pPr>
        <w:pStyle w:val="ListParagraph"/>
        <w:numPr>
          <w:ilvl w:val="0"/>
          <w:numId w:val="12"/>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Nëpunësi arsimor </w:t>
      </w:r>
      <w:r w:rsidR="00F53EA4" w:rsidRPr="00F53EA4">
        <w:rPr>
          <w:rFonts w:ascii="Times New Roman" w:hAnsi="Times New Roman" w:cs="Times New Roman"/>
          <w:sz w:val="24"/>
          <w:szCs w:val="24"/>
        </w:rPr>
        <w:t>në asnjë rrethanë nuk mund të përdorë fonde apo asete publike</w:t>
      </w:r>
      <w:r w:rsidR="00821539">
        <w:rPr>
          <w:rFonts w:ascii="Times New Roman" w:hAnsi="Times New Roman" w:cs="Times New Roman"/>
          <w:sz w:val="24"/>
          <w:szCs w:val="24"/>
        </w:rPr>
        <w:t>,</w:t>
      </w:r>
      <w:r w:rsidR="00F53EA4" w:rsidRPr="00F53EA4">
        <w:rPr>
          <w:rFonts w:ascii="Times New Roman" w:hAnsi="Times New Roman" w:cs="Times New Roman"/>
          <w:sz w:val="24"/>
          <w:szCs w:val="24"/>
        </w:rPr>
        <w:t xml:space="preserve"> për qëllim të mbështetjes së fushatës zgjedhore të ndonjë kandidati apo partie politike.</w:t>
      </w:r>
    </w:p>
    <w:p w:rsidR="00F53EA4" w:rsidRPr="00D61C4D" w:rsidRDefault="00F53EA4" w:rsidP="00F53EA4">
      <w:pPr>
        <w:spacing w:line="276" w:lineRule="auto"/>
        <w:rPr>
          <w:rFonts w:ascii="Times New Roman" w:hAnsi="Times New Roman" w:cs="Times New Roman"/>
          <w:b/>
          <w:sz w:val="2"/>
          <w:szCs w:val="24"/>
        </w:rPr>
      </w:pPr>
    </w:p>
    <w:p w:rsidR="00F53EA4" w:rsidRPr="00D61C4D" w:rsidRDefault="00F53EA4" w:rsidP="00F53EA4">
      <w:pPr>
        <w:spacing w:after="0" w:line="276" w:lineRule="auto"/>
        <w:rPr>
          <w:rFonts w:ascii="Times New Roman" w:hAnsi="Times New Roman" w:cs="Times New Roman"/>
          <w:b/>
          <w:sz w:val="2"/>
          <w:szCs w:val="24"/>
        </w:rPr>
      </w:pPr>
    </w:p>
    <w:p w:rsidR="00F53EA4" w:rsidRPr="00D61C4D" w:rsidRDefault="00F53EA4" w:rsidP="00F53EA4">
      <w:pPr>
        <w:pStyle w:val="ListParagraph"/>
        <w:tabs>
          <w:tab w:val="left" w:pos="540"/>
        </w:tabs>
        <w:spacing w:after="0" w:line="276" w:lineRule="auto"/>
        <w:ind w:left="0"/>
        <w:jc w:val="both"/>
        <w:rPr>
          <w:rFonts w:ascii="Times New Roman" w:hAnsi="Times New Roman" w:cs="Times New Roman"/>
          <w:sz w:val="4"/>
          <w:szCs w:val="24"/>
        </w:rPr>
      </w:pPr>
    </w:p>
    <w:p w:rsidR="00F53EA4" w:rsidRPr="00F53EA4" w:rsidRDefault="00BE6544" w:rsidP="00F53EA4">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Neni 10</w:t>
      </w:r>
    </w:p>
    <w:p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Deklarimi i  konfliktit të interesit</w:t>
      </w:r>
    </w:p>
    <w:p w:rsidR="00F53EA4" w:rsidRPr="00D61C4D" w:rsidRDefault="00F53EA4" w:rsidP="00F53EA4">
      <w:pPr>
        <w:spacing w:after="0" w:line="276" w:lineRule="auto"/>
        <w:jc w:val="center"/>
        <w:rPr>
          <w:rFonts w:ascii="Times New Roman" w:hAnsi="Times New Roman" w:cs="Times New Roman"/>
          <w:b/>
          <w:sz w:val="10"/>
          <w:szCs w:val="24"/>
        </w:rPr>
      </w:pPr>
    </w:p>
    <w:p w:rsidR="00F53EA4" w:rsidRPr="00F53EA4" w:rsidRDefault="00F53EA4" w:rsidP="00F53EA4">
      <w:pPr>
        <w:pStyle w:val="ListParagraph"/>
        <w:numPr>
          <w:ilvl w:val="0"/>
          <w:numId w:val="16"/>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 xml:space="preserve">Kur një </w:t>
      </w:r>
      <w:r w:rsidR="00765BC5">
        <w:rPr>
          <w:rFonts w:ascii="Times New Roman" w:hAnsi="Times New Roman" w:cs="Times New Roman"/>
          <w:sz w:val="24"/>
          <w:szCs w:val="24"/>
        </w:rPr>
        <w:t xml:space="preserve">nëpunës arsimor </w:t>
      </w:r>
      <w:r w:rsidRPr="00F53EA4">
        <w:rPr>
          <w:rFonts w:ascii="Times New Roman" w:hAnsi="Times New Roman" w:cs="Times New Roman"/>
          <w:sz w:val="24"/>
          <w:szCs w:val="24"/>
        </w:rPr>
        <w:t xml:space="preserve">i komunës, </w:t>
      </w:r>
      <w:r w:rsidR="00BE6544">
        <w:rPr>
          <w:rFonts w:ascii="Times New Roman" w:hAnsi="Times New Roman" w:cs="Times New Roman"/>
          <w:sz w:val="24"/>
          <w:szCs w:val="24"/>
        </w:rPr>
        <w:t xml:space="preserve">nëse </w:t>
      </w:r>
      <w:r w:rsidRPr="00F53EA4">
        <w:rPr>
          <w:rFonts w:ascii="Times New Roman" w:hAnsi="Times New Roman" w:cs="Times New Roman"/>
          <w:sz w:val="24"/>
          <w:szCs w:val="24"/>
        </w:rPr>
        <w:t xml:space="preserve">gjatë </w:t>
      </w:r>
      <w:r w:rsidR="00BE6544">
        <w:rPr>
          <w:rFonts w:ascii="Times New Roman" w:hAnsi="Times New Roman" w:cs="Times New Roman"/>
          <w:sz w:val="24"/>
          <w:szCs w:val="24"/>
        </w:rPr>
        <w:t xml:space="preserve">ndonjë </w:t>
      </w:r>
      <w:r w:rsidRPr="00F53EA4">
        <w:rPr>
          <w:rFonts w:ascii="Times New Roman" w:hAnsi="Times New Roman" w:cs="Times New Roman"/>
          <w:sz w:val="24"/>
          <w:szCs w:val="24"/>
        </w:rPr>
        <w:t xml:space="preserve">procesi vendimmarrës është subjekt i një interesi privat dhe mund të ndikohet nga çështja në shqyrtim, ai bën deklaratë me shkrim dhe e dorëzon pranë </w:t>
      </w:r>
      <w:r w:rsidR="00BE6544">
        <w:rPr>
          <w:rFonts w:ascii="Times New Roman" w:hAnsi="Times New Roman" w:cs="Times New Roman"/>
          <w:sz w:val="24"/>
          <w:szCs w:val="24"/>
        </w:rPr>
        <w:t xml:space="preserve">udhëheqësit të shkollës </w:t>
      </w:r>
      <w:r w:rsidRPr="00F53EA4">
        <w:rPr>
          <w:rFonts w:ascii="Times New Roman" w:hAnsi="Times New Roman" w:cs="Times New Roman"/>
          <w:sz w:val="24"/>
          <w:szCs w:val="24"/>
        </w:rPr>
        <w:t xml:space="preserve">, në përputhje me procedurën e paraparë në ligjin për parandalimin e konfliktit të interesit . </w:t>
      </w:r>
    </w:p>
    <w:p w:rsidR="00F53EA4" w:rsidRPr="00D61C4D" w:rsidRDefault="00F53EA4" w:rsidP="00F53EA4">
      <w:pPr>
        <w:pStyle w:val="ListParagraph"/>
        <w:spacing w:after="0" w:line="276" w:lineRule="auto"/>
        <w:ind w:left="360" w:hanging="360"/>
        <w:jc w:val="both"/>
        <w:rPr>
          <w:rFonts w:ascii="Times New Roman" w:hAnsi="Times New Roman" w:cs="Times New Roman"/>
          <w:sz w:val="6"/>
          <w:szCs w:val="24"/>
        </w:rPr>
      </w:pPr>
    </w:p>
    <w:p w:rsidR="00F53EA4" w:rsidRPr="00F53EA4" w:rsidRDefault="00BE6544" w:rsidP="00F53EA4">
      <w:pPr>
        <w:pStyle w:val="ListParagraph"/>
        <w:numPr>
          <w:ilvl w:val="0"/>
          <w:numId w:val="16"/>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Udhëheqësi i shkollës </w:t>
      </w:r>
      <w:r w:rsidR="00F53EA4" w:rsidRPr="00F53EA4">
        <w:rPr>
          <w:rFonts w:ascii="Times New Roman" w:hAnsi="Times New Roman" w:cs="Times New Roman"/>
          <w:sz w:val="24"/>
          <w:szCs w:val="24"/>
        </w:rPr>
        <w:t xml:space="preserve"> për konfliktin e interesit brenda institucionit </w:t>
      </w:r>
      <w:r w:rsidR="00C62F28">
        <w:rPr>
          <w:rFonts w:ascii="Times New Roman" w:hAnsi="Times New Roman" w:cs="Times New Roman"/>
          <w:sz w:val="24"/>
          <w:szCs w:val="24"/>
        </w:rPr>
        <w:t>,</w:t>
      </w:r>
      <w:r w:rsidR="00F53EA4" w:rsidRPr="00F53EA4">
        <w:rPr>
          <w:rFonts w:ascii="Times New Roman" w:hAnsi="Times New Roman" w:cs="Times New Roman"/>
          <w:sz w:val="24"/>
          <w:szCs w:val="24"/>
        </w:rPr>
        <w:t xml:space="preserve"> mban një regjistër të veçantë për rastet e deklarimit të konfliktit të interesit dhe në formë të raportit vjetor i dërgon në Agjencinë kundër Korrupsionit.</w:t>
      </w:r>
    </w:p>
    <w:p w:rsidR="00F53EA4" w:rsidRPr="00D61C4D" w:rsidRDefault="00F53EA4" w:rsidP="00F53EA4">
      <w:pPr>
        <w:pStyle w:val="ListParagraph"/>
        <w:spacing w:line="276" w:lineRule="auto"/>
        <w:ind w:left="360" w:hanging="360"/>
        <w:rPr>
          <w:rFonts w:ascii="Times New Roman" w:hAnsi="Times New Roman" w:cs="Times New Roman"/>
          <w:sz w:val="8"/>
          <w:szCs w:val="24"/>
        </w:rPr>
      </w:pPr>
    </w:p>
    <w:p w:rsidR="00F53EA4" w:rsidRPr="00BE6544" w:rsidRDefault="00F53EA4" w:rsidP="00F53EA4">
      <w:pPr>
        <w:pStyle w:val="ListParagraph"/>
        <w:spacing w:after="0" w:line="276" w:lineRule="auto"/>
        <w:ind w:left="360" w:hanging="360"/>
        <w:jc w:val="both"/>
        <w:rPr>
          <w:rFonts w:ascii="Times New Roman" w:hAnsi="Times New Roman" w:cs="Times New Roman"/>
          <w:sz w:val="2"/>
          <w:szCs w:val="24"/>
        </w:rPr>
      </w:pPr>
    </w:p>
    <w:p w:rsidR="00F53EA4" w:rsidRPr="00F53EA4" w:rsidRDefault="00F53EA4" w:rsidP="00F53EA4">
      <w:pPr>
        <w:pStyle w:val="ListParagraph"/>
        <w:numPr>
          <w:ilvl w:val="0"/>
          <w:numId w:val="16"/>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Deklarata e plotësuar është dokument zyrtar dhe publikohet në faqen zyrtare të komunës, me të dhënat personale të redaktuara, në përputhje me legjislacionin në fuqi.</w:t>
      </w:r>
    </w:p>
    <w:p w:rsidR="00F53EA4" w:rsidRPr="00D61C4D" w:rsidRDefault="00F53EA4" w:rsidP="00F53EA4">
      <w:pPr>
        <w:spacing w:after="0" w:line="276" w:lineRule="auto"/>
        <w:jc w:val="both"/>
        <w:rPr>
          <w:rFonts w:ascii="Times New Roman" w:hAnsi="Times New Roman" w:cs="Times New Roman"/>
          <w:sz w:val="10"/>
          <w:szCs w:val="24"/>
        </w:rPr>
      </w:pPr>
    </w:p>
    <w:p w:rsidR="00F53EA4" w:rsidRPr="00F53EA4" w:rsidRDefault="00BE6544" w:rsidP="00F53EA4">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Neni 11</w:t>
      </w:r>
    </w:p>
    <w:p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Parandalimi i korrupsionit dhe sjelljeve jo etike</w:t>
      </w:r>
    </w:p>
    <w:p w:rsidR="00F53EA4" w:rsidRPr="00D61C4D" w:rsidRDefault="00F53EA4" w:rsidP="00F53EA4">
      <w:pPr>
        <w:spacing w:after="0" w:line="276" w:lineRule="auto"/>
        <w:jc w:val="center"/>
        <w:rPr>
          <w:rFonts w:ascii="Times New Roman" w:hAnsi="Times New Roman" w:cs="Times New Roman"/>
          <w:b/>
          <w:sz w:val="10"/>
          <w:szCs w:val="24"/>
        </w:rPr>
      </w:pPr>
    </w:p>
    <w:p w:rsidR="00F53EA4" w:rsidRPr="00F53EA4" w:rsidRDefault="00F53EA4" w:rsidP="00F53EA4">
      <w:pPr>
        <w:pStyle w:val="ListParagraph"/>
        <w:numPr>
          <w:ilvl w:val="0"/>
          <w:numId w:val="17"/>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 xml:space="preserve">Në kryerjen e detyrave, </w:t>
      </w:r>
      <w:r w:rsidR="00D61C4D">
        <w:rPr>
          <w:rFonts w:ascii="Times New Roman" w:hAnsi="Times New Roman" w:cs="Times New Roman"/>
          <w:sz w:val="24"/>
          <w:szCs w:val="24"/>
        </w:rPr>
        <w:t>nëpunësi arsimor</w:t>
      </w:r>
      <w:r w:rsidRPr="00F53EA4">
        <w:rPr>
          <w:rFonts w:ascii="Times New Roman" w:hAnsi="Times New Roman" w:cs="Times New Roman"/>
          <w:sz w:val="24"/>
          <w:szCs w:val="24"/>
        </w:rPr>
        <w:t xml:space="preserve"> duhet të shmanget nga çdo sjellje, që është në kundërshtim me këtë kod të etikës dhe që kualifikohet si korrupsion ose sjellje jo etike.</w:t>
      </w:r>
    </w:p>
    <w:p w:rsidR="00F53EA4" w:rsidRPr="00D61C4D" w:rsidRDefault="00F53EA4" w:rsidP="00F53EA4">
      <w:pPr>
        <w:pStyle w:val="ListParagraph"/>
        <w:spacing w:after="0" w:line="276" w:lineRule="auto"/>
        <w:ind w:left="360" w:hanging="360"/>
        <w:jc w:val="both"/>
        <w:rPr>
          <w:rFonts w:ascii="Times New Roman" w:hAnsi="Times New Roman" w:cs="Times New Roman"/>
          <w:sz w:val="2"/>
          <w:szCs w:val="24"/>
        </w:rPr>
      </w:pPr>
    </w:p>
    <w:p w:rsidR="00F53EA4" w:rsidRPr="00F53EA4" w:rsidRDefault="00D61C4D" w:rsidP="00F53EA4">
      <w:pPr>
        <w:pStyle w:val="ListParagraph"/>
        <w:numPr>
          <w:ilvl w:val="0"/>
          <w:numId w:val="17"/>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Nëpunësi arsimor</w:t>
      </w:r>
      <w:r w:rsidR="00F53EA4" w:rsidRPr="00F53EA4">
        <w:rPr>
          <w:rFonts w:ascii="Times New Roman" w:hAnsi="Times New Roman" w:cs="Times New Roman"/>
          <w:sz w:val="24"/>
          <w:szCs w:val="24"/>
        </w:rPr>
        <w:t xml:space="preserve"> angazhohet në luftimin e korrupsionit dhe sjelljeve jo etike në çfarëdo forme në komunë.</w:t>
      </w:r>
    </w:p>
    <w:p w:rsidR="00F53EA4" w:rsidRPr="00D61C4D" w:rsidRDefault="00F53EA4" w:rsidP="00F53EA4">
      <w:pPr>
        <w:pStyle w:val="ListParagraph"/>
        <w:spacing w:line="276" w:lineRule="auto"/>
        <w:ind w:left="360" w:hanging="360"/>
        <w:rPr>
          <w:rFonts w:ascii="Times New Roman" w:hAnsi="Times New Roman" w:cs="Times New Roman"/>
          <w:sz w:val="2"/>
          <w:szCs w:val="24"/>
        </w:rPr>
      </w:pPr>
    </w:p>
    <w:p w:rsidR="00F53EA4" w:rsidRPr="00382065" w:rsidRDefault="00D61C4D" w:rsidP="00F53EA4">
      <w:pPr>
        <w:pStyle w:val="ListParagraph"/>
        <w:numPr>
          <w:ilvl w:val="0"/>
          <w:numId w:val="17"/>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Nëpunësi arsimor</w:t>
      </w:r>
      <w:r w:rsidR="00F53EA4" w:rsidRPr="00F53EA4">
        <w:rPr>
          <w:rFonts w:ascii="Times New Roman" w:hAnsi="Times New Roman" w:cs="Times New Roman"/>
          <w:sz w:val="24"/>
          <w:szCs w:val="24"/>
        </w:rPr>
        <w:t xml:space="preserve"> që lajmëron veprimet ose praktikat e dyshuara të korrupsionit në vendin e punës, i garantohet mbrojtja sipas legjislacionit në fuqi. </w:t>
      </w:r>
      <w:r>
        <w:rPr>
          <w:rFonts w:ascii="Times New Roman" w:hAnsi="Times New Roman" w:cs="Times New Roman"/>
          <w:sz w:val="24"/>
          <w:szCs w:val="24"/>
        </w:rPr>
        <w:t xml:space="preserve">Nëpunësi arsimor </w:t>
      </w:r>
      <w:r w:rsidR="00F53EA4" w:rsidRPr="00F53EA4">
        <w:rPr>
          <w:rFonts w:ascii="Times New Roman" w:hAnsi="Times New Roman" w:cs="Times New Roman"/>
          <w:sz w:val="24"/>
          <w:szCs w:val="24"/>
        </w:rPr>
        <w:t xml:space="preserve"> zbaton masat për nxitjen e lajmërimit të veprimeve ose praktikave të dyshuara të korrupsionit në komunë</w:t>
      </w:r>
      <w:r w:rsidR="00382065">
        <w:rPr>
          <w:rFonts w:ascii="Times New Roman" w:hAnsi="Times New Roman" w:cs="Times New Roman"/>
          <w:sz w:val="24"/>
          <w:szCs w:val="24"/>
        </w:rPr>
        <w:t>.</w:t>
      </w:r>
    </w:p>
    <w:p w:rsidR="00F53EA4" w:rsidRPr="00F53EA4" w:rsidRDefault="00BE6544" w:rsidP="00F53EA4">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Neni 12</w:t>
      </w:r>
    </w:p>
    <w:p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Parandalimi i marrjes së dhuratave dhe favoreve</w:t>
      </w:r>
    </w:p>
    <w:p w:rsidR="00F53EA4" w:rsidRPr="00382065" w:rsidRDefault="00F53EA4" w:rsidP="00F53EA4">
      <w:pPr>
        <w:spacing w:after="0" w:line="276" w:lineRule="auto"/>
        <w:jc w:val="center"/>
        <w:rPr>
          <w:rFonts w:ascii="Times New Roman" w:hAnsi="Times New Roman" w:cs="Times New Roman"/>
          <w:b/>
          <w:sz w:val="6"/>
          <w:szCs w:val="24"/>
        </w:rPr>
      </w:pPr>
    </w:p>
    <w:p w:rsidR="00F53EA4" w:rsidRPr="00F53EA4" w:rsidRDefault="00382065" w:rsidP="00F53EA4">
      <w:pPr>
        <w:pStyle w:val="ListParagraph"/>
        <w:numPr>
          <w:ilvl w:val="0"/>
          <w:numId w:val="18"/>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Nëpunësi arsimor</w:t>
      </w:r>
      <w:r w:rsidR="00F53EA4" w:rsidRPr="00F53EA4">
        <w:rPr>
          <w:rFonts w:ascii="Times New Roman" w:hAnsi="Times New Roman" w:cs="Times New Roman"/>
          <w:sz w:val="24"/>
          <w:szCs w:val="24"/>
        </w:rPr>
        <w:t xml:space="preserve"> nuk duhet të kërkojë ose të pranoj  dhurata mbi vlerën e parashikuar ligjore apo favore tjera për vete dhe të afërmit, lidhur me ushtrimin e funksionit të tij/saj.</w:t>
      </w:r>
    </w:p>
    <w:p w:rsidR="00F53EA4" w:rsidRPr="00382065" w:rsidRDefault="00F53EA4" w:rsidP="00F53EA4">
      <w:pPr>
        <w:pStyle w:val="ListParagraph"/>
        <w:spacing w:after="0" w:line="276" w:lineRule="auto"/>
        <w:ind w:left="360" w:hanging="360"/>
        <w:jc w:val="both"/>
        <w:rPr>
          <w:rFonts w:ascii="Times New Roman" w:hAnsi="Times New Roman" w:cs="Times New Roman"/>
          <w:sz w:val="8"/>
          <w:szCs w:val="24"/>
        </w:rPr>
      </w:pPr>
    </w:p>
    <w:p w:rsidR="00F53EA4" w:rsidRPr="00F53EA4" w:rsidRDefault="00F53EA4" w:rsidP="00F53EA4">
      <w:pPr>
        <w:pStyle w:val="ListParagraph"/>
        <w:numPr>
          <w:ilvl w:val="0"/>
          <w:numId w:val="18"/>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lastRenderedPageBreak/>
        <w:t>Dhuratat që kanë vlera artistike dhe historike që administrohen nga ana e komunës dhe mund të ekspozohen, mbesin pronë e komunës.</w:t>
      </w:r>
    </w:p>
    <w:p w:rsidR="00F53EA4" w:rsidRPr="00382065" w:rsidRDefault="00F53EA4" w:rsidP="00F53EA4">
      <w:pPr>
        <w:pStyle w:val="ListParagraph"/>
        <w:spacing w:after="0" w:line="276" w:lineRule="auto"/>
        <w:ind w:left="360" w:hanging="360"/>
        <w:jc w:val="both"/>
        <w:rPr>
          <w:rFonts w:ascii="Times New Roman" w:hAnsi="Times New Roman" w:cs="Times New Roman"/>
          <w:sz w:val="10"/>
          <w:szCs w:val="24"/>
        </w:rPr>
      </w:pPr>
    </w:p>
    <w:p w:rsidR="00F53EA4" w:rsidRPr="00F53EA4" w:rsidRDefault="00F53EA4" w:rsidP="00F53EA4">
      <w:pPr>
        <w:pStyle w:val="ListParagraph"/>
        <w:numPr>
          <w:ilvl w:val="0"/>
          <w:numId w:val="18"/>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Dhuratat dhe përfitimet e ngjashme sipas këtij neni, deklarohen brenda 5 ditëve dhe regjistrohen në një regjistër të posaçëm, pranë autoritetit përgjegjës.</w:t>
      </w:r>
    </w:p>
    <w:p w:rsidR="00F53EA4" w:rsidRPr="00382065" w:rsidRDefault="00F53EA4" w:rsidP="00F53EA4">
      <w:pPr>
        <w:pStyle w:val="ListParagraph"/>
        <w:spacing w:after="0" w:line="276" w:lineRule="auto"/>
        <w:ind w:left="360" w:hanging="360"/>
        <w:jc w:val="both"/>
        <w:rPr>
          <w:rFonts w:ascii="Times New Roman" w:hAnsi="Times New Roman" w:cs="Times New Roman"/>
          <w:sz w:val="8"/>
          <w:szCs w:val="24"/>
        </w:rPr>
      </w:pPr>
    </w:p>
    <w:p w:rsidR="00F53EA4" w:rsidRPr="00F53EA4" w:rsidRDefault="00382065" w:rsidP="00F53EA4">
      <w:pPr>
        <w:pStyle w:val="ListParagraph"/>
        <w:numPr>
          <w:ilvl w:val="0"/>
          <w:numId w:val="18"/>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Nëpunësi arsimor </w:t>
      </w:r>
      <w:r w:rsidR="00F53EA4" w:rsidRPr="00F53EA4">
        <w:rPr>
          <w:rFonts w:ascii="Times New Roman" w:hAnsi="Times New Roman" w:cs="Times New Roman"/>
          <w:sz w:val="24"/>
          <w:szCs w:val="24"/>
        </w:rPr>
        <w:t xml:space="preserve">duhet të informojë eprorin e tij/saj të drejtpërdrejtë ose organin mbikëqyrës me shkrim nëse ofrohet ose jepet ndonjë dhuratë pa paralajmërim apo në rrethana të veçanta. </w:t>
      </w:r>
    </w:p>
    <w:p w:rsidR="00F53EA4" w:rsidRPr="00382065" w:rsidRDefault="00F53EA4" w:rsidP="00F53EA4">
      <w:pPr>
        <w:pStyle w:val="ListParagraph"/>
        <w:tabs>
          <w:tab w:val="left" w:pos="540"/>
        </w:tabs>
        <w:spacing w:after="0" w:line="276" w:lineRule="auto"/>
        <w:ind w:left="0"/>
        <w:jc w:val="both"/>
        <w:rPr>
          <w:rFonts w:ascii="Times New Roman" w:hAnsi="Times New Roman" w:cs="Times New Roman"/>
          <w:sz w:val="10"/>
          <w:szCs w:val="24"/>
        </w:rPr>
      </w:pPr>
    </w:p>
    <w:p w:rsidR="00F53EA4" w:rsidRPr="00382065" w:rsidRDefault="00F53EA4" w:rsidP="00F53EA4">
      <w:pPr>
        <w:spacing w:after="0" w:line="276" w:lineRule="auto"/>
        <w:jc w:val="both"/>
        <w:rPr>
          <w:rFonts w:ascii="Times New Roman" w:hAnsi="Times New Roman" w:cs="Times New Roman"/>
          <w:sz w:val="8"/>
          <w:szCs w:val="24"/>
        </w:rPr>
      </w:pPr>
    </w:p>
    <w:p w:rsidR="00F53EA4" w:rsidRPr="00F53EA4" w:rsidRDefault="00BE6544" w:rsidP="00F53EA4">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Neni 13</w:t>
      </w:r>
    </w:p>
    <w:p w:rsidR="00F53EA4" w:rsidRPr="00F53EA4" w:rsidRDefault="00382065" w:rsidP="00F53EA4">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Shfrytëzimi i burimeve të Institucionit</w:t>
      </w:r>
    </w:p>
    <w:p w:rsidR="00F53EA4" w:rsidRPr="00382065" w:rsidRDefault="00F53EA4" w:rsidP="00F53EA4">
      <w:pPr>
        <w:spacing w:after="0" w:line="276" w:lineRule="auto"/>
        <w:jc w:val="center"/>
        <w:rPr>
          <w:rFonts w:ascii="Times New Roman" w:hAnsi="Times New Roman" w:cs="Times New Roman"/>
          <w:b/>
          <w:sz w:val="2"/>
          <w:szCs w:val="24"/>
        </w:rPr>
      </w:pPr>
    </w:p>
    <w:p w:rsidR="00F53EA4" w:rsidRPr="00F53EA4" w:rsidRDefault="00F53EA4" w:rsidP="00F53EA4">
      <w:pPr>
        <w:pStyle w:val="ListParagraph"/>
        <w:numPr>
          <w:ilvl w:val="0"/>
          <w:numId w:val="19"/>
        </w:numPr>
        <w:spacing w:before="120" w:after="12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 xml:space="preserve">Burimet </w:t>
      </w:r>
      <w:r w:rsidR="00382065">
        <w:rPr>
          <w:rFonts w:ascii="Times New Roman" w:hAnsi="Times New Roman" w:cs="Times New Roman"/>
          <w:sz w:val="24"/>
          <w:szCs w:val="24"/>
        </w:rPr>
        <w:t xml:space="preserve">e institucionit </w:t>
      </w:r>
      <w:r w:rsidRPr="00F53EA4">
        <w:rPr>
          <w:rFonts w:ascii="Times New Roman" w:hAnsi="Times New Roman" w:cs="Times New Roman"/>
          <w:sz w:val="24"/>
          <w:szCs w:val="24"/>
        </w:rPr>
        <w:t xml:space="preserve">duhet të shfrytëzohen për qëllime të ligjshme komunale. Burimet </w:t>
      </w:r>
      <w:r w:rsidR="00382065">
        <w:rPr>
          <w:rFonts w:ascii="Times New Roman" w:hAnsi="Times New Roman" w:cs="Times New Roman"/>
          <w:sz w:val="24"/>
          <w:szCs w:val="24"/>
        </w:rPr>
        <w:t xml:space="preserve">e institucionit </w:t>
      </w:r>
      <w:r w:rsidRPr="00F53EA4">
        <w:rPr>
          <w:rFonts w:ascii="Times New Roman" w:hAnsi="Times New Roman" w:cs="Times New Roman"/>
          <w:sz w:val="24"/>
          <w:szCs w:val="24"/>
        </w:rPr>
        <w:t xml:space="preserve">përfshijnë, por nuk kufizohen në personelin e </w:t>
      </w:r>
      <w:r w:rsidR="00382065">
        <w:rPr>
          <w:rFonts w:ascii="Times New Roman" w:hAnsi="Times New Roman" w:cs="Times New Roman"/>
          <w:sz w:val="24"/>
          <w:szCs w:val="24"/>
        </w:rPr>
        <w:t xml:space="preserve">institucionit </w:t>
      </w:r>
      <w:r w:rsidRPr="00F53EA4">
        <w:rPr>
          <w:rFonts w:ascii="Times New Roman" w:hAnsi="Times New Roman" w:cs="Times New Roman"/>
          <w:sz w:val="24"/>
          <w:szCs w:val="24"/>
        </w:rPr>
        <w:t xml:space="preserve"> dhe paratë e </w:t>
      </w:r>
      <w:r w:rsidR="00382065">
        <w:rPr>
          <w:rFonts w:ascii="Times New Roman" w:hAnsi="Times New Roman" w:cs="Times New Roman"/>
          <w:sz w:val="24"/>
          <w:szCs w:val="24"/>
        </w:rPr>
        <w:t xml:space="preserve">institucionit </w:t>
      </w:r>
      <w:r w:rsidRPr="00F53EA4">
        <w:rPr>
          <w:rFonts w:ascii="Times New Roman" w:hAnsi="Times New Roman" w:cs="Times New Roman"/>
          <w:sz w:val="24"/>
          <w:szCs w:val="24"/>
        </w:rPr>
        <w:t xml:space="preserve">, automjetet, pajisjet, materialet, furnizimet apo pronat e tjera. </w:t>
      </w:r>
    </w:p>
    <w:p w:rsidR="00F53EA4" w:rsidRPr="00382065" w:rsidRDefault="00F53EA4" w:rsidP="00F53EA4">
      <w:pPr>
        <w:pStyle w:val="ListParagraph"/>
        <w:spacing w:before="120" w:after="120" w:line="276" w:lineRule="auto"/>
        <w:ind w:left="360" w:hanging="360"/>
        <w:jc w:val="both"/>
        <w:rPr>
          <w:rFonts w:ascii="Times New Roman" w:hAnsi="Times New Roman" w:cs="Times New Roman"/>
          <w:sz w:val="8"/>
          <w:szCs w:val="24"/>
        </w:rPr>
      </w:pPr>
    </w:p>
    <w:p w:rsidR="00F53EA4" w:rsidRPr="00F53EA4" w:rsidRDefault="00382065" w:rsidP="00F53EA4">
      <w:pPr>
        <w:pStyle w:val="ListParagraph"/>
        <w:numPr>
          <w:ilvl w:val="0"/>
          <w:numId w:val="19"/>
        </w:numPr>
        <w:spacing w:before="120" w:after="120"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Nëpunësi arsimor </w:t>
      </w:r>
      <w:r w:rsidR="00F53EA4" w:rsidRPr="00F53EA4">
        <w:rPr>
          <w:rFonts w:ascii="Times New Roman" w:hAnsi="Times New Roman" w:cs="Times New Roman"/>
          <w:sz w:val="24"/>
          <w:szCs w:val="24"/>
        </w:rPr>
        <w:t xml:space="preserve">nuk duhet të shfrytëzoj ose të lejoj shfrytëzimin e burimeve komunale për qëllime personale apo private. </w:t>
      </w:r>
    </w:p>
    <w:p w:rsidR="00F53EA4" w:rsidRPr="00382065" w:rsidRDefault="00F53EA4" w:rsidP="00F53EA4">
      <w:pPr>
        <w:pStyle w:val="ListParagraph"/>
        <w:spacing w:before="120" w:after="120" w:line="276" w:lineRule="auto"/>
        <w:ind w:left="360" w:hanging="360"/>
        <w:jc w:val="both"/>
        <w:rPr>
          <w:rFonts w:ascii="Times New Roman" w:hAnsi="Times New Roman" w:cs="Times New Roman"/>
          <w:sz w:val="8"/>
          <w:szCs w:val="24"/>
        </w:rPr>
      </w:pPr>
    </w:p>
    <w:p w:rsidR="00F53EA4" w:rsidRPr="00382065" w:rsidRDefault="00F53EA4" w:rsidP="00F53EA4">
      <w:pPr>
        <w:pStyle w:val="ListParagraph"/>
        <w:spacing w:before="120" w:after="120" w:line="276" w:lineRule="auto"/>
        <w:ind w:left="360" w:hanging="360"/>
        <w:jc w:val="both"/>
        <w:rPr>
          <w:rFonts w:ascii="Times New Roman" w:hAnsi="Times New Roman" w:cs="Times New Roman"/>
          <w:sz w:val="2"/>
          <w:szCs w:val="24"/>
        </w:rPr>
      </w:pPr>
    </w:p>
    <w:p w:rsidR="00F53EA4" w:rsidRPr="00F53EA4" w:rsidRDefault="00F53EA4" w:rsidP="00F53EA4">
      <w:pPr>
        <w:pStyle w:val="ListParagraph"/>
        <w:numPr>
          <w:ilvl w:val="0"/>
          <w:numId w:val="19"/>
        </w:numPr>
        <w:spacing w:before="120"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 xml:space="preserve">Pas përfundimit të marrëdhënies së punës, të gjitha pajisjet e </w:t>
      </w:r>
      <w:r w:rsidR="00382065">
        <w:rPr>
          <w:rFonts w:ascii="Times New Roman" w:hAnsi="Times New Roman" w:cs="Times New Roman"/>
          <w:sz w:val="24"/>
          <w:szCs w:val="24"/>
        </w:rPr>
        <w:t xml:space="preserve">institucionit </w:t>
      </w:r>
      <w:r w:rsidRPr="00F53EA4">
        <w:rPr>
          <w:rFonts w:ascii="Times New Roman" w:hAnsi="Times New Roman" w:cs="Times New Roman"/>
          <w:sz w:val="24"/>
          <w:szCs w:val="24"/>
        </w:rPr>
        <w:t xml:space="preserve"> të përdorura nga </w:t>
      </w:r>
      <w:r w:rsidR="00382065">
        <w:rPr>
          <w:rFonts w:ascii="Times New Roman" w:hAnsi="Times New Roman" w:cs="Times New Roman"/>
          <w:sz w:val="24"/>
          <w:szCs w:val="24"/>
        </w:rPr>
        <w:t xml:space="preserve">nëpunësi arsimor </w:t>
      </w:r>
      <w:r w:rsidRPr="00F53EA4">
        <w:rPr>
          <w:rFonts w:ascii="Times New Roman" w:hAnsi="Times New Roman" w:cs="Times New Roman"/>
          <w:sz w:val="24"/>
          <w:szCs w:val="24"/>
        </w:rPr>
        <w:t xml:space="preserve">, duhet të kthehen dhe çdo dokument zyrtar dhe e dhënë e ofruar duhet të mbetet në komunë. Qasja e </w:t>
      </w:r>
      <w:r w:rsidR="00382065">
        <w:rPr>
          <w:rFonts w:ascii="Times New Roman" w:hAnsi="Times New Roman" w:cs="Times New Roman"/>
          <w:sz w:val="24"/>
          <w:szCs w:val="24"/>
        </w:rPr>
        <w:t xml:space="preserve">nëpunësit arsimor </w:t>
      </w:r>
      <w:r w:rsidRPr="00F53EA4">
        <w:rPr>
          <w:rFonts w:ascii="Times New Roman" w:hAnsi="Times New Roman" w:cs="Times New Roman"/>
          <w:sz w:val="24"/>
          <w:szCs w:val="24"/>
        </w:rPr>
        <w:t xml:space="preserve"> në sistemet dhe informatat e përdorura, pas përfundimit të marrëdhënies së punës i ndërpritet. </w:t>
      </w:r>
    </w:p>
    <w:p w:rsidR="00F53EA4" w:rsidRPr="00382065" w:rsidRDefault="00F53EA4" w:rsidP="00F53EA4">
      <w:pPr>
        <w:spacing w:after="0" w:line="276" w:lineRule="auto"/>
        <w:jc w:val="center"/>
        <w:rPr>
          <w:rFonts w:ascii="Times New Roman" w:hAnsi="Times New Roman" w:cs="Times New Roman"/>
          <w:b/>
          <w:sz w:val="12"/>
          <w:szCs w:val="24"/>
        </w:rPr>
      </w:pPr>
    </w:p>
    <w:p w:rsidR="00F53EA4" w:rsidRPr="00F53EA4" w:rsidRDefault="00BE6544" w:rsidP="00F53EA4">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Neni 14</w:t>
      </w:r>
    </w:p>
    <w:p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Punësimi dhe aktivitetet e jashtme</w:t>
      </w:r>
    </w:p>
    <w:p w:rsidR="00F53EA4" w:rsidRPr="00382065" w:rsidRDefault="00F53EA4" w:rsidP="00F53EA4">
      <w:pPr>
        <w:spacing w:after="0" w:line="276" w:lineRule="auto"/>
        <w:jc w:val="center"/>
        <w:rPr>
          <w:rFonts w:ascii="Times New Roman" w:hAnsi="Times New Roman" w:cs="Times New Roman"/>
          <w:b/>
          <w:sz w:val="8"/>
          <w:szCs w:val="24"/>
        </w:rPr>
      </w:pPr>
    </w:p>
    <w:p w:rsidR="00F53EA4" w:rsidRPr="00F53EA4" w:rsidRDefault="001A0143" w:rsidP="00F53EA4">
      <w:pPr>
        <w:pStyle w:val="ListParagraph"/>
        <w:numPr>
          <w:ilvl w:val="0"/>
          <w:numId w:val="20"/>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Nëpunësi arsimor </w:t>
      </w:r>
      <w:r w:rsidR="00F53EA4" w:rsidRPr="00F53EA4">
        <w:rPr>
          <w:rFonts w:ascii="Times New Roman" w:hAnsi="Times New Roman" w:cs="Times New Roman"/>
          <w:sz w:val="24"/>
          <w:szCs w:val="24"/>
        </w:rPr>
        <w:t>nuk duhet të punësohet ose të angazhohet në një veprimtari ose aktivitet të jashtëm, që pengon kryerjen e detyrës zyrtare, cenon në çfarëdo mënyre imazhin dhe reputacionin për realizimin e objektivave të institucionit.</w:t>
      </w:r>
    </w:p>
    <w:p w:rsidR="00F53EA4" w:rsidRPr="001A0143" w:rsidRDefault="00F53EA4" w:rsidP="00F53EA4">
      <w:pPr>
        <w:pStyle w:val="ListParagraph"/>
        <w:spacing w:after="0" w:line="276" w:lineRule="auto"/>
        <w:ind w:left="360" w:hanging="360"/>
        <w:jc w:val="both"/>
        <w:rPr>
          <w:rFonts w:ascii="Times New Roman" w:hAnsi="Times New Roman" w:cs="Times New Roman"/>
          <w:sz w:val="4"/>
          <w:szCs w:val="24"/>
        </w:rPr>
      </w:pPr>
    </w:p>
    <w:p w:rsidR="00F53EA4" w:rsidRPr="00F53EA4" w:rsidRDefault="001A0143" w:rsidP="00F53EA4">
      <w:pPr>
        <w:pStyle w:val="ListParagraph"/>
        <w:numPr>
          <w:ilvl w:val="0"/>
          <w:numId w:val="20"/>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Nëpunësi arsimor </w:t>
      </w:r>
      <w:r w:rsidR="00F53EA4" w:rsidRPr="00F53EA4">
        <w:rPr>
          <w:rFonts w:ascii="Times New Roman" w:hAnsi="Times New Roman" w:cs="Times New Roman"/>
          <w:sz w:val="24"/>
          <w:szCs w:val="24"/>
        </w:rPr>
        <w:t xml:space="preserve"> për punësimin apo angazhimin në aktivitet të  jashtëm duhet t’i njoftoj dhe kërkoj leje paraprakisht nga</w:t>
      </w:r>
      <w:r>
        <w:rPr>
          <w:rFonts w:ascii="Times New Roman" w:hAnsi="Times New Roman" w:cs="Times New Roman"/>
          <w:sz w:val="24"/>
          <w:szCs w:val="24"/>
        </w:rPr>
        <w:t xml:space="preserve"> punëdhënësi </w:t>
      </w:r>
      <w:r w:rsidR="00F53EA4" w:rsidRPr="00F53EA4">
        <w:rPr>
          <w:rFonts w:ascii="Times New Roman" w:hAnsi="Times New Roman" w:cs="Times New Roman"/>
          <w:sz w:val="24"/>
          <w:szCs w:val="24"/>
        </w:rPr>
        <w:t xml:space="preserve">, të informoj autoritetin përgjegjës në Institucion. </w:t>
      </w:r>
    </w:p>
    <w:p w:rsidR="00F53EA4" w:rsidRPr="001A0143" w:rsidRDefault="00F53EA4" w:rsidP="00F53EA4">
      <w:pPr>
        <w:pStyle w:val="ListParagraph"/>
        <w:spacing w:after="0" w:line="276" w:lineRule="auto"/>
        <w:ind w:left="360" w:hanging="360"/>
        <w:jc w:val="both"/>
        <w:rPr>
          <w:rFonts w:ascii="Times New Roman" w:hAnsi="Times New Roman" w:cs="Times New Roman"/>
          <w:sz w:val="2"/>
          <w:szCs w:val="24"/>
        </w:rPr>
      </w:pPr>
    </w:p>
    <w:p w:rsidR="00F53EA4" w:rsidRPr="00F53EA4" w:rsidRDefault="001A0143" w:rsidP="00F53EA4">
      <w:pPr>
        <w:pStyle w:val="ListParagraph"/>
        <w:numPr>
          <w:ilvl w:val="0"/>
          <w:numId w:val="20"/>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Nëpunësi arsimor</w:t>
      </w:r>
      <w:r w:rsidR="00F53EA4" w:rsidRPr="00F53EA4">
        <w:rPr>
          <w:rFonts w:ascii="Times New Roman" w:hAnsi="Times New Roman" w:cs="Times New Roman"/>
          <w:sz w:val="24"/>
          <w:szCs w:val="24"/>
        </w:rPr>
        <w:t xml:space="preserve"> nuk mund të ngarkohet me detyra që mund të shkaktojnë konflikt të interesit, si p.sh.: funksione apo pozita të dyfishta brenda institucionit apo që kanë lidhje me komunën.</w:t>
      </w:r>
    </w:p>
    <w:p w:rsidR="00F53EA4" w:rsidRPr="001A0143" w:rsidRDefault="00F53EA4" w:rsidP="00F53EA4">
      <w:pPr>
        <w:pStyle w:val="ListParagraph"/>
        <w:spacing w:after="0" w:line="276" w:lineRule="auto"/>
        <w:ind w:left="360" w:hanging="360"/>
        <w:jc w:val="both"/>
        <w:rPr>
          <w:rFonts w:ascii="Times New Roman" w:hAnsi="Times New Roman" w:cs="Times New Roman"/>
          <w:sz w:val="6"/>
          <w:szCs w:val="24"/>
        </w:rPr>
      </w:pPr>
    </w:p>
    <w:p w:rsidR="00F53EA4" w:rsidRPr="00F53EA4" w:rsidRDefault="001A0143" w:rsidP="00F53EA4">
      <w:pPr>
        <w:pStyle w:val="ListParagraph"/>
        <w:numPr>
          <w:ilvl w:val="0"/>
          <w:numId w:val="20"/>
        </w:numPr>
        <w:spacing w:after="0" w:line="276" w:lineRule="auto"/>
        <w:ind w:left="36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Nëpunësi arsimor </w:t>
      </w:r>
      <w:r w:rsidR="00F53EA4" w:rsidRPr="00F53EA4">
        <w:rPr>
          <w:rFonts w:ascii="Times New Roman" w:hAnsi="Times New Roman" w:cs="Times New Roman"/>
          <w:sz w:val="24"/>
          <w:szCs w:val="24"/>
        </w:rPr>
        <w:t xml:space="preserve"> i cili ka interesa që përbëjnë  rrezik real për konflikt  interesi dhe do të sillte përjashtimin nga veprimtaria zyrtare apo pamundësinë për të ushtruar detyrat zyrtare, duhet të heqë dorë ose t’i transferoj këto interesa për të shmangur konfliktin e interesit</w:t>
      </w:r>
      <w:r w:rsidR="00F53EA4" w:rsidRPr="00F53EA4">
        <w:rPr>
          <w:rFonts w:ascii="Times New Roman" w:hAnsi="Times New Roman" w:cs="Times New Roman"/>
          <w:color w:val="000000" w:themeColor="text1"/>
          <w:sz w:val="24"/>
          <w:szCs w:val="24"/>
        </w:rPr>
        <w:t>.</w:t>
      </w:r>
    </w:p>
    <w:p w:rsidR="00F53EA4" w:rsidRPr="00BE6544" w:rsidRDefault="00F53EA4" w:rsidP="00F53EA4">
      <w:pPr>
        <w:spacing w:after="0" w:line="276" w:lineRule="auto"/>
        <w:ind w:left="360" w:hanging="360"/>
        <w:jc w:val="center"/>
        <w:rPr>
          <w:rFonts w:ascii="Times New Roman" w:hAnsi="Times New Roman" w:cs="Times New Roman"/>
          <w:b/>
          <w:sz w:val="12"/>
          <w:szCs w:val="24"/>
        </w:rPr>
      </w:pPr>
    </w:p>
    <w:p w:rsidR="00F53EA4" w:rsidRPr="00F53EA4" w:rsidRDefault="00F53EA4" w:rsidP="00F53EA4">
      <w:pPr>
        <w:pStyle w:val="ListParagraph"/>
        <w:numPr>
          <w:ilvl w:val="0"/>
          <w:numId w:val="20"/>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 xml:space="preserve">Punësimi ose kryerja e veprimtarive private nga </w:t>
      </w:r>
      <w:r w:rsidR="001A0143">
        <w:rPr>
          <w:rFonts w:ascii="Times New Roman" w:hAnsi="Times New Roman" w:cs="Times New Roman"/>
          <w:sz w:val="24"/>
          <w:szCs w:val="24"/>
        </w:rPr>
        <w:t xml:space="preserve">nëpunësi arsimor </w:t>
      </w:r>
      <w:r w:rsidRPr="00F53EA4">
        <w:rPr>
          <w:rFonts w:ascii="Times New Roman" w:hAnsi="Times New Roman" w:cs="Times New Roman"/>
          <w:sz w:val="24"/>
          <w:szCs w:val="24"/>
        </w:rPr>
        <w:t>jashtë orarit zyrtar të punës, lejohet vetëm nëse nuk është në kundërshtim me funksionin zyrtarë.</w:t>
      </w:r>
    </w:p>
    <w:p w:rsidR="00F53EA4" w:rsidRPr="001A0143" w:rsidRDefault="00F53EA4" w:rsidP="00F53EA4">
      <w:pPr>
        <w:spacing w:line="276" w:lineRule="auto"/>
        <w:ind w:left="360" w:hanging="360"/>
        <w:rPr>
          <w:rFonts w:ascii="Times New Roman" w:hAnsi="Times New Roman" w:cs="Times New Roman"/>
          <w:sz w:val="2"/>
          <w:szCs w:val="24"/>
        </w:rPr>
      </w:pPr>
    </w:p>
    <w:p w:rsidR="00F53EA4" w:rsidRPr="00F53EA4" w:rsidRDefault="00F53EA4" w:rsidP="00F53EA4">
      <w:pPr>
        <w:pStyle w:val="ListParagraph"/>
        <w:numPr>
          <w:ilvl w:val="0"/>
          <w:numId w:val="20"/>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 xml:space="preserve">Kur </w:t>
      </w:r>
      <w:r w:rsidR="001A0143">
        <w:rPr>
          <w:rFonts w:ascii="Times New Roman" w:hAnsi="Times New Roman" w:cs="Times New Roman"/>
          <w:sz w:val="24"/>
          <w:szCs w:val="24"/>
        </w:rPr>
        <w:t xml:space="preserve">nëpunësi arsimor </w:t>
      </w:r>
      <w:r w:rsidRPr="00F53EA4">
        <w:rPr>
          <w:rFonts w:ascii="Times New Roman" w:hAnsi="Times New Roman" w:cs="Times New Roman"/>
          <w:sz w:val="24"/>
          <w:szCs w:val="24"/>
        </w:rPr>
        <w:t>i lejohet të angazhohet në punë ose veprimtari të jashtme, nuk duhet të marr përsipër punësimin ose aktivitetin gjatë orarit të punës në komunë, të përdor pronën, pajisjet, dokumentet apo komunikimet e lidhura të komunës.</w:t>
      </w:r>
    </w:p>
    <w:p w:rsidR="00F53EA4" w:rsidRPr="001A0143" w:rsidRDefault="00F53EA4" w:rsidP="00F53EA4">
      <w:pPr>
        <w:spacing w:after="0" w:line="276" w:lineRule="auto"/>
        <w:jc w:val="both"/>
        <w:rPr>
          <w:rFonts w:ascii="Times New Roman" w:hAnsi="Times New Roman" w:cs="Times New Roman"/>
          <w:sz w:val="14"/>
          <w:szCs w:val="24"/>
        </w:rPr>
      </w:pPr>
    </w:p>
    <w:p w:rsidR="00F53EA4" w:rsidRPr="00F53EA4" w:rsidRDefault="00BE6544" w:rsidP="00F53EA4">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Neni 15</w:t>
      </w:r>
    </w:p>
    <w:p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Ngacmimi moral dhe seksual</w:t>
      </w:r>
    </w:p>
    <w:p w:rsidR="00F53EA4" w:rsidRPr="001A0143" w:rsidRDefault="00F53EA4" w:rsidP="00F53EA4">
      <w:pPr>
        <w:pStyle w:val="ListParagraph"/>
        <w:tabs>
          <w:tab w:val="left" w:pos="540"/>
        </w:tabs>
        <w:spacing w:after="0" w:line="276" w:lineRule="auto"/>
        <w:ind w:left="0"/>
        <w:jc w:val="both"/>
        <w:rPr>
          <w:rFonts w:ascii="Times New Roman" w:hAnsi="Times New Roman" w:cs="Times New Roman"/>
          <w:sz w:val="8"/>
          <w:szCs w:val="24"/>
        </w:rPr>
      </w:pPr>
    </w:p>
    <w:p w:rsidR="00F53EA4" w:rsidRPr="00F53EA4" w:rsidRDefault="00682CE1" w:rsidP="00F53EA4">
      <w:pPr>
        <w:pStyle w:val="ListParagraph"/>
        <w:numPr>
          <w:ilvl w:val="0"/>
          <w:numId w:val="21"/>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Nëpunësit arsimor </w:t>
      </w:r>
      <w:r w:rsidR="00F53EA4" w:rsidRPr="00F53EA4">
        <w:rPr>
          <w:rFonts w:ascii="Times New Roman" w:hAnsi="Times New Roman" w:cs="Times New Roman"/>
          <w:sz w:val="24"/>
          <w:szCs w:val="24"/>
        </w:rPr>
        <w:t xml:space="preserve"> i ndalohet çdo sjellje</w:t>
      </w:r>
      <w:r w:rsidR="00F47BC7">
        <w:rPr>
          <w:rFonts w:ascii="Times New Roman" w:hAnsi="Times New Roman" w:cs="Times New Roman"/>
          <w:sz w:val="24"/>
          <w:szCs w:val="24"/>
        </w:rPr>
        <w:t>,</w:t>
      </w:r>
      <w:r w:rsidR="00F53EA4" w:rsidRPr="00F53EA4">
        <w:rPr>
          <w:rFonts w:ascii="Times New Roman" w:hAnsi="Times New Roman" w:cs="Times New Roman"/>
          <w:sz w:val="24"/>
          <w:szCs w:val="24"/>
        </w:rPr>
        <w:t xml:space="preserve"> veprim që përbën shqetësim moral dhe seksual i cila ka për qëllim cenimin e dinjitetit personal, dhe i cili krijon mjedis kërcënues, armiqësor, poshtërues, përçmues dhe fyes.</w:t>
      </w:r>
    </w:p>
    <w:p w:rsidR="00F53EA4" w:rsidRPr="00682CE1" w:rsidRDefault="00F53EA4" w:rsidP="00F53EA4">
      <w:pPr>
        <w:pStyle w:val="ListParagraph"/>
        <w:spacing w:after="0" w:line="276" w:lineRule="auto"/>
        <w:ind w:left="360" w:hanging="360"/>
        <w:jc w:val="both"/>
        <w:rPr>
          <w:rFonts w:ascii="Times New Roman" w:hAnsi="Times New Roman" w:cs="Times New Roman"/>
          <w:sz w:val="10"/>
          <w:szCs w:val="24"/>
        </w:rPr>
      </w:pPr>
    </w:p>
    <w:p w:rsidR="00F53EA4" w:rsidRPr="00F53EA4" w:rsidRDefault="00682CE1" w:rsidP="00F53EA4">
      <w:pPr>
        <w:pStyle w:val="ListParagraph"/>
        <w:numPr>
          <w:ilvl w:val="0"/>
          <w:numId w:val="21"/>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Nëpunësi arsimor </w:t>
      </w:r>
      <w:r w:rsidR="00F53EA4" w:rsidRPr="00F53EA4">
        <w:rPr>
          <w:rFonts w:ascii="Times New Roman" w:hAnsi="Times New Roman" w:cs="Times New Roman"/>
          <w:sz w:val="24"/>
          <w:szCs w:val="24"/>
        </w:rPr>
        <w:t xml:space="preserve"> duhet t</w:t>
      </w:r>
      <w:r w:rsidR="00F53EA4" w:rsidRPr="00F53EA4">
        <w:rPr>
          <w:rFonts w:ascii="Times New Roman" w:hAnsi="Times New Roman" w:cs="Times New Roman"/>
          <w:sz w:val="24"/>
          <w:szCs w:val="24"/>
          <w:lang w:eastAsia="ja-JP"/>
        </w:rPr>
        <w:t xml:space="preserve">ë </w:t>
      </w:r>
      <w:r w:rsidR="00F53EA4" w:rsidRPr="00F53EA4">
        <w:rPr>
          <w:rFonts w:ascii="Times New Roman" w:hAnsi="Times New Roman" w:cs="Times New Roman"/>
          <w:sz w:val="24"/>
          <w:szCs w:val="24"/>
        </w:rPr>
        <w:t>reagojë, raportojë, kërkojë evidentimin dhe hetimin e rastit, në rast të ndonjë pretendimi për ngacmim seksual, duke mundësuar që viktima e ngacmimit seksual të mos frikësohet, të mos denigrohet dhe të mos injorohet pretendimi i tij/saj.</w:t>
      </w:r>
    </w:p>
    <w:p w:rsidR="00F53EA4" w:rsidRPr="00682CE1" w:rsidRDefault="00F53EA4" w:rsidP="00F53EA4">
      <w:pPr>
        <w:spacing w:after="0" w:line="276" w:lineRule="auto"/>
        <w:jc w:val="both"/>
        <w:rPr>
          <w:rFonts w:ascii="Times New Roman" w:hAnsi="Times New Roman" w:cs="Times New Roman"/>
          <w:sz w:val="14"/>
          <w:szCs w:val="24"/>
        </w:rPr>
      </w:pPr>
    </w:p>
    <w:p w:rsidR="00F53EA4" w:rsidRPr="00682CE1" w:rsidRDefault="00F53EA4" w:rsidP="00F53EA4">
      <w:pPr>
        <w:spacing w:after="0" w:line="276" w:lineRule="auto"/>
        <w:jc w:val="both"/>
        <w:rPr>
          <w:rFonts w:ascii="Times New Roman" w:hAnsi="Times New Roman" w:cs="Times New Roman"/>
          <w:sz w:val="2"/>
          <w:szCs w:val="24"/>
        </w:rPr>
      </w:pPr>
    </w:p>
    <w:p w:rsidR="00F53EA4" w:rsidRPr="00F53EA4" w:rsidRDefault="00BE6544" w:rsidP="00F53EA4">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Neni 16</w:t>
      </w:r>
    </w:p>
    <w:p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Mbrojtja e të dhënave dhe k</w:t>
      </w:r>
      <w:r w:rsidR="00C4065E">
        <w:rPr>
          <w:rFonts w:ascii="Times New Roman" w:hAnsi="Times New Roman" w:cs="Times New Roman"/>
          <w:b/>
          <w:sz w:val="24"/>
          <w:szCs w:val="24"/>
        </w:rPr>
        <w:t>on</w:t>
      </w:r>
      <w:r w:rsidRPr="00F53EA4">
        <w:rPr>
          <w:rFonts w:ascii="Times New Roman" w:hAnsi="Times New Roman" w:cs="Times New Roman"/>
          <w:b/>
          <w:sz w:val="24"/>
          <w:szCs w:val="24"/>
        </w:rPr>
        <w:t>fi</w:t>
      </w:r>
      <w:r w:rsidR="00C4065E">
        <w:rPr>
          <w:rFonts w:ascii="Times New Roman" w:hAnsi="Times New Roman" w:cs="Times New Roman"/>
          <w:b/>
          <w:sz w:val="24"/>
          <w:szCs w:val="24"/>
        </w:rPr>
        <w:t>dencialiteti</w:t>
      </w:r>
    </w:p>
    <w:p w:rsidR="00F53EA4" w:rsidRPr="00682CE1" w:rsidRDefault="00F53EA4" w:rsidP="00F53EA4">
      <w:pPr>
        <w:spacing w:after="0" w:line="276" w:lineRule="auto"/>
        <w:jc w:val="center"/>
        <w:rPr>
          <w:rFonts w:ascii="Times New Roman" w:hAnsi="Times New Roman" w:cs="Times New Roman"/>
          <w:b/>
          <w:sz w:val="10"/>
          <w:szCs w:val="24"/>
        </w:rPr>
      </w:pPr>
    </w:p>
    <w:p w:rsidR="00F53EA4" w:rsidRPr="00F53EA4" w:rsidRDefault="00682CE1" w:rsidP="00F53EA4">
      <w:pPr>
        <w:pStyle w:val="ListParagraph"/>
        <w:numPr>
          <w:ilvl w:val="0"/>
          <w:numId w:val="23"/>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Nëpunësi arsimor</w:t>
      </w:r>
      <w:r w:rsidR="00F53EA4" w:rsidRPr="00F53EA4">
        <w:rPr>
          <w:rFonts w:ascii="Times New Roman" w:hAnsi="Times New Roman" w:cs="Times New Roman"/>
          <w:sz w:val="24"/>
          <w:szCs w:val="24"/>
        </w:rPr>
        <w:t xml:space="preserve"> është i detyruar që të ruaj konfidencialitetin e të gjitha të dhënave personale të qytetarëve</w:t>
      </w:r>
      <w:r w:rsidR="006C5960">
        <w:rPr>
          <w:rFonts w:ascii="Times New Roman" w:hAnsi="Times New Roman" w:cs="Times New Roman"/>
          <w:sz w:val="24"/>
          <w:szCs w:val="24"/>
        </w:rPr>
        <w:t>,</w:t>
      </w:r>
      <w:r w:rsidR="00F53EA4" w:rsidRPr="00F53EA4">
        <w:rPr>
          <w:rFonts w:ascii="Times New Roman" w:hAnsi="Times New Roman" w:cs="Times New Roman"/>
          <w:sz w:val="24"/>
          <w:szCs w:val="24"/>
        </w:rPr>
        <w:t xml:space="preserve"> për të cilat është në dijeni gjatë ushtrimit të veprimtarisë zyrtare.</w:t>
      </w:r>
    </w:p>
    <w:p w:rsidR="00F53EA4" w:rsidRPr="00682CE1" w:rsidRDefault="00F53EA4" w:rsidP="00F53EA4">
      <w:pPr>
        <w:pStyle w:val="ListParagraph"/>
        <w:spacing w:after="0" w:line="276" w:lineRule="auto"/>
        <w:ind w:left="360" w:hanging="360"/>
        <w:jc w:val="both"/>
        <w:rPr>
          <w:rFonts w:ascii="Times New Roman" w:hAnsi="Times New Roman" w:cs="Times New Roman"/>
          <w:sz w:val="8"/>
          <w:szCs w:val="24"/>
        </w:rPr>
      </w:pPr>
    </w:p>
    <w:p w:rsidR="00F53EA4" w:rsidRPr="00F53EA4" w:rsidRDefault="00682CE1" w:rsidP="00F53EA4">
      <w:pPr>
        <w:pStyle w:val="ListParagraph"/>
        <w:numPr>
          <w:ilvl w:val="0"/>
          <w:numId w:val="23"/>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Nëpunësi arsimor </w:t>
      </w:r>
      <w:r w:rsidR="00F53EA4" w:rsidRPr="00F53EA4">
        <w:rPr>
          <w:rFonts w:ascii="Times New Roman" w:hAnsi="Times New Roman" w:cs="Times New Roman"/>
          <w:sz w:val="24"/>
          <w:szCs w:val="24"/>
        </w:rPr>
        <w:t xml:space="preserve"> duhet të ketë dijeni për statusin e konfidencialitetit të informacionit që marrin gjatë ushtrimit ose kryerjes së detyrave zyrtare.</w:t>
      </w:r>
    </w:p>
    <w:p w:rsidR="00F53EA4" w:rsidRPr="00682CE1" w:rsidRDefault="00F53EA4" w:rsidP="00F53EA4">
      <w:pPr>
        <w:pStyle w:val="ListParagraph"/>
        <w:spacing w:line="276" w:lineRule="auto"/>
        <w:ind w:left="360" w:hanging="360"/>
        <w:rPr>
          <w:rFonts w:ascii="Times New Roman" w:hAnsi="Times New Roman" w:cs="Times New Roman"/>
          <w:sz w:val="10"/>
          <w:szCs w:val="24"/>
        </w:rPr>
      </w:pPr>
    </w:p>
    <w:p w:rsidR="00F53EA4" w:rsidRPr="00F53EA4" w:rsidRDefault="00682CE1" w:rsidP="00F53EA4">
      <w:pPr>
        <w:pStyle w:val="ListParagraph"/>
        <w:numPr>
          <w:ilvl w:val="0"/>
          <w:numId w:val="23"/>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Nëpunësi arsimor</w:t>
      </w:r>
      <w:r w:rsidR="00F53EA4" w:rsidRPr="00F53EA4">
        <w:rPr>
          <w:rFonts w:ascii="Times New Roman" w:hAnsi="Times New Roman" w:cs="Times New Roman"/>
          <w:sz w:val="24"/>
          <w:szCs w:val="24"/>
        </w:rPr>
        <w:t xml:space="preserve"> i cili merr informata konfidenciale, të privilegjuara, të mbrojtura gjatë ushtrimit, të funksioneve zyrtare, nuk duhet t’i shpalos këto informacione</w:t>
      </w:r>
      <w:r w:rsidR="006C5960">
        <w:rPr>
          <w:rFonts w:ascii="Times New Roman" w:hAnsi="Times New Roman" w:cs="Times New Roman"/>
          <w:sz w:val="24"/>
          <w:szCs w:val="24"/>
        </w:rPr>
        <w:t>,</w:t>
      </w:r>
      <w:r w:rsidR="00F53EA4" w:rsidRPr="00F53EA4">
        <w:rPr>
          <w:rFonts w:ascii="Times New Roman" w:hAnsi="Times New Roman" w:cs="Times New Roman"/>
          <w:sz w:val="24"/>
          <w:szCs w:val="24"/>
        </w:rPr>
        <w:t xml:space="preserve"> përveç në ato raste kur  kërkohet me ligj.</w:t>
      </w:r>
    </w:p>
    <w:p w:rsidR="00F53EA4" w:rsidRPr="00682CE1" w:rsidRDefault="00F53EA4" w:rsidP="00F53EA4">
      <w:pPr>
        <w:pStyle w:val="ListParagraph"/>
        <w:spacing w:line="276" w:lineRule="auto"/>
        <w:ind w:left="360" w:hanging="360"/>
        <w:rPr>
          <w:rFonts w:ascii="Times New Roman" w:hAnsi="Times New Roman" w:cs="Times New Roman"/>
          <w:sz w:val="8"/>
          <w:szCs w:val="24"/>
        </w:rPr>
      </w:pPr>
    </w:p>
    <w:p w:rsidR="00F53EA4" w:rsidRPr="00F53EA4" w:rsidRDefault="00F53EA4" w:rsidP="00F53EA4">
      <w:pPr>
        <w:pStyle w:val="ListParagraph"/>
        <w:numPr>
          <w:ilvl w:val="0"/>
          <w:numId w:val="23"/>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 xml:space="preserve"> </w:t>
      </w:r>
      <w:r w:rsidR="00682CE1">
        <w:rPr>
          <w:rFonts w:ascii="Times New Roman" w:hAnsi="Times New Roman" w:cs="Times New Roman"/>
          <w:sz w:val="24"/>
          <w:szCs w:val="24"/>
        </w:rPr>
        <w:t>Nëpunësi arsimor</w:t>
      </w:r>
      <w:r w:rsidRPr="00F53EA4">
        <w:rPr>
          <w:rFonts w:ascii="Times New Roman" w:hAnsi="Times New Roman" w:cs="Times New Roman"/>
          <w:sz w:val="24"/>
          <w:szCs w:val="24"/>
        </w:rPr>
        <w:t xml:space="preserve"> nuk duhet të përdor asnjë informacion konfidencial, të privilegjuar ose të mbrojtur të fituar gjatë ushtrimit të detyrave zyrtare për përfitimin personal ose për një qëllim tjetër.</w:t>
      </w:r>
    </w:p>
    <w:p w:rsidR="00F53EA4" w:rsidRPr="00682CE1" w:rsidRDefault="00F53EA4" w:rsidP="00F53EA4">
      <w:pPr>
        <w:pStyle w:val="ListParagraph"/>
        <w:spacing w:after="0" w:line="276" w:lineRule="auto"/>
        <w:ind w:left="360" w:hanging="360"/>
        <w:rPr>
          <w:rFonts w:ascii="Times New Roman" w:hAnsi="Times New Roman" w:cs="Times New Roman"/>
          <w:sz w:val="8"/>
          <w:szCs w:val="24"/>
        </w:rPr>
      </w:pPr>
    </w:p>
    <w:p w:rsidR="00F53EA4" w:rsidRPr="00F53EA4" w:rsidRDefault="00682CE1" w:rsidP="00F53EA4">
      <w:pPr>
        <w:pStyle w:val="ListParagraph"/>
        <w:numPr>
          <w:ilvl w:val="0"/>
          <w:numId w:val="23"/>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Nëpunësi arsimor </w:t>
      </w:r>
      <w:r w:rsidR="00F53EA4" w:rsidRPr="00F53EA4">
        <w:rPr>
          <w:rFonts w:ascii="Times New Roman" w:hAnsi="Times New Roman" w:cs="Times New Roman"/>
          <w:sz w:val="24"/>
          <w:szCs w:val="24"/>
        </w:rPr>
        <w:t>edhe pas largimit nga puna, duhet të vazhdojë të ruajë konfidencialitetin në lidhje me detyrën e ushtruar, në përputhje me Ligjin përkatës për klasifikimin e informacionit dhe rregullat e sigurisë dhe Ligjin përkatës për mbrojtjen e të dhënave personale.</w:t>
      </w:r>
    </w:p>
    <w:p w:rsidR="007A3874" w:rsidRPr="00682CE1" w:rsidRDefault="007A3874" w:rsidP="00F53EA4">
      <w:pPr>
        <w:spacing w:line="276" w:lineRule="auto"/>
        <w:jc w:val="both"/>
        <w:rPr>
          <w:rFonts w:ascii="Times New Roman" w:hAnsi="Times New Roman" w:cs="Times New Roman"/>
          <w:sz w:val="14"/>
          <w:szCs w:val="24"/>
        </w:rPr>
      </w:pPr>
    </w:p>
    <w:p w:rsidR="00F53EA4" w:rsidRPr="00F53EA4" w:rsidRDefault="00BE6544" w:rsidP="00F53EA4">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KREU II</w:t>
      </w:r>
    </w:p>
    <w:p w:rsidR="00F53EA4" w:rsidRPr="00F53EA4" w:rsidRDefault="00F53EA4" w:rsidP="00F53EA4">
      <w:pPr>
        <w:spacing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ZBATIMI DHE MASAT  DISIPLINORE</w:t>
      </w:r>
    </w:p>
    <w:p w:rsidR="00F53EA4" w:rsidRPr="00F53EA4" w:rsidRDefault="00BE6544" w:rsidP="00F53EA4">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Neni 17</w:t>
      </w:r>
    </w:p>
    <w:p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Njoftimi me Kodin</w:t>
      </w:r>
    </w:p>
    <w:p w:rsidR="00F53EA4" w:rsidRPr="00682CE1" w:rsidRDefault="00F53EA4" w:rsidP="00F53EA4">
      <w:pPr>
        <w:spacing w:after="0" w:line="276" w:lineRule="auto"/>
        <w:rPr>
          <w:rFonts w:ascii="Times New Roman" w:hAnsi="Times New Roman" w:cs="Times New Roman"/>
          <w:sz w:val="6"/>
          <w:szCs w:val="24"/>
        </w:rPr>
      </w:pPr>
    </w:p>
    <w:p w:rsidR="00F53EA4" w:rsidRPr="00F53EA4" w:rsidRDefault="00F53EA4" w:rsidP="00F53EA4">
      <w:pPr>
        <w:pStyle w:val="ListParagraph"/>
        <w:numPr>
          <w:ilvl w:val="0"/>
          <w:numId w:val="25"/>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 xml:space="preserve">Pas miratimit të kodit, </w:t>
      </w:r>
      <w:r w:rsidR="00BE6544">
        <w:rPr>
          <w:rFonts w:ascii="Times New Roman" w:hAnsi="Times New Roman" w:cs="Times New Roman"/>
          <w:sz w:val="24"/>
          <w:szCs w:val="24"/>
        </w:rPr>
        <w:t xml:space="preserve">secili institucion edukativo arsimor </w:t>
      </w:r>
      <w:r w:rsidRPr="00F53EA4">
        <w:rPr>
          <w:rFonts w:ascii="Times New Roman" w:hAnsi="Times New Roman" w:cs="Times New Roman"/>
          <w:sz w:val="24"/>
          <w:szCs w:val="24"/>
        </w:rPr>
        <w:t xml:space="preserve"> duhet të informojë </w:t>
      </w:r>
      <w:r w:rsidR="00682CE1">
        <w:rPr>
          <w:rFonts w:ascii="Times New Roman" w:hAnsi="Times New Roman" w:cs="Times New Roman"/>
          <w:sz w:val="24"/>
          <w:szCs w:val="24"/>
        </w:rPr>
        <w:t xml:space="preserve">nëpunësin arsimor </w:t>
      </w:r>
      <w:r w:rsidRPr="00F53EA4">
        <w:rPr>
          <w:rFonts w:ascii="Times New Roman" w:hAnsi="Times New Roman" w:cs="Times New Roman"/>
          <w:sz w:val="24"/>
          <w:szCs w:val="24"/>
        </w:rPr>
        <w:t xml:space="preserve"> për kodin, detyrimet dhe deklaratat e ndërlidhura në momentin e fillimit të punësimit ose mandatit të tij/saj.</w:t>
      </w:r>
    </w:p>
    <w:p w:rsidR="00F53EA4" w:rsidRPr="00BE6544" w:rsidRDefault="00F53EA4" w:rsidP="00F53EA4">
      <w:pPr>
        <w:pStyle w:val="ListParagraph"/>
        <w:spacing w:after="0" w:line="276" w:lineRule="auto"/>
        <w:ind w:left="360" w:hanging="360"/>
        <w:jc w:val="both"/>
        <w:rPr>
          <w:rFonts w:ascii="Times New Roman" w:hAnsi="Times New Roman" w:cs="Times New Roman"/>
          <w:sz w:val="8"/>
          <w:szCs w:val="24"/>
        </w:rPr>
      </w:pPr>
    </w:p>
    <w:p w:rsidR="00F53EA4" w:rsidRPr="00F53EA4" w:rsidRDefault="00F53EA4" w:rsidP="00F53EA4">
      <w:pPr>
        <w:pStyle w:val="ListParagraph"/>
        <w:numPr>
          <w:ilvl w:val="0"/>
          <w:numId w:val="25"/>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 xml:space="preserve"> Kodi shpërndahet tek çdo udhëheqës i </w:t>
      </w:r>
      <w:r w:rsidR="00682CE1">
        <w:rPr>
          <w:rFonts w:ascii="Times New Roman" w:hAnsi="Times New Roman" w:cs="Times New Roman"/>
          <w:sz w:val="24"/>
          <w:szCs w:val="24"/>
        </w:rPr>
        <w:t xml:space="preserve">institucionit edukativo arsimore </w:t>
      </w:r>
      <w:r w:rsidRPr="00F53EA4">
        <w:rPr>
          <w:rFonts w:ascii="Times New Roman" w:hAnsi="Times New Roman" w:cs="Times New Roman"/>
          <w:sz w:val="24"/>
          <w:szCs w:val="24"/>
        </w:rPr>
        <w:t xml:space="preserve"> të cilët janë të detyruar të ndajnë me punëtorët e tyre.</w:t>
      </w:r>
    </w:p>
    <w:p w:rsidR="00F53EA4" w:rsidRPr="00682CE1" w:rsidRDefault="00F53EA4" w:rsidP="00F53EA4">
      <w:pPr>
        <w:pStyle w:val="ListParagraph"/>
        <w:spacing w:line="276" w:lineRule="auto"/>
        <w:ind w:left="360" w:hanging="360"/>
        <w:rPr>
          <w:rFonts w:ascii="Times New Roman" w:hAnsi="Times New Roman" w:cs="Times New Roman"/>
          <w:sz w:val="8"/>
          <w:szCs w:val="24"/>
        </w:rPr>
      </w:pPr>
    </w:p>
    <w:p w:rsidR="00F53EA4" w:rsidRPr="00F53EA4" w:rsidRDefault="00F53EA4" w:rsidP="00F53EA4">
      <w:pPr>
        <w:pStyle w:val="ListParagraph"/>
        <w:numPr>
          <w:ilvl w:val="0"/>
          <w:numId w:val="25"/>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Të gjithë nëpunësit duhet të njihen  me Kodin e Etikës dhe nëse e shohin të nevojshme të kërkojnë sqarime dhe interpretime nga Njësia e Burimeve Njerëzore për kodin.</w:t>
      </w:r>
    </w:p>
    <w:p w:rsidR="00F53EA4" w:rsidRPr="00294819" w:rsidRDefault="00F53EA4" w:rsidP="00F53EA4">
      <w:pPr>
        <w:spacing w:after="0" w:line="276" w:lineRule="auto"/>
        <w:jc w:val="center"/>
        <w:rPr>
          <w:rFonts w:ascii="Times New Roman" w:hAnsi="Times New Roman" w:cs="Times New Roman"/>
          <w:b/>
          <w:sz w:val="8"/>
          <w:szCs w:val="24"/>
        </w:rPr>
      </w:pPr>
    </w:p>
    <w:p w:rsidR="00294819" w:rsidRPr="00294819" w:rsidRDefault="00294819" w:rsidP="00294819">
      <w:pPr>
        <w:pStyle w:val="ListParagraph"/>
        <w:spacing w:after="0" w:line="276" w:lineRule="auto"/>
        <w:ind w:left="360" w:hanging="360"/>
        <w:jc w:val="both"/>
        <w:rPr>
          <w:rFonts w:ascii="Times New Roman" w:hAnsi="Times New Roman" w:cs="Times New Roman"/>
          <w:sz w:val="2"/>
          <w:szCs w:val="24"/>
        </w:rPr>
      </w:pPr>
    </w:p>
    <w:p w:rsidR="00294819" w:rsidRPr="00F53EA4" w:rsidRDefault="00294819" w:rsidP="00294819">
      <w:pPr>
        <w:pStyle w:val="ListParagraph"/>
        <w:numPr>
          <w:ilvl w:val="0"/>
          <w:numId w:val="25"/>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 xml:space="preserve">Eprori ose organi mbikëqyrës i </w:t>
      </w:r>
      <w:r w:rsidR="00BE6544">
        <w:rPr>
          <w:rFonts w:ascii="Times New Roman" w:hAnsi="Times New Roman" w:cs="Times New Roman"/>
          <w:sz w:val="24"/>
          <w:szCs w:val="24"/>
        </w:rPr>
        <w:t xml:space="preserve">nëpunësit arsimor </w:t>
      </w:r>
      <w:r w:rsidRPr="00F53EA4">
        <w:rPr>
          <w:rFonts w:ascii="Times New Roman" w:hAnsi="Times New Roman" w:cs="Times New Roman"/>
          <w:sz w:val="24"/>
          <w:szCs w:val="24"/>
        </w:rPr>
        <w:t xml:space="preserve"> është përgjegjës për monitorimin e pajtueshmërisë së </w:t>
      </w:r>
      <w:r w:rsidR="00BE6544">
        <w:rPr>
          <w:rFonts w:ascii="Times New Roman" w:hAnsi="Times New Roman" w:cs="Times New Roman"/>
          <w:sz w:val="24"/>
          <w:szCs w:val="24"/>
        </w:rPr>
        <w:t xml:space="preserve">nëpunësit </w:t>
      </w:r>
      <w:r w:rsidRPr="00F53EA4">
        <w:rPr>
          <w:rFonts w:ascii="Times New Roman" w:hAnsi="Times New Roman" w:cs="Times New Roman"/>
          <w:sz w:val="24"/>
          <w:szCs w:val="24"/>
        </w:rPr>
        <w:t xml:space="preserve"> me rregullat e përcaktuara me këtë Kod.</w:t>
      </w:r>
    </w:p>
    <w:p w:rsidR="00F53EA4" w:rsidRPr="00294819" w:rsidRDefault="00F53EA4" w:rsidP="00F53EA4">
      <w:pPr>
        <w:spacing w:after="0" w:line="276" w:lineRule="auto"/>
        <w:rPr>
          <w:rFonts w:ascii="Times New Roman" w:hAnsi="Times New Roman" w:cs="Times New Roman"/>
          <w:b/>
          <w:sz w:val="16"/>
          <w:szCs w:val="24"/>
        </w:rPr>
      </w:pPr>
    </w:p>
    <w:p w:rsidR="00F53EA4" w:rsidRPr="00F53EA4" w:rsidRDefault="00BE6544" w:rsidP="00F53EA4">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Neni 18</w:t>
      </w:r>
    </w:p>
    <w:p w:rsidR="00F53EA4" w:rsidRPr="00F53EA4" w:rsidRDefault="00F53EA4" w:rsidP="00F53EA4">
      <w:pPr>
        <w:spacing w:after="0" w:line="276" w:lineRule="auto"/>
        <w:jc w:val="center"/>
        <w:rPr>
          <w:rFonts w:ascii="Times New Roman" w:hAnsi="Times New Roman" w:cs="Times New Roman"/>
          <w:b/>
          <w:sz w:val="24"/>
          <w:szCs w:val="24"/>
        </w:rPr>
      </w:pPr>
      <w:bookmarkStart w:id="1" w:name="_Toc515553230"/>
      <w:r w:rsidRPr="00F53EA4">
        <w:rPr>
          <w:rFonts w:ascii="Times New Roman" w:hAnsi="Times New Roman" w:cs="Times New Roman"/>
          <w:b/>
          <w:sz w:val="24"/>
          <w:szCs w:val="24"/>
        </w:rPr>
        <w:t>Deklarimet e punonjësve</w:t>
      </w:r>
      <w:bookmarkEnd w:id="1"/>
    </w:p>
    <w:p w:rsidR="00F53EA4" w:rsidRPr="00294819" w:rsidRDefault="00F53EA4" w:rsidP="00F53EA4">
      <w:pPr>
        <w:spacing w:after="0" w:line="276" w:lineRule="auto"/>
        <w:rPr>
          <w:rFonts w:ascii="Times New Roman" w:hAnsi="Times New Roman" w:cs="Times New Roman"/>
          <w:sz w:val="6"/>
          <w:szCs w:val="24"/>
        </w:rPr>
      </w:pPr>
    </w:p>
    <w:p w:rsidR="00BE6544" w:rsidRDefault="00F53EA4" w:rsidP="00BE6544">
      <w:pPr>
        <w:pStyle w:val="ListParagraph"/>
        <w:numPr>
          <w:ilvl w:val="0"/>
          <w:numId w:val="27"/>
        </w:numPr>
        <w:tabs>
          <w:tab w:val="left" w:pos="270"/>
        </w:tabs>
        <w:spacing w:line="276" w:lineRule="auto"/>
        <w:ind w:left="0" w:firstLine="0"/>
        <w:jc w:val="both"/>
        <w:rPr>
          <w:rFonts w:ascii="Times New Roman" w:hAnsi="Times New Roman" w:cs="Times New Roman"/>
          <w:sz w:val="24"/>
          <w:szCs w:val="24"/>
        </w:rPr>
      </w:pPr>
      <w:r w:rsidRPr="00F53EA4">
        <w:rPr>
          <w:rFonts w:ascii="Times New Roman" w:hAnsi="Times New Roman" w:cs="Times New Roman"/>
          <w:sz w:val="24"/>
          <w:szCs w:val="24"/>
        </w:rPr>
        <w:t xml:space="preserve">Deklarimi se është njoftuar dhe ka pranuar një kopje të këtij kodit bëhet me shkrim duke përdorur formën  e duhur e cila është shtojcë dhe pjesë përbërëse të këtij Kodi të Etikës. </w:t>
      </w:r>
    </w:p>
    <w:p w:rsidR="00F53EA4" w:rsidRPr="00F53EA4" w:rsidRDefault="00BE6544" w:rsidP="00BE6544">
      <w:pPr>
        <w:pStyle w:val="ListParagraph"/>
        <w:numPr>
          <w:ilvl w:val="0"/>
          <w:numId w:val="27"/>
        </w:numPr>
        <w:tabs>
          <w:tab w:val="left" w:pos="270"/>
        </w:tabs>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F53EA4" w:rsidRPr="00F53EA4">
        <w:rPr>
          <w:rFonts w:ascii="Times New Roman" w:hAnsi="Times New Roman" w:cs="Times New Roman"/>
          <w:sz w:val="24"/>
          <w:szCs w:val="24"/>
        </w:rPr>
        <w:t xml:space="preserve">Kopja do të mbahet në dosjen e </w:t>
      </w:r>
      <w:r w:rsidR="00294819">
        <w:rPr>
          <w:rFonts w:ascii="Times New Roman" w:hAnsi="Times New Roman" w:cs="Times New Roman"/>
          <w:sz w:val="24"/>
          <w:szCs w:val="24"/>
        </w:rPr>
        <w:t>nëpunësit</w:t>
      </w:r>
      <w:r w:rsidR="00F53EA4" w:rsidRPr="00F53EA4">
        <w:rPr>
          <w:rFonts w:ascii="Times New Roman" w:hAnsi="Times New Roman" w:cs="Times New Roman"/>
          <w:sz w:val="24"/>
          <w:szCs w:val="24"/>
        </w:rPr>
        <w:t xml:space="preserve"> në përputhje me legjislacionin në fuqi. </w:t>
      </w:r>
    </w:p>
    <w:p w:rsidR="00F53EA4" w:rsidRPr="00294819" w:rsidRDefault="00F53EA4" w:rsidP="00F53EA4">
      <w:pPr>
        <w:pStyle w:val="ListParagraph"/>
        <w:spacing w:line="276" w:lineRule="auto"/>
        <w:ind w:left="360" w:hanging="360"/>
        <w:jc w:val="both"/>
        <w:rPr>
          <w:rFonts w:ascii="Times New Roman" w:hAnsi="Times New Roman" w:cs="Times New Roman"/>
          <w:sz w:val="6"/>
          <w:szCs w:val="24"/>
        </w:rPr>
      </w:pPr>
    </w:p>
    <w:p w:rsidR="00F53EA4" w:rsidRPr="00F53EA4" w:rsidRDefault="002674A7" w:rsidP="00F53EA4">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Neni 19</w:t>
      </w:r>
    </w:p>
    <w:p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Masat Disiplinore</w:t>
      </w:r>
    </w:p>
    <w:p w:rsidR="00F53EA4" w:rsidRPr="00294819" w:rsidRDefault="00F53EA4" w:rsidP="00F53EA4">
      <w:pPr>
        <w:spacing w:after="0" w:line="276" w:lineRule="auto"/>
        <w:jc w:val="both"/>
        <w:rPr>
          <w:rFonts w:ascii="Times New Roman" w:hAnsi="Times New Roman" w:cs="Times New Roman"/>
          <w:sz w:val="8"/>
          <w:szCs w:val="24"/>
        </w:rPr>
      </w:pPr>
    </w:p>
    <w:p w:rsidR="00F53EA4" w:rsidRPr="00F53EA4" w:rsidRDefault="00294819" w:rsidP="00F53EA4">
      <w:pPr>
        <w:pStyle w:val="ListParagraph"/>
        <w:numPr>
          <w:ilvl w:val="0"/>
          <w:numId w:val="28"/>
        </w:num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Nëpunësi arsimor </w:t>
      </w:r>
      <w:r w:rsidR="00F53EA4" w:rsidRPr="00F53EA4">
        <w:rPr>
          <w:rFonts w:ascii="Times New Roman" w:hAnsi="Times New Roman" w:cs="Times New Roman"/>
          <w:sz w:val="24"/>
          <w:szCs w:val="24"/>
        </w:rPr>
        <w:t xml:space="preserve"> që shkel dispozitat e përcaktuara në këtë Kod dhe veprimet e tij/saj nuk përbejnë vepër penale, ndëshkohen me masat disiplinore në përputhje me legjislacionin në fuqi.</w:t>
      </w:r>
    </w:p>
    <w:p w:rsidR="00F53EA4" w:rsidRPr="00294819" w:rsidRDefault="00F53EA4" w:rsidP="00F53EA4">
      <w:pPr>
        <w:pStyle w:val="ListParagraph"/>
        <w:spacing w:line="276" w:lineRule="auto"/>
        <w:ind w:left="360" w:hanging="360"/>
        <w:jc w:val="both"/>
        <w:rPr>
          <w:rFonts w:ascii="Times New Roman" w:hAnsi="Times New Roman" w:cs="Times New Roman"/>
          <w:sz w:val="8"/>
          <w:szCs w:val="24"/>
        </w:rPr>
      </w:pPr>
    </w:p>
    <w:p w:rsidR="00F53EA4" w:rsidRPr="00F53EA4" w:rsidRDefault="00890C4E" w:rsidP="00F53EA4">
      <w:pPr>
        <w:pStyle w:val="ListParagraph"/>
        <w:numPr>
          <w:ilvl w:val="0"/>
          <w:numId w:val="28"/>
        </w:num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Çdo nëpunës arsimor</w:t>
      </w:r>
      <w:r w:rsidR="00F53EA4" w:rsidRPr="00F53EA4">
        <w:rPr>
          <w:rFonts w:ascii="Times New Roman" w:hAnsi="Times New Roman" w:cs="Times New Roman"/>
          <w:sz w:val="24"/>
          <w:szCs w:val="24"/>
        </w:rPr>
        <w:t xml:space="preserve"> që është në dijeni, dyshon për një shkelje të dispozitave të këtij Kodi, duhet të raportojë shkeljen te komisioni apo mbikëqyrësi i drejtpërdrejt. </w:t>
      </w:r>
    </w:p>
    <w:p w:rsidR="00F53EA4" w:rsidRPr="00294819" w:rsidRDefault="00F53EA4" w:rsidP="00F53EA4">
      <w:pPr>
        <w:pStyle w:val="ListParagraph"/>
        <w:spacing w:line="276" w:lineRule="auto"/>
        <w:ind w:left="360" w:hanging="360"/>
        <w:jc w:val="both"/>
        <w:rPr>
          <w:rFonts w:ascii="Times New Roman" w:hAnsi="Times New Roman" w:cs="Times New Roman"/>
          <w:sz w:val="10"/>
          <w:szCs w:val="24"/>
        </w:rPr>
      </w:pPr>
    </w:p>
    <w:p w:rsidR="00F53EA4" w:rsidRPr="00F53EA4" w:rsidRDefault="00F53EA4" w:rsidP="00F53EA4">
      <w:pPr>
        <w:pStyle w:val="ListParagraph"/>
        <w:numPr>
          <w:ilvl w:val="0"/>
          <w:numId w:val="28"/>
        </w:numPr>
        <w:spacing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 xml:space="preserve">Procedura disiplinore për </w:t>
      </w:r>
      <w:r w:rsidR="00890C4E">
        <w:rPr>
          <w:rFonts w:ascii="Times New Roman" w:hAnsi="Times New Roman" w:cs="Times New Roman"/>
          <w:sz w:val="24"/>
          <w:szCs w:val="24"/>
        </w:rPr>
        <w:t xml:space="preserve">nëpunësit arsimor </w:t>
      </w:r>
      <w:r w:rsidRPr="00F53EA4">
        <w:rPr>
          <w:rFonts w:ascii="Times New Roman" w:hAnsi="Times New Roman" w:cs="Times New Roman"/>
          <w:sz w:val="24"/>
          <w:szCs w:val="24"/>
        </w:rPr>
        <w:t xml:space="preserve"> zhvillohet sipas Ligjit  për zyrtar</w:t>
      </w:r>
      <w:r w:rsidR="00870E63">
        <w:rPr>
          <w:rFonts w:ascii="Times New Roman" w:hAnsi="Times New Roman" w:cs="Times New Roman"/>
          <w:sz w:val="24"/>
          <w:szCs w:val="24"/>
        </w:rPr>
        <w:t>ë</w:t>
      </w:r>
      <w:r w:rsidRPr="00F53EA4">
        <w:rPr>
          <w:rFonts w:ascii="Times New Roman" w:hAnsi="Times New Roman" w:cs="Times New Roman"/>
          <w:sz w:val="24"/>
          <w:szCs w:val="24"/>
        </w:rPr>
        <w:t>t publik dhe akteve nënligjore.</w:t>
      </w:r>
    </w:p>
    <w:p w:rsidR="00F53EA4" w:rsidRPr="00F53EA4" w:rsidRDefault="00E5154D" w:rsidP="00F53EA4">
      <w:pPr>
        <w:spacing w:after="0" w:line="276" w:lineRule="auto"/>
        <w:jc w:val="center"/>
        <w:rPr>
          <w:rFonts w:ascii="Times New Roman" w:hAnsi="Times New Roman" w:cs="Times New Roman"/>
          <w:b/>
          <w:sz w:val="24"/>
          <w:szCs w:val="24"/>
        </w:rPr>
      </w:pPr>
      <w:bookmarkStart w:id="2" w:name="_Toc515553233"/>
      <w:r>
        <w:rPr>
          <w:rFonts w:ascii="Times New Roman" w:hAnsi="Times New Roman" w:cs="Times New Roman"/>
          <w:b/>
          <w:sz w:val="24"/>
          <w:szCs w:val="24"/>
        </w:rPr>
        <w:t>Neni 20</w:t>
      </w:r>
    </w:p>
    <w:p w:rsidR="00F53EA4" w:rsidRPr="00F53EA4" w:rsidRDefault="00F53EA4" w:rsidP="00F53EA4">
      <w:pPr>
        <w:spacing w:line="276" w:lineRule="auto"/>
        <w:jc w:val="center"/>
        <w:rPr>
          <w:rFonts w:ascii="Times New Roman" w:hAnsi="Times New Roman" w:cs="Times New Roman"/>
          <w:b/>
          <w:bCs/>
          <w:sz w:val="24"/>
          <w:szCs w:val="24"/>
        </w:rPr>
      </w:pPr>
      <w:r w:rsidRPr="00F53EA4">
        <w:rPr>
          <w:rFonts w:ascii="Times New Roman" w:hAnsi="Times New Roman" w:cs="Times New Roman"/>
          <w:b/>
          <w:bCs/>
          <w:sz w:val="24"/>
          <w:szCs w:val="24"/>
        </w:rPr>
        <w:t>Hyrja në fuqi</w:t>
      </w:r>
    </w:p>
    <w:p w:rsidR="00F53EA4" w:rsidRPr="00890C4E" w:rsidRDefault="00F53EA4" w:rsidP="00F53EA4">
      <w:pPr>
        <w:spacing w:line="276" w:lineRule="auto"/>
        <w:jc w:val="both"/>
        <w:rPr>
          <w:rFonts w:ascii="Times New Roman" w:hAnsi="Times New Roman" w:cs="Times New Roman"/>
          <w:b/>
          <w:bCs/>
          <w:sz w:val="2"/>
          <w:szCs w:val="24"/>
        </w:rPr>
      </w:pPr>
    </w:p>
    <w:p w:rsidR="00F53EA4" w:rsidRPr="00F53EA4" w:rsidRDefault="00F53EA4" w:rsidP="00E5154D">
      <w:pPr>
        <w:spacing w:line="276" w:lineRule="auto"/>
        <w:jc w:val="center"/>
        <w:rPr>
          <w:rFonts w:ascii="Times New Roman" w:hAnsi="Times New Roman" w:cs="Times New Roman"/>
          <w:bCs/>
          <w:sz w:val="24"/>
          <w:szCs w:val="24"/>
        </w:rPr>
      </w:pPr>
      <w:r w:rsidRPr="00F53EA4">
        <w:rPr>
          <w:rFonts w:ascii="Times New Roman" w:hAnsi="Times New Roman" w:cs="Times New Roman"/>
          <w:bCs/>
          <w:sz w:val="24"/>
          <w:szCs w:val="24"/>
        </w:rPr>
        <w:t xml:space="preserve">Kjo rregullore hyn në fuqi 15 ditë pas miratimit të saj nga </w:t>
      </w:r>
      <w:r w:rsidR="008A5CE4">
        <w:rPr>
          <w:rFonts w:ascii="Times New Roman" w:hAnsi="Times New Roman" w:cs="Times New Roman"/>
          <w:bCs/>
          <w:sz w:val="24"/>
          <w:szCs w:val="24"/>
        </w:rPr>
        <w:t>k</w:t>
      </w:r>
      <w:r w:rsidRPr="00F53EA4">
        <w:rPr>
          <w:rFonts w:ascii="Times New Roman" w:hAnsi="Times New Roman" w:cs="Times New Roman"/>
          <w:bCs/>
          <w:sz w:val="24"/>
          <w:szCs w:val="24"/>
        </w:rPr>
        <w:t xml:space="preserve">uvendi  </w:t>
      </w:r>
      <w:r w:rsidR="008A5CE4">
        <w:rPr>
          <w:rFonts w:ascii="Times New Roman" w:hAnsi="Times New Roman" w:cs="Times New Roman"/>
          <w:bCs/>
          <w:sz w:val="24"/>
          <w:szCs w:val="24"/>
        </w:rPr>
        <w:t>k</w:t>
      </w:r>
      <w:r w:rsidRPr="00F53EA4">
        <w:rPr>
          <w:rFonts w:ascii="Times New Roman" w:hAnsi="Times New Roman" w:cs="Times New Roman"/>
          <w:bCs/>
          <w:sz w:val="24"/>
          <w:szCs w:val="24"/>
        </w:rPr>
        <w:t>omunal.</w:t>
      </w:r>
    </w:p>
    <w:p w:rsidR="00F53EA4" w:rsidRPr="00F53EA4" w:rsidRDefault="00F53EA4" w:rsidP="00F53EA4">
      <w:pPr>
        <w:spacing w:line="276" w:lineRule="auto"/>
        <w:jc w:val="both"/>
        <w:rPr>
          <w:rFonts w:ascii="Times New Roman" w:hAnsi="Times New Roman" w:cs="Times New Roman"/>
          <w:bCs/>
          <w:sz w:val="24"/>
          <w:szCs w:val="24"/>
        </w:rPr>
      </w:pPr>
    </w:p>
    <w:p w:rsidR="00F53EA4" w:rsidRPr="00F53EA4" w:rsidRDefault="00F53EA4" w:rsidP="00F53EA4">
      <w:pPr>
        <w:numPr>
          <w:ilvl w:val="0"/>
          <w:numId w:val="31"/>
        </w:numPr>
        <w:spacing w:after="0" w:line="276" w:lineRule="auto"/>
        <w:rPr>
          <w:rFonts w:ascii="Times New Roman" w:hAnsi="Times New Roman" w:cs="Times New Roman"/>
          <w:bCs/>
          <w:sz w:val="24"/>
          <w:szCs w:val="24"/>
        </w:rPr>
      </w:pPr>
      <w:r w:rsidRPr="00F53EA4">
        <w:rPr>
          <w:rFonts w:ascii="Times New Roman" w:hAnsi="Times New Roman" w:cs="Times New Roman"/>
          <w:bCs/>
          <w:sz w:val="24"/>
          <w:szCs w:val="24"/>
        </w:rPr>
        <w:t xml:space="preserve">Nr. _______2020         </w:t>
      </w:r>
      <w:r w:rsidR="00D73CE3">
        <w:rPr>
          <w:rFonts w:ascii="Times New Roman" w:hAnsi="Times New Roman" w:cs="Times New Roman"/>
          <w:bCs/>
          <w:sz w:val="24"/>
          <w:szCs w:val="24"/>
        </w:rPr>
        <w:t xml:space="preserve">                                                           </w:t>
      </w:r>
      <w:r w:rsidRPr="00F53EA4">
        <w:rPr>
          <w:rFonts w:ascii="Times New Roman" w:hAnsi="Times New Roman" w:cs="Times New Roman"/>
          <w:bCs/>
          <w:sz w:val="24"/>
          <w:szCs w:val="24"/>
        </w:rPr>
        <w:t xml:space="preserve"> Kryesuesi</w:t>
      </w:r>
      <w:r w:rsidR="004A00AD">
        <w:rPr>
          <w:rFonts w:ascii="Times New Roman" w:hAnsi="Times New Roman" w:cs="Times New Roman"/>
          <w:bCs/>
          <w:sz w:val="24"/>
          <w:szCs w:val="24"/>
        </w:rPr>
        <w:t xml:space="preserve"> i</w:t>
      </w:r>
    </w:p>
    <w:p w:rsidR="00F53EA4" w:rsidRDefault="00F53EA4" w:rsidP="00F53EA4">
      <w:pPr>
        <w:spacing w:line="276" w:lineRule="auto"/>
        <w:rPr>
          <w:rFonts w:ascii="Times New Roman" w:hAnsi="Times New Roman" w:cs="Times New Roman"/>
          <w:bCs/>
          <w:sz w:val="24"/>
          <w:szCs w:val="24"/>
        </w:rPr>
      </w:pPr>
      <w:r w:rsidRPr="00F53EA4">
        <w:rPr>
          <w:rFonts w:ascii="Times New Roman" w:hAnsi="Times New Roman" w:cs="Times New Roman"/>
          <w:bCs/>
          <w:sz w:val="24"/>
          <w:szCs w:val="24"/>
        </w:rPr>
        <w:t xml:space="preserve">                                                                                                          Kuvendit Komunal</w:t>
      </w:r>
    </w:p>
    <w:p w:rsidR="00F53EA4" w:rsidRPr="00F53EA4" w:rsidRDefault="004A00AD" w:rsidP="00890C4E">
      <w:pPr>
        <w:spacing w:line="276" w:lineRule="auto"/>
        <w:rPr>
          <w:rFonts w:ascii="Times New Roman" w:hAnsi="Times New Roman" w:cs="Times New Roman"/>
          <w:sz w:val="24"/>
          <w:szCs w:val="24"/>
        </w:rPr>
      </w:pPr>
      <w:r>
        <w:rPr>
          <w:rFonts w:ascii="Times New Roman" w:hAnsi="Times New Roman" w:cs="Times New Roman"/>
          <w:bCs/>
          <w:sz w:val="24"/>
          <w:szCs w:val="24"/>
        </w:rPr>
        <w:t>__________.____________                                                          __________________</w:t>
      </w:r>
    </w:p>
    <w:p w:rsidR="00F53EA4" w:rsidRPr="00F53EA4" w:rsidRDefault="00F53EA4" w:rsidP="00F53EA4">
      <w:pPr>
        <w:spacing w:after="0" w:line="276" w:lineRule="auto"/>
        <w:rPr>
          <w:rFonts w:ascii="Times New Roman" w:hAnsi="Times New Roman" w:cs="Times New Roman"/>
          <w:sz w:val="24"/>
          <w:szCs w:val="24"/>
        </w:rPr>
      </w:pPr>
    </w:p>
    <w:p w:rsidR="00F53EA4" w:rsidRPr="00F53EA4" w:rsidRDefault="00F53EA4" w:rsidP="00F53EA4">
      <w:pPr>
        <w:spacing w:after="0" w:line="276" w:lineRule="auto"/>
        <w:rPr>
          <w:rFonts w:ascii="Times New Roman" w:hAnsi="Times New Roman" w:cs="Times New Roman"/>
          <w:sz w:val="24"/>
          <w:szCs w:val="24"/>
        </w:rPr>
      </w:pPr>
    </w:p>
    <w:p w:rsidR="00F53EA4" w:rsidRPr="00F53EA4" w:rsidRDefault="00F53EA4" w:rsidP="00F53EA4">
      <w:pPr>
        <w:spacing w:after="0" w:line="276" w:lineRule="auto"/>
        <w:rPr>
          <w:rFonts w:ascii="Times New Roman" w:hAnsi="Times New Roman" w:cs="Times New Roman"/>
          <w:sz w:val="24"/>
          <w:szCs w:val="24"/>
        </w:rPr>
      </w:pPr>
    </w:p>
    <w:p w:rsidR="00F53EA4" w:rsidRPr="00F53EA4" w:rsidRDefault="00F53EA4" w:rsidP="00F53EA4">
      <w:pPr>
        <w:spacing w:after="0" w:line="276" w:lineRule="auto"/>
        <w:rPr>
          <w:rFonts w:ascii="Times New Roman" w:hAnsi="Times New Roman" w:cs="Times New Roman"/>
          <w:sz w:val="24"/>
          <w:szCs w:val="24"/>
        </w:rPr>
      </w:pPr>
    </w:p>
    <w:p w:rsidR="00F53EA4" w:rsidRDefault="00F53EA4" w:rsidP="00F53EA4">
      <w:pPr>
        <w:spacing w:after="0" w:line="276" w:lineRule="auto"/>
        <w:rPr>
          <w:rFonts w:ascii="Times New Roman" w:hAnsi="Times New Roman" w:cs="Times New Roman"/>
          <w:sz w:val="24"/>
          <w:szCs w:val="24"/>
        </w:rPr>
      </w:pPr>
    </w:p>
    <w:p w:rsidR="00832180" w:rsidRDefault="00832180" w:rsidP="00F53EA4">
      <w:pPr>
        <w:spacing w:after="0" w:line="276" w:lineRule="auto"/>
        <w:rPr>
          <w:rFonts w:ascii="Times New Roman" w:hAnsi="Times New Roman" w:cs="Times New Roman"/>
          <w:sz w:val="24"/>
          <w:szCs w:val="24"/>
        </w:rPr>
      </w:pPr>
    </w:p>
    <w:p w:rsidR="00F53EA4" w:rsidRDefault="00F53EA4" w:rsidP="00F53EA4">
      <w:pPr>
        <w:spacing w:after="0" w:line="276" w:lineRule="auto"/>
        <w:rPr>
          <w:rFonts w:ascii="Times New Roman" w:hAnsi="Times New Roman" w:cs="Times New Roman"/>
          <w:sz w:val="24"/>
          <w:szCs w:val="24"/>
        </w:rPr>
      </w:pPr>
    </w:p>
    <w:p w:rsidR="00890C4E" w:rsidRPr="00F53EA4" w:rsidRDefault="00890C4E" w:rsidP="00F53EA4">
      <w:pPr>
        <w:spacing w:after="0" w:line="276" w:lineRule="auto"/>
        <w:rPr>
          <w:rFonts w:ascii="Times New Roman" w:hAnsi="Times New Roman" w:cs="Times New Roman"/>
          <w:sz w:val="24"/>
          <w:szCs w:val="24"/>
        </w:rPr>
      </w:pPr>
    </w:p>
    <w:p w:rsidR="00F53EA4" w:rsidRPr="00F53EA4" w:rsidRDefault="00F53EA4" w:rsidP="00F53EA4">
      <w:pPr>
        <w:spacing w:line="276" w:lineRule="auto"/>
        <w:rPr>
          <w:rFonts w:ascii="Times New Roman" w:hAnsi="Times New Roman" w:cs="Times New Roman"/>
          <w:sz w:val="24"/>
          <w:szCs w:val="24"/>
        </w:rPr>
      </w:pPr>
      <w:r w:rsidRPr="00F53EA4">
        <w:rPr>
          <w:rFonts w:ascii="Times New Roman" w:hAnsi="Times New Roman" w:cs="Times New Roman"/>
          <w:sz w:val="24"/>
          <w:szCs w:val="24"/>
        </w:rPr>
        <w:t>DEKLARATA E PRANIMIT</w:t>
      </w:r>
      <w:bookmarkEnd w:id="2"/>
    </w:p>
    <w:p w:rsidR="00F53EA4" w:rsidRPr="00F53EA4" w:rsidRDefault="00F53EA4" w:rsidP="00F53EA4">
      <w:pPr>
        <w:spacing w:line="276" w:lineRule="auto"/>
        <w:rPr>
          <w:rFonts w:ascii="Times New Roman" w:hAnsi="Times New Roman" w:cs="Times New Roman"/>
          <w:sz w:val="24"/>
          <w:szCs w:val="24"/>
        </w:rPr>
      </w:pPr>
    </w:p>
    <w:p w:rsidR="00F53EA4" w:rsidRPr="00F53EA4" w:rsidRDefault="00F53EA4" w:rsidP="00F53EA4">
      <w:pPr>
        <w:spacing w:line="276" w:lineRule="auto"/>
        <w:rPr>
          <w:rFonts w:ascii="Times New Roman" w:hAnsi="Times New Roman" w:cs="Times New Roman"/>
          <w:sz w:val="24"/>
          <w:szCs w:val="24"/>
        </w:rPr>
      </w:pPr>
      <w:r w:rsidRPr="00F53EA4">
        <w:rPr>
          <w:rFonts w:ascii="Times New Roman" w:hAnsi="Times New Roman" w:cs="Times New Roman"/>
          <w:sz w:val="24"/>
          <w:szCs w:val="24"/>
        </w:rPr>
        <w:t>Emri i plotë:</w:t>
      </w:r>
      <w:r w:rsidRPr="00F53EA4">
        <w:rPr>
          <w:rFonts w:ascii="Times New Roman" w:hAnsi="Times New Roman" w:cs="Times New Roman"/>
          <w:sz w:val="24"/>
          <w:szCs w:val="24"/>
        </w:rPr>
        <w:tab/>
        <w:t xml:space="preserve"> ____________________________</w:t>
      </w:r>
    </w:p>
    <w:p w:rsidR="00F53EA4" w:rsidRPr="00F53EA4" w:rsidRDefault="00F53EA4" w:rsidP="00F53EA4">
      <w:pPr>
        <w:spacing w:line="276" w:lineRule="auto"/>
        <w:rPr>
          <w:rFonts w:ascii="Times New Roman" w:hAnsi="Times New Roman" w:cs="Times New Roman"/>
          <w:sz w:val="24"/>
          <w:szCs w:val="24"/>
        </w:rPr>
      </w:pPr>
      <w:r w:rsidRPr="00F53EA4">
        <w:rPr>
          <w:rFonts w:ascii="Times New Roman" w:hAnsi="Times New Roman" w:cs="Times New Roman"/>
          <w:sz w:val="24"/>
          <w:szCs w:val="24"/>
        </w:rPr>
        <w:t xml:space="preserve">Pozita: </w:t>
      </w:r>
      <w:r w:rsidRPr="00F53EA4">
        <w:rPr>
          <w:rFonts w:ascii="Times New Roman" w:hAnsi="Times New Roman" w:cs="Times New Roman"/>
          <w:sz w:val="24"/>
          <w:szCs w:val="24"/>
        </w:rPr>
        <w:tab/>
      </w:r>
      <w:r w:rsidRPr="00F53EA4">
        <w:rPr>
          <w:rFonts w:ascii="Times New Roman" w:hAnsi="Times New Roman" w:cs="Times New Roman"/>
          <w:sz w:val="24"/>
          <w:szCs w:val="24"/>
        </w:rPr>
        <w:tab/>
        <w:t xml:space="preserve"> ____________________________</w:t>
      </w:r>
    </w:p>
    <w:p w:rsidR="00F53EA4" w:rsidRPr="00F53EA4" w:rsidRDefault="00F53EA4" w:rsidP="00F53EA4">
      <w:pPr>
        <w:spacing w:line="276" w:lineRule="auto"/>
        <w:rPr>
          <w:rFonts w:ascii="Times New Roman" w:hAnsi="Times New Roman" w:cs="Times New Roman"/>
          <w:sz w:val="24"/>
          <w:szCs w:val="24"/>
        </w:rPr>
      </w:pPr>
    </w:p>
    <w:p w:rsidR="00F53EA4" w:rsidRPr="00F53EA4" w:rsidRDefault="00F53EA4" w:rsidP="00F53EA4">
      <w:pPr>
        <w:spacing w:line="276" w:lineRule="auto"/>
        <w:jc w:val="both"/>
        <w:rPr>
          <w:rFonts w:ascii="Times New Roman" w:hAnsi="Times New Roman" w:cs="Times New Roman"/>
          <w:sz w:val="24"/>
          <w:szCs w:val="24"/>
        </w:rPr>
      </w:pPr>
      <w:r w:rsidRPr="00F53EA4">
        <w:rPr>
          <w:rFonts w:ascii="Times New Roman" w:hAnsi="Times New Roman" w:cs="Times New Roman"/>
          <w:sz w:val="24"/>
          <w:szCs w:val="24"/>
        </w:rPr>
        <w:lastRenderedPageBreak/>
        <w:t xml:space="preserve">Unë, si </w:t>
      </w:r>
      <w:r w:rsidR="00890C4E">
        <w:rPr>
          <w:rFonts w:ascii="Times New Roman" w:hAnsi="Times New Roman" w:cs="Times New Roman"/>
          <w:sz w:val="24"/>
          <w:szCs w:val="24"/>
        </w:rPr>
        <w:t>nëpunës arsimor ______</w:t>
      </w:r>
      <w:r w:rsidRPr="00F53EA4">
        <w:rPr>
          <w:rFonts w:ascii="Times New Roman" w:hAnsi="Times New Roman" w:cs="Times New Roman"/>
          <w:sz w:val="24"/>
          <w:szCs w:val="24"/>
        </w:rPr>
        <w:t xml:space="preserve"> ________________________, konfirmoj që e kam lexuar, kuptuar dhe pranuar Kodin Etik të </w:t>
      </w:r>
      <w:r w:rsidR="00890C4E">
        <w:rPr>
          <w:rFonts w:ascii="Times New Roman" w:hAnsi="Times New Roman" w:cs="Times New Roman"/>
          <w:sz w:val="24"/>
          <w:szCs w:val="24"/>
        </w:rPr>
        <w:t xml:space="preserve">institucionit arsimor </w:t>
      </w:r>
      <w:r w:rsidRPr="00F53EA4">
        <w:rPr>
          <w:rFonts w:ascii="Times New Roman" w:hAnsi="Times New Roman" w:cs="Times New Roman"/>
          <w:sz w:val="24"/>
          <w:szCs w:val="24"/>
        </w:rPr>
        <w:t>dhe duke nënshkruar këtë deklaratë</w:t>
      </w:r>
      <w:r w:rsidR="00B712A6">
        <w:rPr>
          <w:rFonts w:ascii="Times New Roman" w:hAnsi="Times New Roman" w:cs="Times New Roman"/>
          <w:sz w:val="24"/>
          <w:szCs w:val="24"/>
        </w:rPr>
        <w:t>,</w:t>
      </w:r>
      <w:r w:rsidRPr="00F53EA4">
        <w:rPr>
          <w:rFonts w:ascii="Times New Roman" w:hAnsi="Times New Roman" w:cs="Times New Roman"/>
          <w:sz w:val="24"/>
          <w:szCs w:val="24"/>
        </w:rPr>
        <w:t xml:space="preserve"> pranoj të respektoj rregullat e përcaktuara në këtë Kod dhe të përmbush funksionet dhe detyrat e mia zyrtare me përpikëri dhe besnikëri</w:t>
      </w:r>
      <w:r w:rsidR="00B712A6">
        <w:rPr>
          <w:rFonts w:ascii="Times New Roman" w:hAnsi="Times New Roman" w:cs="Times New Roman"/>
          <w:sz w:val="24"/>
          <w:szCs w:val="24"/>
        </w:rPr>
        <w:t>,</w:t>
      </w:r>
      <w:r w:rsidRPr="00F53EA4">
        <w:rPr>
          <w:rFonts w:ascii="Times New Roman" w:hAnsi="Times New Roman" w:cs="Times New Roman"/>
          <w:sz w:val="24"/>
          <w:szCs w:val="24"/>
        </w:rPr>
        <w:t xml:space="preserve"> sipas gjykimit dhe aftësive të mia më të mira.</w:t>
      </w:r>
    </w:p>
    <w:p w:rsidR="00F53EA4" w:rsidRPr="00F53EA4" w:rsidRDefault="00F53EA4" w:rsidP="00F53EA4">
      <w:pPr>
        <w:spacing w:line="276" w:lineRule="auto"/>
        <w:jc w:val="both"/>
        <w:rPr>
          <w:rFonts w:ascii="Times New Roman" w:hAnsi="Times New Roman" w:cs="Times New Roman"/>
          <w:sz w:val="24"/>
          <w:szCs w:val="24"/>
        </w:rPr>
      </w:pPr>
      <w:r w:rsidRPr="00F53EA4">
        <w:rPr>
          <w:rFonts w:ascii="Times New Roman" w:hAnsi="Times New Roman" w:cs="Times New Roman"/>
          <w:sz w:val="24"/>
          <w:szCs w:val="24"/>
        </w:rPr>
        <w:t>Unë e pranoj se çdo shkelje e mundshme e këtij Kodi mund të rezultojë me nisjen e procedimeve disiplinore ose ligjore kundër meje.</w:t>
      </w:r>
    </w:p>
    <w:p w:rsidR="00F53EA4" w:rsidRPr="00F53EA4" w:rsidRDefault="00F53EA4" w:rsidP="00F53EA4">
      <w:pPr>
        <w:spacing w:line="276" w:lineRule="auto"/>
        <w:rPr>
          <w:rFonts w:ascii="Times New Roman" w:hAnsi="Times New Roman" w:cs="Times New Roman"/>
          <w:sz w:val="24"/>
          <w:szCs w:val="24"/>
        </w:rPr>
      </w:pPr>
    </w:p>
    <w:p w:rsidR="00F53EA4" w:rsidRPr="00F53EA4" w:rsidRDefault="00F53EA4" w:rsidP="00F53EA4">
      <w:pPr>
        <w:spacing w:line="276" w:lineRule="auto"/>
        <w:rPr>
          <w:rFonts w:ascii="Times New Roman" w:hAnsi="Times New Roman" w:cs="Times New Roman"/>
          <w:sz w:val="24"/>
          <w:szCs w:val="24"/>
        </w:rPr>
      </w:pPr>
      <w:r w:rsidRPr="00F53EA4">
        <w:rPr>
          <w:rFonts w:ascii="Times New Roman" w:hAnsi="Times New Roman" w:cs="Times New Roman"/>
          <w:sz w:val="24"/>
          <w:szCs w:val="24"/>
        </w:rPr>
        <w:t>Nënshkrimi</w:t>
      </w:r>
      <w:r w:rsidR="00B712A6">
        <w:rPr>
          <w:rFonts w:ascii="Times New Roman" w:hAnsi="Times New Roman" w:cs="Times New Roman"/>
          <w:sz w:val="24"/>
          <w:szCs w:val="24"/>
        </w:rPr>
        <w:t>:</w:t>
      </w:r>
      <w:r w:rsidRPr="00F53EA4">
        <w:rPr>
          <w:rFonts w:ascii="Times New Roman" w:hAnsi="Times New Roman" w:cs="Times New Roman"/>
          <w:sz w:val="24"/>
          <w:szCs w:val="24"/>
        </w:rPr>
        <w:tab/>
        <w:t>___________________________________________</w:t>
      </w:r>
    </w:p>
    <w:p w:rsidR="00F53EA4" w:rsidRPr="00F53EA4" w:rsidRDefault="00F53EA4" w:rsidP="00F53EA4">
      <w:pPr>
        <w:spacing w:line="276" w:lineRule="auto"/>
        <w:rPr>
          <w:rFonts w:ascii="Times New Roman" w:hAnsi="Times New Roman" w:cs="Times New Roman"/>
          <w:sz w:val="24"/>
          <w:szCs w:val="24"/>
        </w:rPr>
      </w:pPr>
    </w:p>
    <w:p w:rsidR="00F53EA4" w:rsidRPr="00F53EA4" w:rsidRDefault="00F53EA4" w:rsidP="00F53EA4">
      <w:pPr>
        <w:spacing w:line="276" w:lineRule="auto"/>
        <w:rPr>
          <w:rFonts w:ascii="Times New Roman" w:hAnsi="Times New Roman" w:cs="Times New Roman"/>
          <w:sz w:val="24"/>
          <w:szCs w:val="24"/>
        </w:rPr>
      </w:pPr>
      <w:r w:rsidRPr="00F53EA4">
        <w:rPr>
          <w:rFonts w:ascii="Times New Roman" w:hAnsi="Times New Roman" w:cs="Times New Roman"/>
          <w:sz w:val="24"/>
          <w:szCs w:val="24"/>
        </w:rPr>
        <w:t>Data</w:t>
      </w:r>
      <w:r w:rsidR="00B712A6">
        <w:rPr>
          <w:rFonts w:ascii="Times New Roman" w:hAnsi="Times New Roman" w:cs="Times New Roman"/>
          <w:sz w:val="24"/>
          <w:szCs w:val="24"/>
        </w:rPr>
        <w:t>:</w:t>
      </w:r>
      <w:r w:rsidRPr="00F53EA4">
        <w:rPr>
          <w:rFonts w:ascii="Times New Roman" w:hAnsi="Times New Roman" w:cs="Times New Roman"/>
          <w:sz w:val="24"/>
          <w:szCs w:val="24"/>
        </w:rPr>
        <w:tab/>
        <w:t>___________________________________________</w:t>
      </w:r>
    </w:p>
    <w:p w:rsidR="00F53EA4" w:rsidRPr="00F53EA4" w:rsidRDefault="00F53EA4" w:rsidP="00F53EA4">
      <w:pPr>
        <w:spacing w:line="276" w:lineRule="auto"/>
        <w:rPr>
          <w:rFonts w:ascii="Times New Roman" w:hAnsi="Times New Roman" w:cs="Times New Roman"/>
          <w:sz w:val="24"/>
          <w:szCs w:val="24"/>
        </w:rPr>
      </w:pPr>
    </w:p>
    <w:p w:rsidR="00F53EA4" w:rsidRPr="00F53EA4" w:rsidRDefault="00F53EA4" w:rsidP="00F53EA4">
      <w:pPr>
        <w:spacing w:line="276" w:lineRule="auto"/>
        <w:rPr>
          <w:rFonts w:ascii="Times New Roman" w:hAnsi="Times New Roman" w:cs="Times New Roman"/>
          <w:sz w:val="24"/>
          <w:szCs w:val="24"/>
        </w:rPr>
      </w:pPr>
    </w:p>
    <w:p w:rsidR="00F53EA4" w:rsidRPr="00F53EA4" w:rsidRDefault="00F53EA4" w:rsidP="00F53EA4">
      <w:pPr>
        <w:spacing w:line="276" w:lineRule="auto"/>
        <w:rPr>
          <w:rFonts w:ascii="Times New Roman" w:hAnsi="Times New Roman" w:cs="Times New Roman"/>
          <w:sz w:val="24"/>
          <w:szCs w:val="24"/>
        </w:rPr>
      </w:pPr>
    </w:p>
    <w:p w:rsidR="00A47481" w:rsidRPr="00F53EA4" w:rsidRDefault="00A47481"/>
    <w:p w:rsidR="00F53EA4" w:rsidRPr="00F53EA4" w:rsidRDefault="00F53EA4"/>
    <w:sectPr w:rsidR="00F53EA4" w:rsidRPr="00F53EA4" w:rsidSect="007744E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mes New Roma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6461"/>
    <w:multiLevelType w:val="hybridMultilevel"/>
    <w:tmpl w:val="4FFE3DEC"/>
    <w:lvl w:ilvl="0" w:tplc="34B68E44">
      <w:start w:val="1"/>
      <w:numFmt w:val="decimal"/>
      <w:lvlText w:val="2.%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9818D2"/>
    <w:multiLevelType w:val="hybridMultilevel"/>
    <w:tmpl w:val="ECAAF9C2"/>
    <w:lvl w:ilvl="0" w:tplc="88FA6B84">
      <w:start w:val="1"/>
      <w:numFmt w:val="decimal"/>
      <w:lvlText w:val="%1."/>
      <w:lvlJc w:val="left"/>
      <w:pPr>
        <w:ind w:left="720" w:hanging="360"/>
      </w:pPr>
      <w:rPr>
        <w:rFonts w:asciiTheme="minorHAnsi" w:eastAsia="MS Mincho"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8A2DC3"/>
    <w:multiLevelType w:val="hybridMultilevel"/>
    <w:tmpl w:val="B8E250E8"/>
    <w:lvl w:ilvl="0" w:tplc="9C4A4E3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CDC17B2"/>
    <w:multiLevelType w:val="hybridMultilevel"/>
    <w:tmpl w:val="161228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DE53F65"/>
    <w:multiLevelType w:val="hybridMultilevel"/>
    <w:tmpl w:val="94C61550"/>
    <w:lvl w:ilvl="0" w:tplc="9BD49D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0C16198"/>
    <w:multiLevelType w:val="hybridMultilevel"/>
    <w:tmpl w:val="79C4E072"/>
    <w:lvl w:ilvl="0" w:tplc="12DAB78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0D577C4"/>
    <w:multiLevelType w:val="hybridMultilevel"/>
    <w:tmpl w:val="AE76967E"/>
    <w:lvl w:ilvl="0" w:tplc="AD704A9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113488F"/>
    <w:multiLevelType w:val="hybridMultilevel"/>
    <w:tmpl w:val="DA0A68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2BB3C19"/>
    <w:multiLevelType w:val="hybridMultilevel"/>
    <w:tmpl w:val="1C9CFB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EE3161"/>
    <w:multiLevelType w:val="hybridMultilevel"/>
    <w:tmpl w:val="2D86D714"/>
    <w:lvl w:ilvl="0" w:tplc="965E15B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A8476DE"/>
    <w:multiLevelType w:val="hybridMultilevel"/>
    <w:tmpl w:val="1286FBD8"/>
    <w:lvl w:ilvl="0" w:tplc="76BEC9B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8F39B2"/>
    <w:multiLevelType w:val="hybridMultilevel"/>
    <w:tmpl w:val="B79C5E6A"/>
    <w:lvl w:ilvl="0" w:tplc="69427C7A">
      <w:start w:val="1"/>
      <w:numFmt w:val="decimalZero"/>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29B55153"/>
    <w:multiLevelType w:val="hybridMultilevel"/>
    <w:tmpl w:val="2F98566C"/>
    <w:lvl w:ilvl="0" w:tplc="60A64B88">
      <w:start w:val="1"/>
      <w:numFmt w:val="decimal"/>
      <w:lvlText w:val="5.%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0B551DC"/>
    <w:multiLevelType w:val="hybridMultilevel"/>
    <w:tmpl w:val="898C2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6D956F6"/>
    <w:multiLevelType w:val="hybridMultilevel"/>
    <w:tmpl w:val="9B824E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44F503A"/>
    <w:multiLevelType w:val="hybridMultilevel"/>
    <w:tmpl w:val="F20C5336"/>
    <w:lvl w:ilvl="0" w:tplc="FF90ECF2">
      <w:start w:val="1"/>
      <w:numFmt w:val="decimal"/>
      <w:lvlText w:val="%1."/>
      <w:lvlJc w:val="left"/>
      <w:pPr>
        <w:ind w:left="720" w:hanging="360"/>
      </w:pPr>
      <w:rPr>
        <w:rFonts w:asciiTheme="minorHAnsi" w:eastAsia="MS Mincho"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6E75367"/>
    <w:multiLevelType w:val="hybridMultilevel"/>
    <w:tmpl w:val="D9E6E1C6"/>
    <w:lvl w:ilvl="0" w:tplc="D8CEE63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A294A05"/>
    <w:multiLevelType w:val="hybridMultilevel"/>
    <w:tmpl w:val="DF82F7EC"/>
    <w:lvl w:ilvl="0" w:tplc="A8E4B79E">
      <w:start w:val="1"/>
      <w:numFmt w:val="decimal"/>
      <w:lvlText w:val="%1."/>
      <w:lvlJc w:val="left"/>
      <w:pPr>
        <w:ind w:left="5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E5721EB"/>
    <w:multiLevelType w:val="hybridMultilevel"/>
    <w:tmpl w:val="32D0A5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2507F8B"/>
    <w:multiLevelType w:val="hybridMultilevel"/>
    <w:tmpl w:val="7706A3B0"/>
    <w:lvl w:ilvl="0" w:tplc="1764CB9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2FC5ED6"/>
    <w:multiLevelType w:val="hybridMultilevel"/>
    <w:tmpl w:val="1DEC668C"/>
    <w:lvl w:ilvl="0" w:tplc="67709E7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79B2BA3"/>
    <w:multiLevelType w:val="hybridMultilevel"/>
    <w:tmpl w:val="A1664A62"/>
    <w:lvl w:ilvl="0" w:tplc="3A10FC1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D92058D"/>
    <w:multiLevelType w:val="hybridMultilevel"/>
    <w:tmpl w:val="34AC38D6"/>
    <w:lvl w:ilvl="0" w:tplc="2730D53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F1D36C1"/>
    <w:multiLevelType w:val="hybridMultilevel"/>
    <w:tmpl w:val="B5C6DE26"/>
    <w:lvl w:ilvl="0" w:tplc="651E8F3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27F6B66"/>
    <w:multiLevelType w:val="hybridMultilevel"/>
    <w:tmpl w:val="C8DE7646"/>
    <w:lvl w:ilvl="0" w:tplc="155CE2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46A0890"/>
    <w:multiLevelType w:val="hybridMultilevel"/>
    <w:tmpl w:val="443C48DC"/>
    <w:lvl w:ilvl="0" w:tplc="BCFC813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5C20B0E"/>
    <w:multiLevelType w:val="hybridMultilevel"/>
    <w:tmpl w:val="9B464DE4"/>
    <w:lvl w:ilvl="0" w:tplc="7722CCF6">
      <w:start w:val="1"/>
      <w:numFmt w:val="decimal"/>
      <w:lvlText w:val="%1."/>
      <w:lvlJc w:val="left"/>
      <w:pPr>
        <w:ind w:left="720" w:hanging="360"/>
      </w:pPr>
      <w:rPr>
        <w:rFonts w:asciiTheme="minorHAnsi" w:eastAsia="MS Mincho"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5EC67CD"/>
    <w:multiLevelType w:val="hybridMultilevel"/>
    <w:tmpl w:val="B3D0B7DA"/>
    <w:lvl w:ilvl="0" w:tplc="D50CE67A">
      <w:start w:val="1"/>
      <w:numFmt w:val="decimal"/>
      <w:lvlText w:val="1.%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A1E5D07"/>
    <w:multiLevelType w:val="hybridMultilevel"/>
    <w:tmpl w:val="1A569E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C623134"/>
    <w:multiLevelType w:val="hybridMultilevel"/>
    <w:tmpl w:val="A2E498CE"/>
    <w:lvl w:ilvl="0" w:tplc="D50CE67A">
      <w:start w:val="1"/>
      <w:numFmt w:val="decimal"/>
      <w:lvlText w:val="1.%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54070A3"/>
    <w:multiLevelType w:val="hybridMultilevel"/>
    <w:tmpl w:val="DE16AA28"/>
    <w:lvl w:ilvl="0" w:tplc="EFAE76C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C47721F"/>
    <w:multiLevelType w:val="hybridMultilevel"/>
    <w:tmpl w:val="9A08D16A"/>
    <w:lvl w:ilvl="0" w:tplc="2B7A4BE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2"/>
  </w:compat>
  <w:rsids>
    <w:rsidRoot w:val="00F53EA4"/>
    <w:rsid w:val="00003B59"/>
    <w:rsid w:val="00074F8D"/>
    <w:rsid w:val="00095500"/>
    <w:rsid w:val="0009774C"/>
    <w:rsid w:val="00097D7A"/>
    <w:rsid w:val="000A3AC7"/>
    <w:rsid w:val="000A6644"/>
    <w:rsid w:val="000B6963"/>
    <w:rsid w:val="000D13AB"/>
    <w:rsid w:val="001526EB"/>
    <w:rsid w:val="001700EA"/>
    <w:rsid w:val="001A0143"/>
    <w:rsid w:val="001B66F4"/>
    <w:rsid w:val="001C31D0"/>
    <w:rsid w:val="001E5D6E"/>
    <w:rsid w:val="0022375C"/>
    <w:rsid w:val="00235070"/>
    <w:rsid w:val="002674A7"/>
    <w:rsid w:val="00271DC3"/>
    <w:rsid w:val="00284528"/>
    <w:rsid w:val="00294819"/>
    <w:rsid w:val="002E5E75"/>
    <w:rsid w:val="00342A1B"/>
    <w:rsid w:val="00382065"/>
    <w:rsid w:val="003B027E"/>
    <w:rsid w:val="003B1DE8"/>
    <w:rsid w:val="003B31C0"/>
    <w:rsid w:val="003C182C"/>
    <w:rsid w:val="003C4BBE"/>
    <w:rsid w:val="00432CAC"/>
    <w:rsid w:val="00434C7E"/>
    <w:rsid w:val="004922E2"/>
    <w:rsid w:val="004A00AD"/>
    <w:rsid w:val="004A13BE"/>
    <w:rsid w:val="005166C7"/>
    <w:rsid w:val="00543EDF"/>
    <w:rsid w:val="005E0EF9"/>
    <w:rsid w:val="005E5104"/>
    <w:rsid w:val="006062DD"/>
    <w:rsid w:val="0062285B"/>
    <w:rsid w:val="0067175F"/>
    <w:rsid w:val="00682CE1"/>
    <w:rsid w:val="006855A3"/>
    <w:rsid w:val="00694A58"/>
    <w:rsid w:val="006B27D0"/>
    <w:rsid w:val="006C5960"/>
    <w:rsid w:val="00743536"/>
    <w:rsid w:val="00765BC5"/>
    <w:rsid w:val="00771548"/>
    <w:rsid w:val="007744EA"/>
    <w:rsid w:val="00795202"/>
    <w:rsid w:val="00795696"/>
    <w:rsid w:val="007A3874"/>
    <w:rsid w:val="007D2592"/>
    <w:rsid w:val="00821539"/>
    <w:rsid w:val="00824FBF"/>
    <w:rsid w:val="00832180"/>
    <w:rsid w:val="00834321"/>
    <w:rsid w:val="00842B12"/>
    <w:rsid w:val="00870E63"/>
    <w:rsid w:val="00890C4E"/>
    <w:rsid w:val="008A5CE4"/>
    <w:rsid w:val="008C7AF0"/>
    <w:rsid w:val="008E1FEB"/>
    <w:rsid w:val="00922579"/>
    <w:rsid w:val="00936C9D"/>
    <w:rsid w:val="00974C95"/>
    <w:rsid w:val="009936E8"/>
    <w:rsid w:val="009A1CC8"/>
    <w:rsid w:val="009B7017"/>
    <w:rsid w:val="00A42A67"/>
    <w:rsid w:val="00A47481"/>
    <w:rsid w:val="00A607FD"/>
    <w:rsid w:val="00A677F1"/>
    <w:rsid w:val="00A73F11"/>
    <w:rsid w:val="00AA3DC8"/>
    <w:rsid w:val="00AA4548"/>
    <w:rsid w:val="00AD4BA3"/>
    <w:rsid w:val="00B4626C"/>
    <w:rsid w:val="00B46F94"/>
    <w:rsid w:val="00B62214"/>
    <w:rsid w:val="00B712A6"/>
    <w:rsid w:val="00B8668D"/>
    <w:rsid w:val="00BE6544"/>
    <w:rsid w:val="00C147F2"/>
    <w:rsid w:val="00C23D43"/>
    <w:rsid w:val="00C4065E"/>
    <w:rsid w:val="00C62F28"/>
    <w:rsid w:val="00C65433"/>
    <w:rsid w:val="00C72DBE"/>
    <w:rsid w:val="00CC0D0D"/>
    <w:rsid w:val="00CE7722"/>
    <w:rsid w:val="00D509B0"/>
    <w:rsid w:val="00D61C4D"/>
    <w:rsid w:val="00D656C1"/>
    <w:rsid w:val="00D73CE3"/>
    <w:rsid w:val="00DA0F57"/>
    <w:rsid w:val="00DD605F"/>
    <w:rsid w:val="00E406A4"/>
    <w:rsid w:val="00E5154D"/>
    <w:rsid w:val="00E56C24"/>
    <w:rsid w:val="00E7370C"/>
    <w:rsid w:val="00E7407A"/>
    <w:rsid w:val="00E75ECE"/>
    <w:rsid w:val="00ED5B61"/>
    <w:rsid w:val="00F47BC7"/>
    <w:rsid w:val="00F53EA4"/>
    <w:rsid w:val="00F55E90"/>
    <w:rsid w:val="00F62DCA"/>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254E"/>
  <w15:docId w15:val="{8A409BA9-9052-4EA0-9911-D471420CD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EA4"/>
    <w:pPr>
      <w:spacing w:line="256" w:lineRule="auto"/>
    </w:pPr>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EA4"/>
    <w:pPr>
      <w:ind w:left="720"/>
      <w:contextualSpacing/>
    </w:pPr>
  </w:style>
  <w:style w:type="paragraph" w:styleId="BalloonText">
    <w:name w:val="Balloon Text"/>
    <w:basedOn w:val="Normal"/>
    <w:link w:val="BalloonTextChar"/>
    <w:uiPriority w:val="99"/>
    <w:semiHidden/>
    <w:unhideWhenUsed/>
    <w:rsid w:val="00B462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26C"/>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1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4DBCA-C48C-4838-8CE7-0B4826FA7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10</Pages>
  <Words>2900</Words>
  <Characters>16536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blend</dc:creator>
  <cp:lastModifiedBy>Sadri Arifi</cp:lastModifiedBy>
  <cp:revision>35</cp:revision>
  <dcterms:created xsi:type="dcterms:W3CDTF">2020-09-30T09:13:00Z</dcterms:created>
  <dcterms:modified xsi:type="dcterms:W3CDTF">2020-11-19T08:29:00Z</dcterms:modified>
</cp:coreProperties>
</file>