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color w:val="050505"/>
          <w:sz w:val="28"/>
          <w:szCs w:val="28"/>
          <w:lang w:eastAsia="sq-AL"/>
        </w:rPr>
      </w:pPr>
      <w:r w:rsidRPr="00DA7BFC">
        <w:rPr>
          <w:rFonts w:ascii="inherit" w:eastAsia="Times New Roman" w:hAnsi="inherit" w:cs="Segoe UI Historic"/>
          <w:b/>
          <w:color w:val="050505"/>
          <w:sz w:val="28"/>
          <w:szCs w:val="28"/>
          <w:lang w:eastAsia="sq-AL"/>
        </w:rPr>
        <w:t>Thirrje për Programin e Praktikave për Biznese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Ftojmë të gjithë bizneset që vijnë nga fushat e 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Agrobiznesitp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nga Rajoni Lindor për të marrë pjesë në programin për praktikë të projektit “Të rinjtë në Agrobiznes.” 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Projekti është i financuar nga Ambasada Amerikane ne 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Prishine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,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</w:t>
      </w: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menaxhohet nga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</w:t>
      </w: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”Inkubatori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i</w:t>
      </w: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Agrobizneseve-Rajoni Lindje” respektivisht ne komunat: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Gjilan,Viti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,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</w:t>
      </w: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Kamenice,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Ranilug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,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Partesh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.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Bizneset mund të marrin praktikantë me pagesë për tre muaj, projekti “Te rinjtë ne agrobiznes” do të mbulojë pagesat e tyre mujore kështu që bizneset e zgjedhura nuk kane obligime financiare ndaj praktikantit. 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Praktikantët do të përzgjidhen në bashkëpunim me bizneset.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Në këtë program të praktikave do të përfshihen të paktën 20 të rinj ne agrobizneset lokale.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Programin për praktikë për të rinjtë do t'i ndihmojë bizneset të gjejnë praktikantët e duhur për bizneset e tyre.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Bizneset e interesuar duhet të aplikojnë në 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linkun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 xml:space="preserve"> e mëposhtëm: 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hyperlink r:id="rId4" w:tgtFrame="_blank" w:history="1">
        <w:r w:rsidRPr="00DA7BFC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sq-AL"/>
          </w:rPr>
          <w:t>https://forms.gle/5pWTErzrb7XbyjELA</w:t>
        </w:r>
      </w:hyperlink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Për më shumë mund të na kontaktoni në:</w:t>
      </w: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e-</w:t>
      </w:r>
      <w:proofErr w:type="spellStart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mail</w:t>
      </w:r>
      <w:proofErr w:type="spellEnd"/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: ojq.iarl@gmail.com</w:t>
      </w:r>
      <w:bookmarkStart w:id="0" w:name="_GoBack"/>
      <w:bookmarkEnd w:id="0"/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Tel: +38349633233</w:t>
      </w:r>
    </w:p>
    <w:p w:rsid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</w:p>
    <w:p w:rsidR="00DA7BFC" w:rsidRPr="00DA7BFC" w:rsidRDefault="00DA7BFC" w:rsidP="00DA7BF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</w:pPr>
      <w:r w:rsidRPr="00DA7BFC">
        <w:rPr>
          <w:rFonts w:ascii="inherit" w:eastAsia="Times New Roman" w:hAnsi="inherit" w:cs="Segoe UI Historic"/>
          <w:color w:val="050505"/>
          <w:sz w:val="23"/>
          <w:szCs w:val="23"/>
          <w:lang w:eastAsia="sq-AL"/>
        </w:rPr>
        <w:t>Afati i fundit për aplikim është 12.11.2021</w:t>
      </w:r>
    </w:p>
    <w:p w:rsidR="00E27FC0" w:rsidRDefault="00E27FC0" w:rsidP="00DA7BFC">
      <w:pPr>
        <w:jc w:val="both"/>
      </w:pPr>
    </w:p>
    <w:sectPr w:rsidR="00E27F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FC"/>
    <w:rsid w:val="00DA7BFC"/>
    <w:rsid w:val="00E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0F6C"/>
  <w15:chartTrackingRefBased/>
  <w15:docId w15:val="{2C0E6D83-AF20-4853-8E9C-8C9C987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3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5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0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0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forms.gle%2F5pWTErzrb7XbyjELA%3Ffbclid%3DIwAR3TGwXHG0SUV0ohLQ4QA9vcBO_i3OuaPNJ_-mKo8a_aFnuVs18ROjWJV9I&amp;h=AT3nfieqGN6YkAJviTPq1TkwQrQ9aVR0iaL-nhKoFUYcMA0e5ZKTdAAUcfb9OX95a7pRvaFnBIWBekS4EfKYhTXeno1FVZ19SIK4DgH_1p6DoZZXJ7bPljaVky57rgLHjQ&amp;__tn__=-UK-R&amp;c%5b0%5d=AT2MOuBT-ToevTfrW2e7HGBvLr-z5YOgdQDLOS8bck0_dqSQGMG40B-U_Yg_8SGIpqxyZGip4vbY3-720878y7CdsnXD4uODQWC4jVqCUoWF7n__SxM_5FKaqwXQ6Cd_r5xJJ3_QcGXgH1fIOEEHyvGRZvkJsxucP_Y7T_AwAk-wj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 Musliu</dc:creator>
  <cp:keywords/>
  <dc:description/>
  <cp:lastModifiedBy>Ilmi Musliu</cp:lastModifiedBy>
  <cp:revision>1</cp:revision>
  <dcterms:created xsi:type="dcterms:W3CDTF">2021-11-03T09:13:00Z</dcterms:created>
  <dcterms:modified xsi:type="dcterms:W3CDTF">2021-11-03T09:15:00Z</dcterms:modified>
</cp:coreProperties>
</file>