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D01" w:rsidRDefault="00373ED2">
      <w:pPr>
        <w:spacing w:line="276" w:lineRule="auto"/>
        <w:sectPr w:rsidR="00434D01">
          <w:footerReference w:type="default" r:id="rId8"/>
          <w:pgSz w:w="16838" w:h="11906" w:orient="landscape"/>
          <w:pgMar w:top="720" w:right="720" w:bottom="720" w:left="720" w:header="708" w:footer="708" w:gutter="0"/>
          <w:pgNumType w:start="1"/>
          <w:cols w:num="2" w:space="720" w:equalWidth="0">
            <w:col w:w="7558" w:space="282"/>
            <w:col w:w="7558" w:space="0"/>
          </w:cols>
        </w:sectPr>
      </w:pPr>
      <w:bookmarkStart w:id="0" w:name="_GoBack"/>
      <w:bookmarkEnd w:id="0"/>
      <w:r>
        <w:rPr>
          <w:noProof/>
          <w:lang w:val="en-US"/>
        </w:rPr>
        <w:drawing>
          <wp:anchor distT="0" distB="0" distL="114300" distR="114300" simplePos="0" relativeHeight="251658240" behindDoc="0" locked="0" layoutInCell="1" hidden="0" allowOverlap="1">
            <wp:simplePos x="0" y="0"/>
            <wp:positionH relativeFrom="column">
              <wp:posOffset>4608771</wp:posOffset>
            </wp:positionH>
            <wp:positionV relativeFrom="paragraph">
              <wp:posOffset>-92591</wp:posOffset>
            </wp:positionV>
            <wp:extent cx="592238" cy="676275"/>
            <wp:effectExtent l="0" t="0" r="0" b="0"/>
            <wp:wrapNone/>
            <wp:docPr id="166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92238" cy="676275"/>
                    </a:xfrm>
                    <a:prstGeom prst="rect">
                      <a:avLst/>
                    </a:prstGeom>
                    <a:ln/>
                  </pic:spPr>
                </pic:pic>
              </a:graphicData>
            </a:graphic>
          </wp:anchor>
        </w:drawing>
      </w:r>
    </w:p>
    <w:p w:rsidR="00434D01" w:rsidRDefault="00434D01">
      <w:pPr>
        <w:spacing w:line="276" w:lineRule="auto"/>
      </w:pPr>
    </w:p>
    <w:p w:rsidR="00434D01" w:rsidRDefault="00373ED2">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Komuna e Gjilanit</w:t>
      </w:r>
    </w:p>
    <w:p w:rsidR="00434D01" w:rsidRDefault="00373ED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Opstina Gnjilane – Municipality of Gjilan</w:t>
      </w:r>
    </w:p>
    <w:p w:rsidR="00434D01" w:rsidRDefault="00373ED2">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Komuna – Opstina – Municipality</w:t>
      </w:r>
    </w:p>
    <w:p w:rsidR="00434D01" w:rsidRDefault="00373ED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Zyra e Kryetarit</w:t>
      </w:r>
    </w:p>
    <w:p w:rsidR="00434D01" w:rsidRDefault="00434D01">
      <w:pPr>
        <w:spacing w:line="240" w:lineRule="auto"/>
        <w:jc w:val="center"/>
        <w:rPr>
          <w:rFonts w:ascii="Times New Roman" w:eastAsia="Times New Roman" w:hAnsi="Times New Roman" w:cs="Times New Roman"/>
          <w:sz w:val="20"/>
          <w:szCs w:val="20"/>
        </w:rPr>
      </w:pPr>
    </w:p>
    <w:p w:rsidR="00434D01" w:rsidRDefault="00434D01">
      <w:pPr>
        <w:spacing w:line="240" w:lineRule="auto"/>
        <w:jc w:val="center"/>
        <w:rPr>
          <w:rFonts w:ascii="Times New Roman" w:eastAsia="Times New Roman" w:hAnsi="Times New Roman" w:cs="Times New Roman"/>
          <w:sz w:val="20"/>
          <w:szCs w:val="20"/>
        </w:rPr>
      </w:pPr>
    </w:p>
    <w:p w:rsidR="00434D01" w:rsidRDefault="00373ED2">
      <w:pPr>
        <w:jc w:val="center"/>
        <w:rPr>
          <w:rFonts w:ascii="Montserrat ExtraBold" w:eastAsia="Montserrat ExtraBold" w:hAnsi="Montserrat ExtraBold" w:cs="Montserrat ExtraBold"/>
          <w:color w:val="C00000"/>
          <w:sz w:val="160"/>
          <w:szCs w:val="160"/>
        </w:rPr>
      </w:pPr>
      <w:r>
        <w:rPr>
          <w:rFonts w:ascii="Montserrat ExtraBold" w:eastAsia="Montserrat ExtraBold" w:hAnsi="Montserrat ExtraBold" w:cs="Montserrat ExtraBold"/>
          <w:color w:val="C00000"/>
          <w:sz w:val="160"/>
          <w:szCs w:val="160"/>
        </w:rPr>
        <w:t xml:space="preserve">11 MUAJ </w:t>
      </w:r>
    </w:p>
    <w:p w:rsidR="00434D01" w:rsidRDefault="00373ED2">
      <w:pPr>
        <w:jc w:val="center"/>
        <w:rPr>
          <w:rFonts w:ascii="Montserrat ExtraBold" w:eastAsia="Montserrat ExtraBold" w:hAnsi="Montserrat ExtraBold" w:cs="Montserrat ExtraBold"/>
          <w:color w:val="C00000"/>
          <w:sz w:val="160"/>
          <w:szCs w:val="160"/>
        </w:rPr>
      </w:pPr>
      <w:r>
        <w:rPr>
          <w:rFonts w:ascii="Montserrat ExtraBold" w:eastAsia="Montserrat ExtraBold" w:hAnsi="Montserrat ExtraBold" w:cs="Montserrat ExtraBold"/>
          <w:color w:val="C00000"/>
          <w:sz w:val="160"/>
          <w:szCs w:val="160"/>
        </w:rPr>
        <w:t>QEVERISJE</w:t>
      </w:r>
    </w:p>
    <w:p w:rsidR="00434D01" w:rsidRDefault="00434D01">
      <w:pPr>
        <w:jc w:val="center"/>
        <w:rPr>
          <w:rFonts w:ascii="Montserrat ExtraBold" w:eastAsia="Montserrat ExtraBold" w:hAnsi="Montserrat ExtraBold" w:cs="Montserrat ExtraBold"/>
          <w:color w:val="C00000"/>
          <w:sz w:val="2"/>
          <w:szCs w:val="2"/>
        </w:rPr>
      </w:pPr>
    </w:p>
    <w:p w:rsidR="00434D01" w:rsidRDefault="00373ED2">
      <w:pPr>
        <w:jc w:val="center"/>
        <w:rPr>
          <w:rFonts w:ascii="Times New Roman" w:eastAsia="Times New Roman" w:hAnsi="Times New Roman" w:cs="Times New Roman"/>
          <w:i/>
          <w:sz w:val="24"/>
          <w:szCs w:val="24"/>
        </w:rPr>
        <w:sectPr w:rsidR="00434D01">
          <w:type w:val="continuous"/>
          <w:pgSz w:w="16838" w:h="11906" w:orient="landscape"/>
          <w:pgMar w:top="720" w:right="720" w:bottom="720" w:left="720" w:header="708" w:footer="708" w:gutter="0"/>
          <w:pgNumType w:start="1"/>
          <w:cols w:space="720"/>
        </w:sectPr>
      </w:pPr>
      <w:r>
        <w:rPr>
          <w:sz w:val="24"/>
          <w:szCs w:val="24"/>
        </w:rPr>
        <w:t>11 MUAJ TRANSPARENCË, PROFESIONALIZËM, LLOGARIDHËNIE</w:t>
      </w:r>
    </w:p>
    <w:p w:rsidR="00434D01" w:rsidRDefault="00434D01">
      <w:pPr>
        <w:spacing w:line="276" w:lineRule="auto"/>
        <w:rPr>
          <w:rFonts w:ascii="Times New Roman" w:eastAsia="Times New Roman" w:hAnsi="Times New Roman" w:cs="Times New Roman"/>
          <w:i/>
          <w:sz w:val="24"/>
          <w:szCs w:val="24"/>
        </w:rPr>
        <w:sectPr w:rsidR="00434D01">
          <w:type w:val="continuous"/>
          <w:pgSz w:w="16838" w:h="11906" w:orient="landscape"/>
          <w:pgMar w:top="720" w:right="720" w:bottom="720" w:left="720" w:header="708" w:footer="708" w:gutter="0"/>
          <w:pgNumType w:start="1"/>
          <w:cols w:num="2" w:space="720" w:equalWidth="0">
            <w:col w:w="7558" w:space="282"/>
            <w:col w:w="7558" w:space="0"/>
          </w:cols>
        </w:sectPr>
      </w:pPr>
    </w:p>
    <w:p w:rsidR="00434D01" w:rsidRDefault="00434D01">
      <w:pPr>
        <w:spacing w:line="276" w:lineRule="auto"/>
        <w:rPr>
          <w:rFonts w:ascii="Times New Roman" w:eastAsia="Times New Roman" w:hAnsi="Times New Roman" w:cs="Times New Roman"/>
          <w:i/>
          <w:sz w:val="24"/>
          <w:szCs w:val="24"/>
        </w:rPr>
      </w:pPr>
    </w:p>
    <w:p w:rsidR="00434D01" w:rsidRDefault="00434D01">
      <w:pPr>
        <w:spacing w:line="276" w:lineRule="auto"/>
        <w:rPr>
          <w:rFonts w:ascii="Times New Roman" w:eastAsia="Times New Roman" w:hAnsi="Times New Roman" w:cs="Times New Roman"/>
          <w:i/>
          <w:sz w:val="24"/>
          <w:szCs w:val="24"/>
        </w:rPr>
      </w:pPr>
    </w:p>
    <w:p w:rsidR="00434D01" w:rsidRDefault="00373ED2">
      <w:pPr>
        <w:pStyle w:val="Heading1"/>
        <w:ind w:left="0" w:firstLine="0"/>
        <w:rPr>
          <w:rFonts w:hint="eastAsia"/>
        </w:rPr>
      </w:pPr>
      <w:bookmarkStart w:id="1" w:name="_heading=h.gjdgxs" w:colFirst="0" w:colLast="0"/>
      <w:bookmarkEnd w:id="1"/>
      <w:r>
        <w:t>Hyrje</w:t>
      </w:r>
    </w:p>
    <w:p w:rsidR="00434D01" w:rsidRDefault="00434D01"/>
    <w:p w:rsidR="00434D01" w:rsidRDefault="00373ED2">
      <w:pPr>
        <w:spacing w:line="276" w:lineRule="auto"/>
        <w:ind w:left="426" w:right="797"/>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Ky raport paraqet punën gjashtëmujore të Komunës së Gjilanit, gjatë periudhës Janar – Shtator të vitit 2022.</w:t>
      </w:r>
    </w:p>
    <w:p w:rsidR="00434D01" w:rsidRDefault="00373ED2">
      <w:pPr>
        <w:spacing w:line="276" w:lineRule="auto"/>
        <w:ind w:left="426" w:right="797"/>
        <w:rPr>
          <w:rFonts w:ascii="Montserrat Medium" w:eastAsia="Montserrat Medium" w:hAnsi="Montserrat Medium" w:cs="Montserrat Medium"/>
          <w:b/>
          <w:color w:val="2E75B5"/>
          <w:sz w:val="44"/>
          <w:szCs w:val="44"/>
        </w:rPr>
        <w:sectPr w:rsidR="00434D01">
          <w:type w:val="continuous"/>
          <w:pgSz w:w="16838" w:h="11906" w:orient="landscape"/>
          <w:pgMar w:top="720" w:right="720" w:bottom="720" w:left="720" w:header="708" w:footer="708" w:gutter="0"/>
          <w:pgNumType w:start="1"/>
          <w:cols w:space="720"/>
        </w:sectPr>
      </w:pPr>
      <w:r>
        <w:rPr>
          <w:rFonts w:ascii="Montserrat Medium" w:eastAsia="Montserrat Medium" w:hAnsi="Montserrat Medium" w:cs="Montserrat Medium"/>
          <w:sz w:val="24"/>
          <w:szCs w:val="24"/>
        </w:rPr>
        <w:t>Raporti fillon me fjalën e Kryetarit të Komunës, Alban Hyseni në dëgjimin e parë publik me qytetarë, për të vazhduar me raportin e drejtorive, zyreve dhe njësive komunale.</w:t>
      </w:r>
    </w:p>
    <w:p w:rsidR="00434D01" w:rsidRDefault="00434D01">
      <w:pPr>
        <w:spacing w:line="276" w:lineRule="auto"/>
        <w:jc w:val="center"/>
        <w:rPr>
          <w:rFonts w:ascii="Book Antiqua" w:eastAsia="Book Antiqua" w:hAnsi="Book Antiqua" w:cs="Book Antiqua"/>
          <w:b/>
          <w:color w:val="2E75B5"/>
          <w:sz w:val="40"/>
          <w:szCs w:val="40"/>
        </w:rPr>
      </w:pPr>
    </w:p>
    <w:p w:rsidR="00434D01" w:rsidRDefault="00434D01">
      <w:pPr>
        <w:spacing w:line="276" w:lineRule="auto"/>
        <w:jc w:val="center"/>
        <w:rPr>
          <w:rFonts w:ascii="Book Antiqua" w:eastAsia="Book Antiqua" w:hAnsi="Book Antiqua" w:cs="Book Antiqua"/>
          <w:b/>
          <w:color w:val="2E75B5"/>
          <w:sz w:val="40"/>
          <w:szCs w:val="40"/>
        </w:rPr>
      </w:pPr>
    </w:p>
    <w:p w:rsidR="00434D01" w:rsidRDefault="00373ED2">
      <w:pPr>
        <w:rPr>
          <w:rFonts w:ascii="Book Antiqua" w:eastAsia="Book Antiqua" w:hAnsi="Book Antiqua" w:cs="Book Antiqua"/>
          <w:b/>
          <w:color w:val="2E75B5"/>
          <w:sz w:val="40"/>
          <w:szCs w:val="40"/>
        </w:rPr>
        <w:sectPr w:rsidR="00434D01">
          <w:footerReference w:type="default" r:id="rId10"/>
          <w:type w:val="continuous"/>
          <w:pgSz w:w="16838" w:h="11906" w:orient="landscape"/>
          <w:pgMar w:top="720" w:right="720" w:bottom="720" w:left="720" w:header="708" w:footer="708" w:gutter="0"/>
          <w:pgNumType w:start="1"/>
          <w:cols w:num="2" w:space="720" w:equalWidth="0">
            <w:col w:w="7558" w:space="282"/>
            <w:col w:w="7558" w:space="0"/>
          </w:cols>
        </w:sectPr>
      </w:pPr>
      <w:r>
        <w:br w:type="page"/>
      </w:r>
    </w:p>
    <w:p w:rsidR="00434D01" w:rsidRDefault="00373ED2">
      <w:pPr>
        <w:pStyle w:val="Heading1"/>
        <w:rPr>
          <w:rFonts w:hint="eastAsia"/>
        </w:rPr>
      </w:pPr>
      <w:bookmarkStart w:id="2" w:name="_heading=h.30j0zll" w:colFirst="0" w:colLast="0"/>
      <w:bookmarkEnd w:id="2"/>
      <w:r>
        <w:lastRenderedPageBreak/>
        <w:t>Përmbajtja</w:t>
      </w:r>
    </w:p>
    <w:sdt>
      <w:sdtPr>
        <w:id w:val="-1617741983"/>
        <w:docPartObj>
          <w:docPartGallery w:val="Table of Contents"/>
          <w:docPartUnique/>
        </w:docPartObj>
      </w:sdtPr>
      <w:sdtEndPr/>
      <w:sdtContent>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r>
            <w:fldChar w:fldCharType="begin"/>
          </w:r>
          <w:r>
            <w:instrText xml:space="preserve"> TOC \h \u \z </w:instrText>
          </w:r>
          <w:r>
            <w:fldChar w:fldCharType="separate"/>
          </w:r>
          <w:hyperlink w:anchor="_heading=h.gjdgxs">
            <w:r>
              <w:rPr>
                <w:color w:val="000000"/>
              </w:rPr>
              <w:t>Hyrje</w:t>
            </w:r>
            <w:r>
              <w:rPr>
                <w:color w:val="000000"/>
              </w:rPr>
              <w:tab/>
              <w:t>2</w:t>
            </w:r>
          </w:hyperlink>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30j0zll">
            <w:r>
              <w:rPr>
                <w:color w:val="000000"/>
              </w:rPr>
              <w:t>Përmbajtja</w:t>
            </w:r>
            <w:r>
              <w:rPr>
                <w:color w:val="000000"/>
              </w:rPr>
              <w:tab/>
              <w:t>2</w:t>
            </w:r>
          </w:hyperlink>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1fob9te">
            <w:r>
              <w:rPr>
                <w:color w:val="000000"/>
              </w:rPr>
              <w:t>I.</w:t>
            </w:r>
          </w:hyperlink>
          <w:hyperlink w:anchor="_heading=h.1fob9te">
            <w:r>
              <w:rPr>
                <w:rFonts w:ascii="Calibri" w:eastAsia="Calibri" w:hAnsi="Calibri" w:cs="Calibri"/>
                <w:color w:val="000000"/>
              </w:rPr>
              <w:tab/>
            </w:r>
          </w:hyperlink>
          <w:r>
            <w:fldChar w:fldCharType="begin"/>
          </w:r>
          <w:r>
            <w:instrText xml:space="preserve"> PAGEREF _heading=h.1fob9te \h </w:instrText>
          </w:r>
          <w:r>
            <w:fldChar w:fldCharType="separate"/>
          </w:r>
          <w:r>
            <w:rPr>
              <w:color w:val="000000"/>
            </w:rPr>
            <w:t>Fjala e Kryetarit të Komunës së Gjilanit</w:t>
          </w:r>
          <w:r>
            <w:rPr>
              <w:color w:val="000000"/>
            </w:rPr>
            <w:tab/>
            <w:t>1</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3znysh7">
            <w:r>
              <w:rPr>
                <w:color w:val="000000"/>
              </w:rPr>
              <w:t>II.</w:t>
            </w:r>
          </w:hyperlink>
          <w:hyperlink w:anchor="_heading=h.3znysh7">
            <w:r>
              <w:rPr>
                <w:rFonts w:ascii="Calibri" w:eastAsia="Calibri" w:hAnsi="Calibri" w:cs="Calibri"/>
                <w:color w:val="000000"/>
              </w:rPr>
              <w:tab/>
            </w:r>
          </w:hyperlink>
          <w:r>
            <w:fldChar w:fldCharType="begin"/>
          </w:r>
          <w:r>
            <w:instrText xml:space="preserve"> PAGEREF _heading=h.3znysh7 \h </w:instrText>
          </w:r>
          <w:r>
            <w:fldChar w:fldCharType="separate"/>
          </w:r>
          <w:r>
            <w:rPr>
              <w:color w:val="000000"/>
            </w:rPr>
            <w:t>Drejtoria për Administr</w:t>
          </w:r>
          <w:r>
            <w:rPr>
              <w:color w:val="000000"/>
            </w:rPr>
            <w:t>atë të Përgjithshme</w:t>
          </w:r>
          <w:r>
            <w:rPr>
              <w:color w:val="000000"/>
            </w:rPr>
            <w:tab/>
            <w:t>4</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4d34og8">
            <w:r>
              <w:rPr>
                <w:color w:val="000000"/>
              </w:rPr>
              <w:t>III.</w:t>
            </w:r>
          </w:hyperlink>
          <w:hyperlink w:anchor="_heading=h.4d34og8">
            <w:r>
              <w:rPr>
                <w:rFonts w:ascii="Calibri" w:eastAsia="Calibri" w:hAnsi="Calibri" w:cs="Calibri"/>
                <w:color w:val="000000"/>
              </w:rPr>
              <w:tab/>
            </w:r>
          </w:hyperlink>
          <w:r>
            <w:fldChar w:fldCharType="begin"/>
          </w:r>
          <w:r>
            <w:instrText xml:space="preserve"> PAGEREF _heading=h.4d34og8 \h </w:instrText>
          </w:r>
          <w:r>
            <w:fldChar w:fldCharType="separate"/>
          </w:r>
          <w:r>
            <w:rPr>
              <w:color w:val="000000"/>
            </w:rPr>
            <w:t>Drejtoria për Bujqësi dhe Pylltari</w:t>
          </w:r>
          <w:r>
            <w:rPr>
              <w:color w:val="000000"/>
            </w:rPr>
            <w:tab/>
            <w:t>12</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2s8eyo1">
            <w:r>
              <w:rPr>
                <w:color w:val="000000"/>
              </w:rPr>
              <w:t>IV.</w:t>
            </w:r>
          </w:hyperlink>
          <w:hyperlink w:anchor="_heading=h.2s8eyo1">
            <w:r>
              <w:rPr>
                <w:rFonts w:ascii="Calibri" w:eastAsia="Calibri" w:hAnsi="Calibri" w:cs="Calibri"/>
                <w:color w:val="000000"/>
              </w:rPr>
              <w:tab/>
            </w:r>
          </w:hyperlink>
          <w:r>
            <w:fldChar w:fldCharType="begin"/>
          </w:r>
          <w:r>
            <w:instrText xml:space="preserve"> PAGEREF _heading=h.2s8eyo1 \h </w:instrText>
          </w:r>
          <w:r>
            <w:fldChar w:fldCharType="separate"/>
          </w:r>
          <w:r>
            <w:rPr>
              <w:color w:val="000000"/>
            </w:rPr>
            <w:t>Drejtoria e Shërbimeve Publike, Infrastrukturës dhe Banimit</w:t>
          </w:r>
          <w:r>
            <w:rPr>
              <w:color w:val="000000"/>
            </w:rPr>
            <w:tab/>
            <w:t>20</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17dp8vu">
            <w:r>
              <w:rPr>
                <w:color w:val="000000"/>
              </w:rPr>
              <w:t>V.</w:t>
            </w:r>
          </w:hyperlink>
          <w:hyperlink w:anchor="_heading=h.17dp8vu">
            <w:r>
              <w:rPr>
                <w:rFonts w:ascii="Calibri" w:eastAsia="Calibri" w:hAnsi="Calibri" w:cs="Calibri"/>
                <w:color w:val="000000"/>
              </w:rPr>
              <w:tab/>
            </w:r>
          </w:hyperlink>
          <w:r>
            <w:fldChar w:fldCharType="begin"/>
          </w:r>
          <w:r>
            <w:instrText xml:space="preserve"> PAGEREF _heading=h.17dp8vu \h </w:instrText>
          </w:r>
          <w:r>
            <w:fldChar w:fldCharType="separate"/>
          </w:r>
          <w:r>
            <w:rPr>
              <w:color w:val="000000"/>
            </w:rPr>
            <w:t>Drejtoria e Arsimit</w:t>
          </w:r>
          <w:r>
            <w:rPr>
              <w:color w:val="000000"/>
            </w:rPr>
            <w:tab/>
            <w:t>30</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3rdcrjn">
            <w:r>
              <w:rPr>
                <w:color w:val="000000"/>
              </w:rPr>
              <w:t>VI.</w:t>
            </w:r>
          </w:hyperlink>
          <w:hyperlink w:anchor="_heading=h.3rdcrjn">
            <w:r>
              <w:rPr>
                <w:rFonts w:ascii="Calibri" w:eastAsia="Calibri" w:hAnsi="Calibri" w:cs="Calibri"/>
                <w:color w:val="000000"/>
              </w:rPr>
              <w:tab/>
            </w:r>
          </w:hyperlink>
          <w:r>
            <w:fldChar w:fldCharType="begin"/>
          </w:r>
          <w:r>
            <w:instrText xml:space="preserve"> PAGEREF _heading=h.3rdcrjn \h </w:instrText>
          </w:r>
          <w:r>
            <w:fldChar w:fldCharType="separate"/>
          </w:r>
          <w:r>
            <w:rPr>
              <w:color w:val="000000"/>
            </w:rPr>
            <w:t>Drejtoria për Gjeodezi, Kadastër dhe Pronë</w:t>
          </w:r>
          <w:r>
            <w:rPr>
              <w:color w:val="000000"/>
            </w:rPr>
            <w:tab/>
            <w:t>40</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26in1rg">
            <w:r>
              <w:rPr>
                <w:color w:val="000000"/>
              </w:rPr>
              <w:t>VII.</w:t>
            </w:r>
          </w:hyperlink>
          <w:hyperlink w:anchor="_heading=h.26in1rg">
            <w:r>
              <w:rPr>
                <w:rFonts w:ascii="Calibri" w:eastAsia="Calibri" w:hAnsi="Calibri" w:cs="Calibri"/>
                <w:color w:val="000000"/>
              </w:rPr>
              <w:tab/>
            </w:r>
          </w:hyperlink>
          <w:r>
            <w:fldChar w:fldCharType="begin"/>
          </w:r>
          <w:r>
            <w:instrText xml:space="preserve"> PAGEREF _heading=h.26in1rg \h </w:instrText>
          </w:r>
          <w:r>
            <w:fldChar w:fldCharType="separate"/>
          </w:r>
          <w:r>
            <w:rPr>
              <w:color w:val="000000"/>
            </w:rPr>
            <w:t>Drejtoria për Shëndetësi dhe Mirëqenie Sociale</w:t>
          </w:r>
          <w:r>
            <w:rPr>
              <w:color w:val="000000"/>
            </w:rPr>
            <w:tab/>
            <w:t>43</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lnxbz9">
            <w:r>
              <w:rPr>
                <w:color w:val="000000"/>
              </w:rPr>
              <w:t>VIII.</w:t>
            </w:r>
          </w:hyperlink>
          <w:hyperlink w:anchor="_heading=h.lnxbz9">
            <w:r>
              <w:rPr>
                <w:rFonts w:ascii="Calibri" w:eastAsia="Calibri" w:hAnsi="Calibri" w:cs="Calibri"/>
                <w:color w:val="000000"/>
              </w:rPr>
              <w:tab/>
            </w:r>
          </w:hyperlink>
          <w:r>
            <w:fldChar w:fldCharType="begin"/>
          </w:r>
          <w:r>
            <w:instrText xml:space="preserve"> PAGEREF _heading=h.lnxbz9 \h </w:instrText>
          </w:r>
          <w:r>
            <w:fldChar w:fldCharType="separate"/>
          </w:r>
          <w:r>
            <w:rPr>
              <w:color w:val="000000"/>
            </w:rPr>
            <w:t>Drejtoria e Urbanizmit, Planifikimit Hapësinor dhe Mjedisit</w:t>
          </w:r>
          <w:r>
            <w:rPr>
              <w:color w:val="000000"/>
            </w:rPr>
            <w:tab/>
            <w:t>48</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1ksv4uv">
            <w:r>
              <w:rPr>
                <w:color w:val="000000"/>
              </w:rPr>
              <w:t>IX.</w:t>
            </w:r>
          </w:hyperlink>
          <w:hyperlink w:anchor="_heading=h.1ksv4uv">
            <w:r>
              <w:rPr>
                <w:rFonts w:ascii="Calibri" w:eastAsia="Calibri" w:hAnsi="Calibri" w:cs="Calibri"/>
                <w:color w:val="000000"/>
              </w:rPr>
              <w:tab/>
            </w:r>
          </w:hyperlink>
          <w:r>
            <w:fldChar w:fldCharType="begin"/>
          </w:r>
          <w:r>
            <w:instrText xml:space="preserve"> PAGEREF _heading=h.1ksv4uv \h </w:instrText>
          </w:r>
          <w:r>
            <w:fldChar w:fldCharType="separate"/>
          </w:r>
          <w:r>
            <w:rPr>
              <w:color w:val="000000"/>
            </w:rPr>
            <w:t>Drejtoria e Inspeksionit</w:t>
          </w:r>
          <w:r>
            <w:rPr>
              <w:color w:val="000000"/>
            </w:rPr>
            <w:tab/>
            <w:t>52</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44sinio">
            <w:r>
              <w:rPr>
                <w:color w:val="000000"/>
              </w:rPr>
              <w:t>X.</w:t>
            </w:r>
          </w:hyperlink>
          <w:hyperlink w:anchor="_heading=h.44sinio">
            <w:r>
              <w:rPr>
                <w:rFonts w:ascii="Calibri" w:eastAsia="Calibri" w:hAnsi="Calibri" w:cs="Calibri"/>
                <w:color w:val="000000"/>
              </w:rPr>
              <w:tab/>
            </w:r>
          </w:hyperlink>
          <w:r>
            <w:fldChar w:fldCharType="begin"/>
          </w:r>
          <w:r>
            <w:instrText xml:space="preserve"> PAGEREF _heading=h.44sinio \h </w:instrText>
          </w:r>
          <w:r>
            <w:fldChar w:fldCharType="separate"/>
          </w:r>
          <w:r>
            <w:rPr>
              <w:color w:val="000000"/>
            </w:rPr>
            <w:t>Drejtoria për Buxhet dhe Financa</w:t>
          </w:r>
          <w:r>
            <w:rPr>
              <w:color w:val="000000"/>
            </w:rPr>
            <w:tab/>
            <w:t>57</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2jxsxqh">
            <w:r>
              <w:rPr>
                <w:color w:val="000000"/>
              </w:rPr>
              <w:t>XI.</w:t>
            </w:r>
          </w:hyperlink>
          <w:hyperlink w:anchor="_heading=h.2jxsxqh">
            <w:r>
              <w:rPr>
                <w:rFonts w:ascii="Calibri" w:eastAsia="Calibri" w:hAnsi="Calibri" w:cs="Calibri"/>
                <w:color w:val="000000"/>
              </w:rPr>
              <w:tab/>
            </w:r>
          </w:hyperlink>
          <w:r>
            <w:fldChar w:fldCharType="begin"/>
          </w:r>
          <w:r>
            <w:instrText xml:space="preserve"> PAGEREF _heading=h.2jxsxqh \h </w:instrText>
          </w:r>
          <w:r>
            <w:fldChar w:fldCharType="separate"/>
          </w:r>
          <w:r>
            <w:rPr>
              <w:color w:val="000000"/>
            </w:rPr>
            <w:t>Drejtoria e Zhvillimit Ekonomik</w:t>
          </w:r>
          <w:r>
            <w:rPr>
              <w:color w:val="000000"/>
            </w:rPr>
            <w:tab/>
            <w:t>64</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z337ya">
            <w:r>
              <w:rPr>
                <w:color w:val="000000"/>
              </w:rPr>
              <w:t>XII.</w:t>
            </w:r>
          </w:hyperlink>
          <w:hyperlink w:anchor="_heading=h.z337ya">
            <w:r>
              <w:rPr>
                <w:rFonts w:ascii="Calibri" w:eastAsia="Calibri" w:hAnsi="Calibri" w:cs="Calibri"/>
                <w:color w:val="000000"/>
              </w:rPr>
              <w:tab/>
            </w:r>
          </w:hyperlink>
          <w:r>
            <w:fldChar w:fldCharType="begin"/>
          </w:r>
          <w:r>
            <w:instrText xml:space="preserve"> PAGEREF _heading=h.z337ya \h </w:instrText>
          </w:r>
          <w:r>
            <w:fldChar w:fldCharType="separate"/>
          </w:r>
          <w:r>
            <w:rPr>
              <w:color w:val="000000"/>
            </w:rPr>
            <w:t>Drejtoria për Mbrojtje dhe Shpëtim</w:t>
          </w:r>
          <w:r>
            <w:rPr>
              <w:color w:val="000000"/>
            </w:rPr>
            <w:tab/>
            <w:t>74</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3j2qqm3">
            <w:r>
              <w:rPr>
                <w:color w:val="000000"/>
              </w:rPr>
              <w:t>XIII.</w:t>
            </w:r>
          </w:hyperlink>
          <w:hyperlink w:anchor="_heading=h.3j2qqm3">
            <w:r>
              <w:rPr>
                <w:rFonts w:ascii="Calibri" w:eastAsia="Calibri" w:hAnsi="Calibri" w:cs="Calibri"/>
                <w:color w:val="000000"/>
              </w:rPr>
              <w:tab/>
            </w:r>
          </w:hyperlink>
          <w:r>
            <w:fldChar w:fldCharType="begin"/>
          </w:r>
          <w:r>
            <w:instrText xml:space="preserve"> PAGEREF _heading=h.3j2qqm3 \h </w:instrText>
          </w:r>
          <w:r>
            <w:fldChar w:fldCharType="separate"/>
          </w:r>
          <w:r>
            <w:rPr>
              <w:color w:val="000000"/>
            </w:rPr>
            <w:t>Drejtoria për Kulturë, Rini dhe Sport</w:t>
          </w:r>
          <w:r>
            <w:rPr>
              <w:color w:val="000000"/>
            </w:rPr>
            <w:tab/>
            <w:t>87</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1y810tw">
            <w:r>
              <w:rPr>
                <w:color w:val="000000"/>
              </w:rPr>
              <w:t>Zyret dhe Njësitë</w:t>
            </w:r>
            <w:r>
              <w:rPr>
                <w:color w:val="000000"/>
              </w:rPr>
              <w:tab/>
              <w:t>99</w:t>
            </w:r>
          </w:hyperlink>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4i7ojhp">
            <w:r>
              <w:rPr>
                <w:rFonts w:ascii="Montserrat ExtraBold" w:eastAsia="Montserrat ExtraBold" w:hAnsi="Montserrat ExtraBold" w:cs="Montserrat ExtraBold"/>
                <w:color w:val="000000"/>
              </w:rPr>
              <w:t>I.</w:t>
            </w:r>
          </w:hyperlink>
          <w:hyperlink w:anchor="_heading=h.4i7ojhp">
            <w:r>
              <w:rPr>
                <w:rFonts w:ascii="Calibri" w:eastAsia="Calibri" w:hAnsi="Calibri" w:cs="Calibri"/>
                <w:color w:val="000000"/>
              </w:rPr>
              <w:tab/>
            </w:r>
          </w:hyperlink>
          <w:r>
            <w:fldChar w:fldCharType="begin"/>
          </w:r>
          <w:r>
            <w:instrText xml:space="preserve"> PAGEREF _heading=h.4i7ojhp \h </w:instrText>
          </w:r>
          <w:r>
            <w:fldChar w:fldCharType="separate"/>
          </w:r>
          <w:r>
            <w:rPr>
              <w:color w:val="000000"/>
            </w:rPr>
            <w:t>Zyra e Prokurimit</w:t>
          </w:r>
          <w:r>
            <w:rPr>
              <w:color w:val="000000"/>
            </w:rPr>
            <w:tab/>
            <w:t>99</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1ci93xb">
            <w:r>
              <w:rPr>
                <w:rFonts w:ascii="Montserrat ExtraBold" w:eastAsia="Montserrat ExtraBold" w:hAnsi="Montserrat ExtraBold" w:cs="Montserrat ExtraBold"/>
                <w:color w:val="000000"/>
              </w:rPr>
              <w:t>II.</w:t>
            </w:r>
          </w:hyperlink>
          <w:hyperlink w:anchor="_heading=h.1ci93xb">
            <w:r>
              <w:rPr>
                <w:rFonts w:ascii="Calibri" w:eastAsia="Calibri" w:hAnsi="Calibri" w:cs="Calibri"/>
                <w:color w:val="000000"/>
              </w:rPr>
              <w:tab/>
            </w:r>
          </w:hyperlink>
          <w:r>
            <w:fldChar w:fldCharType="begin"/>
          </w:r>
          <w:r>
            <w:instrText xml:space="preserve"> PAGEREF _heading=h.1ci93xb \h </w:instrText>
          </w:r>
          <w:r>
            <w:fldChar w:fldCharType="separate"/>
          </w:r>
          <w:r>
            <w:rPr>
              <w:color w:val="000000"/>
            </w:rPr>
            <w:t>Njësia e Kuvendit</w:t>
          </w:r>
          <w:r>
            <w:rPr>
              <w:color w:val="000000"/>
            </w:rPr>
            <w:tab/>
            <w:t>102</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3whwml4">
            <w:r>
              <w:rPr>
                <w:rFonts w:ascii="Montserrat ExtraBold" w:eastAsia="Montserrat ExtraBold" w:hAnsi="Montserrat ExtraBold" w:cs="Montserrat ExtraBold"/>
                <w:color w:val="000000"/>
              </w:rPr>
              <w:t>III.</w:t>
            </w:r>
          </w:hyperlink>
          <w:hyperlink w:anchor="_heading=h.3whwml4">
            <w:r>
              <w:rPr>
                <w:rFonts w:ascii="Calibri" w:eastAsia="Calibri" w:hAnsi="Calibri" w:cs="Calibri"/>
                <w:color w:val="000000"/>
              </w:rPr>
              <w:tab/>
            </w:r>
          </w:hyperlink>
          <w:r>
            <w:fldChar w:fldCharType="begin"/>
          </w:r>
          <w:r>
            <w:instrText xml:space="preserve"> PAGEREF _heading=h.3whwml4 \h </w:instrText>
          </w:r>
          <w:r>
            <w:fldChar w:fldCharType="separate"/>
          </w:r>
          <w:r>
            <w:rPr>
              <w:color w:val="000000"/>
            </w:rPr>
            <w:t>Njësia e Personelit</w:t>
          </w:r>
          <w:r>
            <w:rPr>
              <w:color w:val="000000"/>
            </w:rPr>
            <w:tab/>
            <w:t>104</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2bn6wsx">
            <w:r>
              <w:rPr>
                <w:rFonts w:ascii="Montserrat Medium" w:eastAsia="Montserrat Medium" w:hAnsi="Montserrat Medium" w:cs="Montserrat Medium"/>
                <w:color w:val="000000"/>
              </w:rPr>
              <w:t>IV.</w:t>
            </w:r>
          </w:hyperlink>
          <w:hyperlink w:anchor="_heading=h.2bn6wsx">
            <w:r>
              <w:rPr>
                <w:rFonts w:ascii="Calibri" w:eastAsia="Calibri" w:hAnsi="Calibri" w:cs="Calibri"/>
                <w:color w:val="000000"/>
              </w:rPr>
              <w:tab/>
            </w:r>
          </w:hyperlink>
          <w:r>
            <w:fldChar w:fldCharType="begin"/>
          </w:r>
          <w:r>
            <w:instrText xml:space="preserve"> P</w:instrText>
          </w:r>
          <w:r>
            <w:instrText xml:space="preserve">AGEREF _heading=h.2bn6wsx \h </w:instrText>
          </w:r>
          <w:r>
            <w:fldChar w:fldCharType="separate"/>
          </w:r>
          <w:r>
            <w:rPr>
              <w:color w:val="000000"/>
            </w:rPr>
            <w:t>Njësia për të Drejtat e Njeriut</w:t>
          </w:r>
          <w:r>
            <w:rPr>
              <w:color w:val="000000"/>
            </w:rPr>
            <w:tab/>
            <w:t>105</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qsh70q">
            <w:r>
              <w:rPr>
                <w:rFonts w:ascii="Montserrat Medium" w:eastAsia="Montserrat Medium" w:hAnsi="Montserrat Medium" w:cs="Montserrat Medium"/>
                <w:b/>
                <w:color w:val="000000"/>
              </w:rPr>
              <w:t>V.</w:t>
            </w:r>
          </w:hyperlink>
          <w:hyperlink w:anchor="_heading=h.qsh70q">
            <w:r>
              <w:rPr>
                <w:rFonts w:ascii="Calibri" w:eastAsia="Calibri" w:hAnsi="Calibri" w:cs="Calibri"/>
                <w:color w:val="000000"/>
              </w:rPr>
              <w:tab/>
            </w:r>
          </w:hyperlink>
          <w:r>
            <w:fldChar w:fldCharType="begin"/>
          </w:r>
          <w:r>
            <w:instrText xml:space="preserve"> PAGEREF _heading=h.qsh70q \h </w:instrText>
          </w:r>
          <w:r>
            <w:fldChar w:fldCharType="separate"/>
          </w:r>
          <w:r>
            <w:rPr>
              <w:color w:val="000000"/>
            </w:rPr>
            <w:t>Njësia e Auditimit</w:t>
          </w:r>
          <w:r>
            <w:rPr>
              <w:color w:val="000000"/>
            </w:rPr>
            <w:tab/>
            <w:t>108</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1pxezwc">
            <w:r>
              <w:rPr>
                <w:rFonts w:ascii="Montserrat ExtraBold" w:eastAsia="Montserrat ExtraBold" w:hAnsi="Montserrat ExtraBold" w:cs="Montserrat ExtraBold"/>
                <w:color w:val="000000"/>
              </w:rPr>
              <w:t>VI.</w:t>
            </w:r>
          </w:hyperlink>
          <w:hyperlink w:anchor="_heading=h.1pxezwc">
            <w:r>
              <w:rPr>
                <w:rFonts w:ascii="Calibri" w:eastAsia="Calibri" w:hAnsi="Calibri" w:cs="Calibri"/>
                <w:color w:val="000000"/>
              </w:rPr>
              <w:tab/>
            </w:r>
          </w:hyperlink>
          <w:r>
            <w:fldChar w:fldCharType="begin"/>
          </w:r>
          <w:r>
            <w:instrText xml:space="preserve"> PAGEREF _heading=h.1pxezwc \h </w:instrText>
          </w:r>
          <w:r>
            <w:fldChar w:fldCharType="separate"/>
          </w:r>
          <w:r>
            <w:rPr>
              <w:color w:val="000000"/>
            </w:rPr>
            <w:t>Zyra Ligjore</w:t>
          </w:r>
          <w:r>
            <w:rPr>
              <w:color w:val="000000"/>
            </w:rPr>
            <w:tab/>
            <w:t>114</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49x2ik5">
            <w:r>
              <w:rPr>
                <w:rFonts w:ascii="Montserrat ExtraBold" w:eastAsia="Montserrat ExtraBold" w:hAnsi="Montserrat ExtraBold" w:cs="Montserrat ExtraBold"/>
                <w:color w:val="000000"/>
              </w:rPr>
              <w:t>VII.</w:t>
            </w:r>
          </w:hyperlink>
          <w:hyperlink w:anchor="_heading=h.49x2ik5">
            <w:r>
              <w:rPr>
                <w:rFonts w:ascii="Calibri" w:eastAsia="Calibri" w:hAnsi="Calibri" w:cs="Calibri"/>
                <w:color w:val="000000"/>
              </w:rPr>
              <w:tab/>
            </w:r>
          </w:hyperlink>
          <w:r>
            <w:fldChar w:fldCharType="begin"/>
          </w:r>
          <w:r>
            <w:instrText xml:space="preserve"> PAGEREF _heading=h.49x2ik5 \h </w:instrText>
          </w:r>
          <w:r>
            <w:fldChar w:fldCharType="separate"/>
          </w:r>
          <w:r>
            <w:rPr>
              <w:color w:val="000000"/>
            </w:rPr>
            <w:t>Zyra për Informim</w:t>
          </w:r>
          <w:r>
            <w:rPr>
              <w:color w:val="000000"/>
            </w:rPr>
            <w:tab/>
            <w:t>114</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2p2csry">
            <w:r>
              <w:rPr>
                <w:color w:val="000000"/>
              </w:rPr>
              <w:t>VIII.</w:t>
            </w:r>
          </w:hyperlink>
          <w:hyperlink w:anchor="_heading=h.2p2csry">
            <w:r>
              <w:rPr>
                <w:rFonts w:ascii="Calibri" w:eastAsia="Calibri" w:hAnsi="Calibri" w:cs="Calibri"/>
                <w:color w:val="000000"/>
              </w:rPr>
              <w:tab/>
            </w:r>
          </w:hyperlink>
          <w:r>
            <w:fldChar w:fldCharType="begin"/>
          </w:r>
          <w:r>
            <w:instrText xml:space="preserve"> PAGEREF _heading=h.2p2csry \h </w:instrText>
          </w:r>
          <w:r>
            <w:fldChar w:fldCharType="separate"/>
          </w:r>
          <w:r>
            <w:rPr>
              <w:color w:val="000000"/>
            </w:rPr>
            <w:t>Zyra Komunale për Integrime Evropiane</w:t>
          </w:r>
          <w:r>
            <w:rPr>
              <w:color w:val="000000"/>
            </w:rPr>
            <w:tab/>
            <w:t>115</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3o7alnk">
            <w:r>
              <w:rPr>
                <w:color w:val="000000"/>
              </w:rPr>
              <w:t>IX.</w:t>
            </w:r>
          </w:hyperlink>
          <w:hyperlink w:anchor="_heading=h.3o7alnk">
            <w:r>
              <w:rPr>
                <w:rFonts w:ascii="Calibri" w:eastAsia="Calibri" w:hAnsi="Calibri" w:cs="Calibri"/>
                <w:color w:val="000000"/>
              </w:rPr>
              <w:tab/>
            </w:r>
          </w:hyperlink>
          <w:r>
            <w:fldChar w:fldCharType="begin"/>
          </w:r>
          <w:r>
            <w:instrText xml:space="preserve"> PAGEREF _heading=h.3o7alnk \h </w:instrText>
          </w:r>
          <w:r>
            <w:fldChar w:fldCharType="separate"/>
          </w:r>
          <w:r>
            <w:rPr>
              <w:color w:val="000000"/>
            </w:rPr>
            <w:t>Zyra për Komunitete dhe Kthim</w:t>
          </w:r>
          <w:r>
            <w:rPr>
              <w:color w:val="000000"/>
            </w:rPr>
            <w:tab/>
            <w:t>116</w:t>
          </w:r>
          <w:r>
            <w:fldChar w:fldCharType="end"/>
          </w:r>
        </w:p>
        <w:p w:rsidR="00434D01" w:rsidRDefault="00373ED2">
          <w:pPr>
            <w:pBdr>
              <w:top w:val="nil"/>
              <w:left w:val="nil"/>
              <w:bottom w:val="nil"/>
              <w:right w:val="nil"/>
              <w:between w:val="nil"/>
            </w:pBdr>
            <w:tabs>
              <w:tab w:val="left" w:pos="660"/>
              <w:tab w:val="right" w:pos="15388"/>
            </w:tabs>
            <w:spacing w:after="100"/>
            <w:rPr>
              <w:rFonts w:ascii="Calibri" w:eastAsia="Calibri" w:hAnsi="Calibri" w:cs="Calibri"/>
              <w:color w:val="000000"/>
            </w:rPr>
          </w:pPr>
          <w:hyperlink w:anchor="_heading=h.23ckvvd">
            <w:r>
              <w:rPr>
                <w:b/>
                <w:color w:val="000000"/>
              </w:rPr>
              <w:t>X.</w:t>
            </w:r>
          </w:hyperlink>
          <w:hyperlink w:anchor="_heading=h.23ckvvd">
            <w:r>
              <w:rPr>
                <w:rFonts w:ascii="Calibri" w:eastAsia="Calibri" w:hAnsi="Calibri" w:cs="Calibri"/>
                <w:color w:val="000000"/>
              </w:rPr>
              <w:tab/>
            </w:r>
          </w:hyperlink>
          <w:r>
            <w:fldChar w:fldCharType="begin"/>
          </w:r>
          <w:r>
            <w:instrText xml:space="preserve"> PAGEREF _heading=h.23ckvvd \h </w:instrText>
          </w:r>
          <w:r>
            <w:fldChar w:fldCharType="separate"/>
          </w:r>
          <w:r>
            <w:rPr>
              <w:color w:val="000000"/>
              <w:highlight w:val="white"/>
            </w:rPr>
            <w:t>Zyra e Avokatit</w:t>
          </w:r>
          <w:r>
            <w:rPr>
              <w:color w:val="000000"/>
            </w:rPr>
            <w:tab/>
            <w:t>123</w:t>
          </w:r>
          <w:r>
            <w:fldChar w:fldCharType="end"/>
          </w:r>
          <w:r>
            <w:fldChar w:fldCharType="end"/>
          </w:r>
        </w:p>
      </w:sdtContent>
    </w:sdt>
    <w:p w:rsidR="00434D01" w:rsidRDefault="00434D01">
      <w:pPr>
        <w:rPr>
          <w:rFonts w:ascii="Book Antiqua" w:eastAsia="Book Antiqua" w:hAnsi="Book Antiqua" w:cs="Book Antiqua"/>
          <w:sz w:val="24"/>
          <w:szCs w:val="24"/>
        </w:rPr>
        <w:sectPr w:rsidR="00434D01">
          <w:type w:val="continuous"/>
          <w:pgSz w:w="16838" w:h="11906" w:orient="landscape"/>
          <w:pgMar w:top="720" w:right="720" w:bottom="720" w:left="720" w:header="708" w:footer="708" w:gutter="0"/>
          <w:pgNumType w:start="1"/>
          <w:cols w:space="720"/>
        </w:sectPr>
      </w:pPr>
    </w:p>
    <w:p w:rsidR="00434D01" w:rsidRDefault="00373ED2">
      <w:pPr>
        <w:rPr>
          <w:rFonts w:ascii="Book Antiqua" w:eastAsia="Book Antiqua" w:hAnsi="Book Antiqua" w:cs="Book Antiqua"/>
          <w:sz w:val="24"/>
          <w:szCs w:val="24"/>
        </w:rPr>
      </w:pPr>
      <w:r>
        <w:rPr>
          <w:noProof/>
          <w:lang w:val="en-US"/>
        </w:rPr>
        <w:lastRenderedPageBreak/>
        <w:drawing>
          <wp:anchor distT="0" distB="0" distL="114300" distR="114300" simplePos="0" relativeHeight="251659264" behindDoc="0" locked="0" layoutInCell="1" hidden="0" allowOverlap="1">
            <wp:simplePos x="0" y="0"/>
            <wp:positionH relativeFrom="column">
              <wp:posOffset>26671</wp:posOffset>
            </wp:positionH>
            <wp:positionV relativeFrom="paragraph">
              <wp:posOffset>4145</wp:posOffset>
            </wp:positionV>
            <wp:extent cx="1762125" cy="1763395"/>
            <wp:effectExtent l="0" t="0" r="0" b="0"/>
            <wp:wrapSquare wrapText="bothSides" distT="0" distB="0" distL="114300" distR="114300"/>
            <wp:docPr id="166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a:srcRect/>
                    <a:stretch>
                      <a:fillRect/>
                    </a:stretch>
                  </pic:blipFill>
                  <pic:spPr>
                    <a:xfrm>
                      <a:off x="0" y="0"/>
                      <a:ext cx="1762125" cy="1763395"/>
                    </a:xfrm>
                    <a:prstGeom prst="rect">
                      <a:avLst/>
                    </a:prstGeom>
                    <a:ln/>
                  </pic:spPr>
                </pic:pic>
              </a:graphicData>
            </a:graphic>
          </wp:anchor>
        </w:drawing>
      </w:r>
    </w:p>
    <w:p w:rsidR="00434D01" w:rsidRDefault="00434D01">
      <w:pPr>
        <w:spacing w:after="0" w:line="276" w:lineRule="auto"/>
        <w:rPr>
          <w:rFonts w:ascii="Montserrat Medium" w:eastAsia="Montserrat Medium" w:hAnsi="Montserrat Medium" w:cs="Montserrat Medium"/>
          <w:i/>
          <w:sz w:val="24"/>
          <w:szCs w:val="24"/>
        </w:rPr>
      </w:pPr>
    </w:p>
    <w:p w:rsidR="00434D01" w:rsidRDefault="00434D01">
      <w:pPr>
        <w:spacing w:after="0" w:line="276" w:lineRule="auto"/>
        <w:rPr>
          <w:rFonts w:ascii="Montserrat Medium" w:eastAsia="Montserrat Medium" w:hAnsi="Montserrat Medium" w:cs="Montserrat Medium"/>
          <w:i/>
          <w:sz w:val="24"/>
          <w:szCs w:val="24"/>
        </w:rPr>
      </w:pPr>
    </w:p>
    <w:p w:rsidR="00434D01" w:rsidRDefault="00434D01">
      <w:pPr>
        <w:spacing w:after="0" w:line="276" w:lineRule="auto"/>
        <w:rPr>
          <w:rFonts w:ascii="Montserrat Medium" w:eastAsia="Montserrat Medium" w:hAnsi="Montserrat Medium" w:cs="Montserrat Medium"/>
          <w:i/>
          <w:sz w:val="24"/>
          <w:szCs w:val="24"/>
        </w:rPr>
      </w:pPr>
    </w:p>
    <w:p w:rsidR="00434D01" w:rsidRDefault="00434D01">
      <w:pPr>
        <w:spacing w:after="0" w:line="276" w:lineRule="auto"/>
        <w:rPr>
          <w:rFonts w:ascii="Montserrat Medium" w:eastAsia="Montserrat Medium" w:hAnsi="Montserrat Medium" w:cs="Montserrat Medium"/>
          <w:i/>
          <w:sz w:val="24"/>
          <w:szCs w:val="24"/>
        </w:rPr>
      </w:pPr>
    </w:p>
    <w:p w:rsidR="00434D01" w:rsidRDefault="00434D01">
      <w:pPr>
        <w:spacing w:after="0" w:line="276" w:lineRule="auto"/>
        <w:rPr>
          <w:rFonts w:ascii="Montserrat Medium" w:eastAsia="Montserrat Medium" w:hAnsi="Montserrat Medium" w:cs="Montserrat Medium"/>
          <w:i/>
          <w:sz w:val="24"/>
          <w:szCs w:val="24"/>
        </w:rPr>
      </w:pPr>
    </w:p>
    <w:p w:rsidR="00434D01" w:rsidRDefault="00434D01">
      <w:pPr>
        <w:spacing w:after="0" w:line="276" w:lineRule="auto"/>
        <w:rPr>
          <w:rFonts w:ascii="Montserrat Medium" w:eastAsia="Montserrat Medium" w:hAnsi="Montserrat Medium" w:cs="Montserrat Medium"/>
          <w:i/>
          <w:sz w:val="24"/>
          <w:szCs w:val="24"/>
        </w:rPr>
      </w:pPr>
    </w:p>
    <w:p w:rsidR="00434D01" w:rsidRDefault="00434D01">
      <w:pPr>
        <w:spacing w:after="0" w:line="276" w:lineRule="auto"/>
        <w:rPr>
          <w:rFonts w:ascii="Montserrat Medium" w:eastAsia="Montserrat Medium" w:hAnsi="Montserrat Medium" w:cs="Montserrat Medium"/>
          <w:i/>
          <w:sz w:val="24"/>
          <w:szCs w:val="24"/>
        </w:rPr>
      </w:pPr>
    </w:p>
    <w:p w:rsidR="00434D01" w:rsidRDefault="00373ED2">
      <w:pPr>
        <w:pStyle w:val="Heading1"/>
        <w:numPr>
          <w:ilvl w:val="0"/>
          <w:numId w:val="47"/>
        </w:numPr>
        <w:rPr>
          <w:rFonts w:hint="eastAsia"/>
          <w:color w:val="000000"/>
        </w:rPr>
      </w:pPr>
      <w:bookmarkStart w:id="3" w:name="_heading=h.1fob9te" w:colFirst="0" w:colLast="0"/>
      <w:bookmarkEnd w:id="3"/>
      <w:r>
        <w:t>Fjala e Kryetarit të Komunës së Gjilanit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Të dashur qytetarë,</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Raporti njëmbëdhjetë i punës në drejtimin e institucioneve lokale, përmban gjetjet</w:t>
      </w:r>
      <w:r>
        <w:rPr>
          <w:rFonts w:ascii="Montserrat Medium" w:eastAsia="Montserrat Medium" w:hAnsi="Montserrat Medium" w:cs="Montserrat Medium"/>
        </w:rPr>
        <w:t xml:space="preserve"> dhe angazhimin tonë drejt përmbushjes së zotimeve dhe objektivave qeverisëse.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Po bëhet një vit, nga kur morëm detyrën për të drejtuar institucionet lokale.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Viti ishte i mbushur me aktivitete, punë e projekte për sigurimin e kushteve më cilësore për jetë</w:t>
      </w:r>
      <w:r>
        <w:rPr>
          <w:rFonts w:ascii="Montserrat Medium" w:eastAsia="Montserrat Medium" w:hAnsi="Montserrat Medium" w:cs="Montserrat Medium"/>
        </w:rPr>
        <w:t xml:space="preserve"> në Komunën tonë.</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1. Në “Arbëri” filloi ndërtimi i Qendrës së Re të Mjekësisë Familjare me sipërfaqe 373 m2 dhe 8 dhoma kontrolli. Aty do t'i shtojmë shërbimet për pacientë, duke filluar me  shërbimin stomatologjik, rëntgenin dhe shërbime tjera. Projekti </w:t>
      </w:r>
      <w:r>
        <w:rPr>
          <w:rFonts w:ascii="Montserrat Medium" w:eastAsia="Montserrat Medium" w:hAnsi="Montserrat Medium" w:cs="Montserrat Medium"/>
        </w:rPr>
        <w:t xml:space="preserve">ka vlerë - 340 000 € </w:t>
      </w:r>
    </w:p>
    <w:p w:rsidR="00434D01" w:rsidRDefault="00373ED2">
      <w:pPr>
        <w:spacing w:after="0" w:line="276" w:lineRule="auto"/>
        <w:ind w:left="90" w:hanging="90"/>
        <w:rPr>
          <w:rFonts w:ascii="Montserrat Medium" w:eastAsia="Montserrat Medium" w:hAnsi="Montserrat Medium" w:cs="Montserrat Medium"/>
        </w:rPr>
      </w:pPr>
      <w:r>
        <w:rPr>
          <w:rFonts w:ascii="Montserrat Medium" w:eastAsia="Montserrat Medium" w:hAnsi="Montserrat Medium" w:cs="Montserrat Medium"/>
        </w:rPr>
        <w:t>2. Duke i përmbushur zotimet tona për edukimin e hershëm, në Miresh nisëm ndërtimin e Çerdhes  së  Re. Rreth 300.000€ (297 070.535 €) është vlera e projektit dhe financimin e bën Ministria e Arsimit, Shkencës, Teknologjisë dhe Inovaci</w:t>
      </w:r>
      <w:r>
        <w:rPr>
          <w:rFonts w:ascii="Montserrat Medium" w:eastAsia="Montserrat Medium" w:hAnsi="Montserrat Medium" w:cs="Montserrat Medium"/>
        </w:rPr>
        <w:t>onit</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lastRenderedPageBreak/>
        <w:t>•</w:t>
      </w:r>
      <w:r>
        <w:rPr>
          <w:rFonts w:ascii="Montserrat Medium" w:eastAsia="Montserrat Medium" w:hAnsi="Montserrat Medium" w:cs="Montserrat Medium"/>
        </w:rPr>
        <w:tab/>
        <w:t>Çerdhe e re edhe në Miresh për më shumë përfshirje në arsimin dhe edukimin para fillor.</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Çerdhja në Zhegër në prag të funksionalizimit.</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Po punohet edhe në çerdhen në lagjen “Arbëria”.</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Katër çerdhe shtohen në Komunën tonë, dy në qytet dhe dy në fshatrat: Zhegër dhe Miresh.</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3.</w:t>
      </w:r>
      <w:r>
        <w:rPr>
          <w:rFonts w:ascii="Montserrat Medium" w:eastAsia="Montserrat Medium" w:hAnsi="Montserrat Medium" w:cs="Montserrat Medium"/>
        </w:rPr>
        <w:tab/>
        <w:t>Në Shkollën e Mesme Profesionale Teknike dhe Shkollën Fillore Rexhep Elmazi janë realizuar punime në:</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Fasadimin dhe izolimin e jashtëm,</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Rregullimin e kulmit</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r>
      <w:r>
        <w:rPr>
          <w:rFonts w:ascii="Montserrat Medium" w:eastAsia="Montserrat Medium" w:hAnsi="Montserrat Medium" w:cs="Montserrat Medium"/>
        </w:rPr>
        <w:t>Rregullimin e nyjeve sanitare dhe dyshemeve të klasave</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Është bërë instalimi i ri i sistemit të ngrohjes.</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4. Kemi shtuar numrin e laboratorëve të shkencave: fizikë, kimi dhe biologji. Në vlerë rreth 30,000 € kemi siguruar pajisjet për laborator të teknolo</w:t>
      </w:r>
      <w:r>
        <w:rPr>
          <w:rFonts w:ascii="Montserrat Medium" w:eastAsia="Montserrat Medium" w:hAnsi="Montserrat Medium" w:cs="Montserrat Medium"/>
        </w:rPr>
        <w:t>gjisë në shkollën profesionale Teknike “Mehmet Isai”. Këto pajisje moderne të dirigjimit për makina kompjuterike CNC të pranuara si donacion, sigurojnë mundësi më të mëdha për nxënësit, për realizimin e projekteve inovative dhe zhvillim profesional e avanc</w:t>
      </w:r>
      <w:r>
        <w:rPr>
          <w:rFonts w:ascii="Montserrat Medium" w:eastAsia="Montserrat Medium" w:hAnsi="Montserrat Medium" w:cs="Montserrat Medium"/>
        </w:rPr>
        <w:t xml:space="preserve">imin në fushën teknologjisë.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5. Tri dhoma burimore në tri shkollat “ Selami Hallaqi” dhe “Musa Zajmi “ në Gjilan dhe në shkollën “Skënderbeu” në Përlepnicë, për stimulimin dhe zhvillimin e fëmijëve me nevoja të veçanta.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6. Janë trajtuar 32,066 m2 gjatësi</w:t>
      </w:r>
      <w:r>
        <w:rPr>
          <w:rFonts w:ascii="Montserrat Medium" w:eastAsia="Montserrat Medium" w:hAnsi="Montserrat Medium" w:cs="Montserrat Medium"/>
        </w:rPr>
        <w:t xml:space="preserve"> rrugë, në kuadër të mirëmbajtjes verore të rrugëve në Dardani.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7. Në gjatësi 53, 655 m2 kemi ndërtuar rrugë me standarde. Si në lagje të qytetit: rruga “15 Qershori”, “Arbëri”, po ashtu edhe në fshatrat Llashticë, Demiraj, Nasalë, Haxhaj.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8. 3520m është</w:t>
      </w:r>
      <w:r>
        <w:rPr>
          <w:rFonts w:ascii="Montserrat Medium" w:eastAsia="Montserrat Medium" w:hAnsi="Montserrat Medium" w:cs="Montserrat Medium"/>
        </w:rPr>
        <w:t xml:space="preserve"> gjatësia sistemit të rrjetit të kanalizimit fekal, që kemi shtrirë në qytet dhe fshatra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9. Kemi funksionalizuar sistemin  e ujësjellësit në fshatin Verbicë të Kmetocit duke siguruar ujin e pijshme për banorët.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 xml:space="preserve">10. Kemi shtrirë rrjetin e ndriçimit publik </w:t>
      </w:r>
      <w:r>
        <w:rPr>
          <w:rFonts w:ascii="Montserrat Medium" w:eastAsia="Montserrat Medium" w:hAnsi="Montserrat Medium" w:cs="Montserrat Medium"/>
        </w:rPr>
        <w:t xml:space="preserve">në disa lokalitete: </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“Tregu i veturave”, në fshatin Përlepnicë; </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“Tregu i gjelbërt”</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Largimi i mbeturinave në qendër (teK përmendorja Mulla Idrizi); </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Lagja Iliria; </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Liqeni i Livoçit; </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Deponia në fshatin e Zhegër (livadhet e verdha).</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11. Palestrë</w:t>
      </w:r>
      <w:r>
        <w:rPr>
          <w:rFonts w:ascii="Montserrat Medium" w:eastAsia="Montserrat Medium" w:hAnsi="Montserrat Medium" w:cs="Montserrat Medium"/>
        </w:rPr>
        <w:t>n në Zhegër po e bëjmë në mandatin tonë të parë.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Projekti i nisur në vitin 2016  ka mbetur në fazën fillestare të punimeve për 5 vite rresht. Dinamika e shpejtuar e punës, bënë që ky projekt të përfundoj shumë shpejtë.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12. Fushat ndihmëse të futbollit po i</w:t>
      </w:r>
      <w:r>
        <w:rPr>
          <w:rFonts w:ascii="Montserrat Medium" w:eastAsia="Montserrat Medium" w:hAnsi="Montserrat Medium" w:cs="Montserrat Medium"/>
        </w:rPr>
        <w:t xml:space="preserve"> funksionalizojmë.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Fusha afër palestrës është funksionalizuar, po punojmë në ndërtimin e fushës në “Zabel”.</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Mbështetjen për sportin e kemi rritur për 40.000 €.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13. Bursat për studentë i kemi dyfishuar për këtë vit.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Nga 60.000€ sa ishin të planifikuara e rritëm në 150.000€. Fondin për bursa për studentë.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14. Subvencionet në Bujqësi i rritëm për 50.000€.</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Bujqit dhe fermerët i ndihmuam me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Farë gruri</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Farë misri</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Për vitin 2023 kemi në planifikim edhe subvencionimin </w:t>
      </w:r>
      <w:r>
        <w:rPr>
          <w:rFonts w:ascii="Montserrat Medium" w:eastAsia="Montserrat Medium" w:hAnsi="Montserrat Medium" w:cs="Montserrat Medium"/>
        </w:rPr>
        <w:t>me mekanizëm bujqësor.</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15. Tregun e kemi funksionalizuar me Infrastrukturë të kompletuar dhe veprimtari të shtuara. Kemi rritur numrin e hapësirave duke i harmonizuar ato me nevojat e tregtarëve. Kushte më të mira për tregtarë.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16. Rritëm pagat e 205 punët</w:t>
      </w:r>
      <w:r>
        <w:rPr>
          <w:rFonts w:ascii="Montserrat Medium" w:eastAsia="Montserrat Medium" w:hAnsi="Montserrat Medium" w:cs="Montserrat Medium"/>
        </w:rPr>
        <w:t>orëve të mirëmbajtjes dhe sigurimit të Objekteve Komunale, të shëndetësisë dhe Arsimit. Trajtim të dinjitetshëm për punëtorë, shërbime më të mira dhe kursime mbi 200.000€ për buxhetin e Komunës.</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17. Rritja e të hyrave – planifikimi i të hyrave për këtë vit</w:t>
      </w:r>
      <w:r>
        <w:rPr>
          <w:rFonts w:ascii="Montserrat Medium" w:eastAsia="Montserrat Medium" w:hAnsi="Montserrat Medium" w:cs="Montserrat Medium"/>
        </w:rPr>
        <w:t xml:space="preserve"> ishte 2 milion e 199 mijë e 454 €, ndërsa vetëm për nëntë muaj kemi realizuar  inkasimin e 1 milion e 993 mijë e 475 €, shprehur në përqindje – 91% . Apo krahasuar me vitin paraprak 7. 34% më shumë.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18. Kursimet në komunë janë në shifra të larta, ndërsa p</w:t>
      </w:r>
      <w:r>
        <w:rPr>
          <w:rFonts w:ascii="Montserrat Medium" w:eastAsia="Montserrat Medium" w:hAnsi="Montserrat Medium" w:cs="Montserrat Medium"/>
        </w:rPr>
        <w:t>rojektet në realizim në numër dhe cilësi si asnjëherë më parë.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Po punojmë për:</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Infrastrukturë më të mirë në çdo lokalitet, lagje e fshat të komunës.</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Kushte më të mira për arsim më cilësor dhe transparencë në procese të rekrutimit.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Objekte të reja, restauri</w:t>
      </w:r>
      <w:r>
        <w:rPr>
          <w:rFonts w:ascii="Montserrat Medium" w:eastAsia="Montserrat Medium" w:hAnsi="Montserrat Medium" w:cs="Montserrat Medium"/>
        </w:rPr>
        <w:t>m të atyre ekzistuese dhe riorganizim e shërbime cilësore në shëndetësi.</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Këto ishin vetëm disa nga projektet e shumta.</w:t>
      </w:r>
    </w:p>
    <w:p w:rsidR="00434D01" w:rsidRDefault="00434D01">
      <w:pPr>
        <w:spacing w:after="0" w:line="276" w:lineRule="auto"/>
        <w:rPr>
          <w:rFonts w:ascii="Montserrat Medium" w:eastAsia="Montserrat Medium" w:hAnsi="Montserrat Medium" w:cs="Montserrat Medium"/>
        </w:rPr>
      </w:pPr>
    </w:p>
    <w:p w:rsidR="00434D01" w:rsidRDefault="00434D01">
      <w:pPr>
        <w:spacing w:after="0" w:line="276" w:lineRule="auto"/>
      </w:pPr>
    </w:p>
    <w:p w:rsidR="00434D01" w:rsidRDefault="00434D01">
      <w:pPr>
        <w:spacing w:after="0" w:line="276" w:lineRule="auto"/>
      </w:pPr>
    </w:p>
    <w:p w:rsidR="00434D01" w:rsidRDefault="00434D01">
      <w:pPr>
        <w:spacing w:after="0" w:line="276" w:lineRule="auto"/>
      </w:pPr>
    </w:p>
    <w:p w:rsidR="00434D01" w:rsidRDefault="00373ED2">
      <w:pPr>
        <w:spacing w:line="276" w:lineRule="auto"/>
        <w:jc w:val="center"/>
      </w:pPr>
      <w:r>
        <w:t>Alban Hyseni</w:t>
      </w:r>
      <w:r>
        <w:rPr>
          <w:noProof/>
          <w:lang w:val="en-US"/>
        </w:rPr>
        <w:drawing>
          <wp:anchor distT="0" distB="0" distL="0" distR="0" simplePos="0" relativeHeight="251660288" behindDoc="1" locked="0" layoutInCell="1" hidden="0" allowOverlap="1">
            <wp:simplePos x="0" y="0"/>
            <wp:positionH relativeFrom="column">
              <wp:posOffset>1584325</wp:posOffset>
            </wp:positionH>
            <wp:positionV relativeFrom="paragraph">
              <wp:posOffset>167640</wp:posOffset>
            </wp:positionV>
            <wp:extent cx="1527442" cy="756000"/>
            <wp:effectExtent l="0" t="0" r="0" b="0"/>
            <wp:wrapNone/>
            <wp:docPr id="166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l="13682" t="25410" r="16465" b="23767"/>
                    <a:stretch>
                      <a:fillRect/>
                    </a:stretch>
                  </pic:blipFill>
                  <pic:spPr>
                    <a:xfrm>
                      <a:off x="0" y="0"/>
                      <a:ext cx="1527442" cy="756000"/>
                    </a:xfrm>
                    <a:prstGeom prst="rect">
                      <a:avLst/>
                    </a:prstGeom>
                    <a:ln/>
                  </pic:spPr>
                </pic:pic>
              </a:graphicData>
            </a:graphic>
          </wp:anchor>
        </w:drawing>
      </w:r>
    </w:p>
    <w:p w:rsidR="00434D01" w:rsidRDefault="00434D01">
      <w:pPr>
        <w:spacing w:line="276" w:lineRule="auto"/>
        <w:jc w:val="center"/>
      </w:pPr>
    </w:p>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 xml:space="preserve">____________________________ </w:t>
      </w:r>
    </w:p>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Kryetar i Komunës së Gjilanit</w:t>
      </w:r>
    </w:p>
    <w:p w:rsidR="00434D01" w:rsidRDefault="00373ED2">
      <w:pPr>
        <w:rPr>
          <w:rFonts w:ascii="Montserrat Medium" w:eastAsia="Montserrat Medium" w:hAnsi="Montserrat Medium" w:cs="Montserrat Medium"/>
        </w:rPr>
        <w:sectPr w:rsidR="00434D01">
          <w:footerReference w:type="default" r:id="rId13"/>
          <w:pgSz w:w="16838" w:h="11906" w:orient="landscape"/>
          <w:pgMar w:top="720" w:right="720" w:bottom="720" w:left="720" w:header="708" w:footer="708" w:gutter="0"/>
          <w:pgNumType w:start="1"/>
          <w:cols w:num="2" w:space="720" w:equalWidth="0">
            <w:col w:w="7558" w:space="282"/>
            <w:col w:w="7558" w:space="0"/>
          </w:cols>
        </w:sectPr>
      </w:pPr>
      <w:r>
        <w:br w:type="page"/>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ab/>
      </w:r>
      <w:r>
        <w:rPr>
          <w:noProof/>
          <w:lang w:val="en-US"/>
        </w:rPr>
        <mc:AlternateContent>
          <mc:Choice Requires="wpg">
            <w:drawing>
              <wp:anchor distT="0" distB="0" distL="114300" distR="114300" simplePos="0" relativeHeight="251661312" behindDoc="0" locked="0" layoutInCell="1" hidden="0" allowOverlap="1">
                <wp:simplePos x="0" y="0"/>
                <wp:positionH relativeFrom="column">
                  <wp:posOffset>-520699</wp:posOffset>
                </wp:positionH>
                <wp:positionV relativeFrom="paragraph">
                  <wp:posOffset>-1206499</wp:posOffset>
                </wp:positionV>
                <wp:extent cx="10778466" cy="12641352"/>
                <wp:effectExtent l="0" t="0" r="0" b="0"/>
                <wp:wrapNone/>
                <wp:docPr id="1640" name="Rectangle 1640"/>
                <wp:cNvGraphicFramePr/>
                <a:graphic xmlns:a="http://schemas.openxmlformats.org/drawingml/2006/main">
                  <a:graphicData uri="http://schemas.microsoft.com/office/word/2010/wordprocessingShape">
                    <wps:wsp>
                      <wps:cNvSpPr/>
                      <wps:spPr>
                        <a:xfrm>
                          <a:off x="0" y="0"/>
                          <a:ext cx="10692000" cy="75600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434D01" w:rsidRDefault="00434D01">
                            <w:pPr>
                              <w:spacing w:before="240" w:after="240" w:line="240" w:lineRule="auto"/>
                              <w:ind w:left="720" w:firstLine="360"/>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-520699</wp:posOffset>
                </wp:positionH>
                <wp:positionV relativeFrom="paragraph">
                  <wp:posOffset>-1206499</wp:posOffset>
                </wp:positionV>
                <wp:extent cx="10778466" cy="12641352"/>
                <wp:effectExtent b="0" l="0" r="0" t="0"/>
                <wp:wrapNone/>
                <wp:docPr id="164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0778466" cy="12641352"/>
                        </a:xfrm>
                        <a:prstGeom prst="rect"/>
                        <a:ln/>
                      </pic:spPr>
                    </pic:pic>
                  </a:graphicData>
                </a:graphic>
              </wp:anchor>
            </w:drawing>
          </mc:Fallback>
        </mc:AlternateContent>
      </w:r>
    </w:p>
    <w:p w:rsidR="00434D01" w:rsidRDefault="00434D01">
      <w:pPr>
        <w:spacing w:line="276" w:lineRule="auto"/>
        <w:jc w:val="both"/>
        <w:rPr>
          <w:rFonts w:ascii="Montserrat Medium" w:eastAsia="Montserrat Medium" w:hAnsi="Montserrat Medium" w:cs="Montserrat Medium"/>
        </w:rPr>
      </w:pPr>
    </w:p>
    <w:p w:rsidR="00434D01" w:rsidRDefault="00434D01">
      <w:pPr>
        <w:spacing w:line="276" w:lineRule="auto"/>
        <w:jc w:val="both"/>
        <w:rPr>
          <w:rFonts w:ascii="Montserrat Medium" w:eastAsia="Montserrat Medium" w:hAnsi="Montserrat Medium" w:cs="Montserrat Medium"/>
        </w:rPr>
      </w:pPr>
    </w:p>
    <w:p w:rsidR="00434D01" w:rsidRDefault="00434D01">
      <w:pPr>
        <w:spacing w:line="276" w:lineRule="auto"/>
        <w:jc w:val="center"/>
        <w:rPr>
          <w:rFonts w:ascii="Montserrat Medium" w:eastAsia="Montserrat Medium" w:hAnsi="Montserrat Medium" w:cs="Montserrat Medium"/>
          <w:b/>
          <w:color w:val="2E75B5"/>
        </w:rPr>
      </w:pP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jc w:val="center"/>
        <w:rPr>
          <w:rFonts w:ascii="Book Antiqua" w:eastAsia="Book Antiqua" w:hAnsi="Book Antiqua" w:cs="Book Antiqua"/>
          <w:b/>
          <w:color w:val="2E75B5"/>
          <w:sz w:val="40"/>
          <w:szCs w:val="40"/>
        </w:rPr>
      </w:pPr>
      <w:r>
        <w:rPr>
          <w:noProof/>
          <w:lang w:val="en-US"/>
        </w:rPr>
        <mc:AlternateContent>
          <mc:Choice Requires="wpg">
            <w:drawing>
              <wp:anchor distT="0" distB="0" distL="114300" distR="114300" simplePos="0" relativeHeight="251662336" behindDoc="0" locked="0" layoutInCell="1" hidden="0" allowOverlap="1">
                <wp:simplePos x="0" y="0"/>
                <wp:positionH relativeFrom="column">
                  <wp:posOffset>50801</wp:posOffset>
                </wp:positionH>
                <wp:positionV relativeFrom="paragraph">
                  <wp:posOffset>419100</wp:posOffset>
                </wp:positionV>
                <wp:extent cx="10115550" cy="2409825"/>
                <wp:effectExtent l="0" t="0" r="0" b="0"/>
                <wp:wrapNone/>
                <wp:docPr id="1647" name="Rectangle 1647"/>
                <wp:cNvGraphicFramePr/>
                <a:graphic xmlns:a="http://schemas.openxmlformats.org/drawingml/2006/main">
                  <a:graphicData uri="http://schemas.microsoft.com/office/word/2010/wordprocessingShape">
                    <wps:wsp>
                      <wps:cNvSpPr/>
                      <wps:spPr>
                        <a:xfrm>
                          <a:off x="292988" y="2579850"/>
                          <a:ext cx="10106025" cy="2400300"/>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 xml:space="preserve">Drejtoria për </w:t>
                            </w:r>
                          </w:p>
                          <w:p w:rsidR="00434D01" w:rsidRDefault="00373ED2">
                            <w:pPr>
                              <w:spacing w:line="258" w:lineRule="auto"/>
                              <w:textDirection w:val="btLr"/>
                            </w:pPr>
                            <w:r>
                              <w:rPr>
                                <w:rFonts w:ascii="Montserrat ExtraBold" w:eastAsia="Montserrat ExtraBold" w:hAnsi="Montserrat ExtraBold" w:cs="Montserrat ExtraBold"/>
                                <w:color w:val="FFFFFF"/>
                                <w:sz w:val="96"/>
                              </w:rPr>
                              <w:t>Administratë të Përgjithshme</w:t>
                            </w:r>
                          </w:p>
                          <w:p w:rsidR="00434D01" w:rsidRDefault="00434D0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50801</wp:posOffset>
                </wp:positionH>
                <wp:positionV relativeFrom="paragraph">
                  <wp:posOffset>419100</wp:posOffset>
                </wp:positionV>
                <wp:extent cx="10115550" cy="2409825"/>
                <wp:effectExtent b="0" l="0" r="0" t="0"/>
                <wp:wrapNone/>
                <wp:docPr id="1647"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0115550" cy="2409825"/>
                        </a:xfrm>
                        <a:prstGeom prst="rect"/>
                        <a:ln/>
                      </pic:spPr>
                    </pic:pic>
                  </a:graphicData>
                </a:graphic>
              </wp:anchor>
            </w:drawing>
          </mc:Fallback>
        </mc:AlternateContent>
      </w:r>
    </w:p>
    <w:p w:rsidR="00434D01" w:rsidRDefault="00373ED2">
      <w:pPr>
        <w:rPr>
          <w:rFonts w:ascii="Book Antiqua" w:eastAsia="Book Antiqua" w:hAnsi="Book Antiqua" w:cs="Book Antiqua"/>
          <w:b/>
          <w:color w:val="2E75B5"/>
          <w:sz w:val="40"/>
          <w:szCs w:val="40"/>
        </w:rPr>
      </w:pPr>
      <w:r>
        <w:br w:type="page"/>
      </w:r>
    </w:p>
    <w:p w:rsidR="00434D01" w:rsidRDefault="00373ED2">
      <w:pPr>
        <w:pStyle w:val="Heading1"/>
        <w:numPr>
          <w:ilvl w:val="0"/>
          <w:numId w:val="47"/>
        </w:numPr>
        <w:rPr>
          <w:rFonts w:hint="eastAsia"/>
        </w:rPr>
      </w:pPr>
      <w:bookmarkStart w:id="4" w:name="_heading=h.3znysh7" w:colFirst="0" w:colLast="0"/>
      <w:bookmarkEnd w:id="4"/>
      <w:r>
        <w:lastRenderedPageBreak/>
        <w:t>Drejtoria për Administratë të Përgjithshme</w:t>
      </w:r>
    </w:p>
    <w:p w:rsidR="00434D01" w:rsidRDefault="00373ED2">
      <w:pPr>
        <w:rPr>
          <w:color w:val="2E75B5"/>
        </w:rPr>
      </w:pPr>
      <w:r>
        <w:rPr>
          <w:color w:val="2E75B5"/>
        </w:rPr>
        <w:t>Sektori i Gjendjes Civile</w:t>
      </w:r>
    </w:p>
    <w:p w:rsidR="00434D01" w:rsidRDefault="00373ED2">
      <w:pPr>
        <w:spacing w:line="276" w:lineRule="auto"/>
        <w:rPr>
          <w:rFonts w:ascii="Montserrat Medium" w:eastAsia="Montserrat Medium" w:hAnsi="Montserrat Medium" w:cs="Montserrat Medium"/>
        </w:rPr>
      </w:pPr>
      <w:bookmarkStart w:id="5" w:name="_heading=h.2et92p0" w:colFirst="0" w:colLast="0"/>
      <w:bookmarkEnd w:id="5"/>
      <w:r>
        <w:rPr>
          <w:rFonts w:ascii="Montserrat Medium" w:eastAsia="Montserrat Medium" w:hAnsi="Montserrat Medium" w:cs="Montserrat Medium"/>
        </w:rPr>
        <w:t>Drejtoria e Administratës së Përgjithshme (DAP), bazuar në Planin e Punës për vitin 2022, objektiv kryesor ka mbarëvajtjen dhe zhvillimin e administratës publike komunale, përmes reformimit të sistemit administrativ, me qëllim që qytetarëve t’iu ofrohet qa</w:t>
      </w:r>
      <w:r>
        <w:rPr>
          <w:rFonts w:ascii="Montserrat Medium" w:eastAsia="Montserrat Medium" w:hAnsi="Montserrat Medium" w:cs="Montserrat Medium"/>
        </w:rPr>
        <w:t xml:space="preserve">sje e barabartë në shërbime administrative. </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Në kuadër të DAP-it, funksionon Sektori i Gjendjes Civile, Qendra për Shërbime me Qytetarë, Shërbimi i Autoparku dhe Shërbimi i TI-së.</w:t>
      </w:r>
    </w:p>
    <w:p w:rsidR="00434D01" w:rsidRDefault="00373ED2">
      <w:pPr>
        <w:spacing w:line="276" w:lineRule="auto"/>
        <w:rPr>
          <w:color w:val="2E75B5"/>
        </w:rPr>
      </w:pPr>
      <w:r>
        <w:rPr>
          <w:color w:val="2E75B5"/>
        </w:rPr>
        <w:t>Dokumentet e gjendjes civile</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Gjatë kësaj periudhe të raportimit, kemi lëshua</w:t>
      </w:r>
      <w:r>
        <w:rPr>
          <w:rFonts w:ascii="Montserrat Medium" w:eastAsia="Montserrat Medium" w:hAnsi="Montserrat Medium" w:cs="Montserrat Medium"/>
        </w:rPr>
        <w:t>r gjithsej: 94,803 dokumente të gjendjes civile, respektivisht 52417 dokumente të gjendjes civile për përdorim të jashtëm dhe 42,386 dokumente të gjendjes civile për përdorim të brendshëm.</w:t>
      </w:r>
    </w:p>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rPr>
        <w:t>Bashkangjitur tabelat me listën e dokumenteve të lëshuara:</w:t>
      </w:r>
    </w:p>
    <w:tbl>
      <w:tblPr>
        <w:tblStyle w:val="a"/>
        <w:tblW w:w="651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000" w:firstRow="0" w:lastRow="0" w:firstColumn="0" w:lastColumn="0" w:noHBand="0" w:noVBand="0"/>
      </w:tblPr>
      <w:tblGrid>
        <w:gridCol w:w="2545"/>
        <w:gridCol w:w="2837"/>
        <w:gridCol w:w="1134"/>
      </w:tblGrid>
      <w:tr w:rsidR="00434D01" w:rsidTr="00434D01">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2E75B5"/>
          </w:tcPr>
          <w:p w:rsidR="00434D01" w:rsidRDefault="00373ED2">
            <w:pPr>
              <w:spacing w:line="276" w:lineRule="auto"/>
              <w:ind w:left="-18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Dokument</w:t>
            </w:r>
            <w:r>
              <w:rPr>
                <w:rFonts w:ascii="Montserrat Medium" w:eastAsia="Montserrat Medium" w:hAnsi="Montserrat Medium" w:cs="Montserrat Medium"/>
                <w:sz w:val="20"/>
                <w:szCs w:val="20"/>
              </w:rPr>
              <w:t xml:space="preserve">et e lëshuara nga </w:t>
            </w:r>
          </w:p>
          <w:p w:rsidR="00434D01" w:rsidRDefault="00373ED2">
            <w:pPr>
              <w:spacing w:line="276" w:lineRule="auto"/>
              <w:ind w:left="-18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Sektori i Gjendjes Civile</w:t>
            </w:r>
          </w:p>
        </w:tc>
      </w:tr>
      <w:tr w:rsidR="00434D01" w:rsidTr="00434D01">
        <w:trPr>
          <w:trHeight w:val="345"/>
        </w:trPr>
        <w:tc>
          <w:tcPr>
            <w:cnfStyle w:val="000010000000" w:firstRow="0" w:lastRow="0" w:firstColumn="0" w:lastColumn="0" w:oddVBand="1" w:evenVBand="0" w:oddHBand="0" w:evenHBand="0" w:firstRowFirstColumn="0" w:firstRowLastColumn="0" w:lastRowFirstColumn="0" w:lastRowLastColumn="0"/>
            <w:tcW w:w="0" w:type="auto"/>
            <w:shd w:val="clear" w:color="auto" w:fill="D9E2F3"/>
          </w:tcPr>
          <w:p w:rsidR="00434D01" w:rsidRDefault="00373ED2">
            <w:pPr>
              <w:spacing w:line="276" w:lineRule="auto"/>
              <w:ind w:left="-18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Data prej</w:t>
            </w:r>
          </w:p>
          <w:p w:rsidR="00434D01" w:rsidRDefault="00434D01">
            <w:pPr>
              <w:spacing w:line="276" w:lineRule="auto"/>
              <w:ind w:left="-180"/>
              <w:jc w:val="center"/>
              <w:rPr>
                <w:rFonts w:ascii="Montserrat Medium" w:eastAsia="Montserrat Medium" w:hAnsi="Montserrat Medium" w:cs="Montserrat Medium"/>
                <w:sz w:val="20"/>
                <w:szCs w:val="20"/>
              </w:rPr>
            </w:pPr>
          </w:p>
        </w:tc>
        <w:tc>
          <w:tcPr>
            <w:tcW w:w="0" w:type="auto"/>
            <w:gridSpan w:val="2"/>
            <w:shd w:val="clear" w:color="auto" w:fill="D9E2F3"/>
          </w:tcPr>
          <w:p w:rsidR="00434D01" w:rsidRDefault="00373ED2">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Data deri</w:t>
            </w:r>
          </w:p>
          <w:p w:rsidR="00434D01" w:rsidRDefault="00434D01">
            <w:pPr>
              <w:spacing w:line="276" w:lineRule="auto"/>
              <w:ind w:left="-180"/>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0" w:type="auto"/>
            <w:shd w:val="clear" w:color="auto" w:fill="D9E2F3"/>
          </w:tcPr>
          <w:p w:rsidR="00434D01" w:rsidRDefault="00373ED2">
            <w:pPr>
              <w:spacing w:line="276" w:lineRule="auto"/>
              <w:ind w:left="-18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01.01.2022</w:t>
            </w:r>
          </w:p>
        </w:tc>
        <w:tc>
          <w:tcPr>
            <w:tcW w:w="0" w:type="auto"/>
            <w:gridSpan w:val="2"/>
            <w:shd w:val="clear" w:color="auto" w:fill="D9E2F3"/>
          </w:tcPr>
          <w:p w:rsidR="00434D01" w:rsidRDefault="00373ED2">
            <w:pPr>
              <w:spacing w:line="276" w:lineRule="auto"/>
              <w:ind w:left="-180"/>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30.09.2022</w:t>
            </w:r>
          </w:p>
        </w:tc>
      </w:tr>
      <w:tr w:rsidR="00434D01" w:rsidTr="00434D01">
        <w:trPr>
          <w:trHeight w:val="360"/>
        </w:trPr>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2E75B5"/>
          </w:tcPr>
          <w:p w:rsidR="00434D01" w:rsidRDefault="00373ED2">
            <w:pPr>
              <w:spacing w:line="276" w:lineRule="auto"/>
              <w:ind w:left="-180"/>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Lloji i dokumentit:</w:t>
            </w:r>
          </w:p>
        </w:tc>
      </w:tr>
      <w:tr w:rsidR="00434D01" w:rsidTr="00434D01">
        <w:trPr>
          <w:cnfStyle w:val="000000100000" w:firstRow="0" w:lastRow="0" w:firstColumn="0" w:lastColumn="0" w:oddVBand="0" w:evenVBand="0" w:oddHBand="1" w:evenHBand="0" w:firstRowFirstColumn="0" w:firstRowLastColumn="0" w:lastRowFirstColumn="0" w:lastRowLastColumn="0"/>
          <w:trHeight w:val="308"/>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Ekstrakt lindje</w:t>
            </w:r>
          </w:p>
        </w:tc>
        <w:tc>
          <w:tcPr>
            <w:tcW w:w="0" w:type="auto"/>
            <w:shd w:val="clear" w:color="auto" w:fill="D9E2F3"/>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28576</w:t>
            </w:r>
          </w:p>
        </w:tc>
      </w:tr>
      <w:tr w:rsidR="00434D01" w:rsidTr="00434D01">
        <w:trPr>
          <w:trHeight w:val="288"/>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ind w:left="-18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Certifikatë lindje</w:t>
            </w:r>
          </w:p>
        </w:tc>
        <w:tc>
          <w:tcPr>
            <w:tcW w:w="0" w:type="auto"/>
            <w:shd w:val="clear" w:color="auto" w:fill="D9E2F3"/>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1824</w:t>
            </w:r>
          </w:p>
        </w:tc>
      </w:tr>
      <w:tr w:rsidR="00434D01" w:rsidTr="00434D0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95"/>
                <w:tab w:val="center" w:pos="4513"/>
              </w:tabs>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Certifikatë martese</w:t>
            </w:r>
          </w:p>
        </w:tc>
        <w:tc>
          <w:tcPr>
            <w:tcW w:w="0" w:type="auto"/>
            <w:shd w:val="clear" w:color="auto" w:fill="D9E2F3"/>
          </w:tcPr>
          <w:p w:rsidR="00434D01" w:rsidRDefault="00373ED2">
            <w:pPr>
              <w:tabs>
                <w:tab w:val="left" w:pos="95"/>
                <w:tab w:val="center" w:pos="4513"/>
              </w:tabs>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4346</w:t>
            </w:r>
          </w:p>
        </w:tc>
      </w:tr>
      <w:tr w:rsidR="00434D01" w:rsidTr="00434D01">
        <w:trPr>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Certifikatë vdekje</w:t>
            </w:r>
          </w:p>
        </w:tc>
        <w:tc>
          <w:tcPr>
            <w:tcW w:w="0" w:type="auto"/>
            <w:shd w:val="clear" w:color="auto" w:fill="D9E2F3"/>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2268</w:t>
            </w:r>
          </w:p>
        </w:tc>
      </w:tr>
      <w:tr w:rsidR="00434D01" w:rsidTr="00434D0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Certifikatë vendbanimi</w:t>
            </w:r>
          </w:p>
        </w:tc>
        <w:tc>
          <w:tcPr>
            <w:tcW w:w="0" w:type="auto"/>
            <w:shd w:val="clear" w:color="auto" w:fill="D9E2F3"/>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1030</w:t>
            </w:r>
          </w:p>
        </w:tc>
      </w:tr>
      <w:tr w:rsidR="00434D01" w:rsidTr="00434D01">
        <w:trPr>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ind w:left="-18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Certifikatë të bashkësisë familjare</w:t>
            </w:r>
          </w:p>
        </w:tc>
        <w:tc>
          <w:tcPr>
            <w:tcW w:w="0" w:type="auto"/>
            <w:shd w:val="clear" w:color="auto" w:fill="D9E2F3"/>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2004</w:t>
            </w:r>
          </w:p>
        </w:tc>
      </w:tr>
      <w:tr w:rsidR="00434D01" w:rsidTr="00434D0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ind w:left="-18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Certifikatë të gjendje martesore</w:t>
            </w:r>
          </w:p>
        </w:tc>
        <w:tc>
          <w:tcPr>
            <w:tcW w:w="0" w:type="auto"/>
            <w:shd w:val="clear" w:color="auto" w:fill="D9E2F3"/>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1081</w:t>
            </w:r>
          </w:p>
        </w:tc>
      </w:tr>
      <w:tr w:rsidR="00434D01" w:rsidTr="00434D01">
        <w:trPr>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Certifikatë shtetësie</w:t>
            </w:r>
          </w:p>
        </w:tc>
        <w:tc>
          <w:tcPr>
            <w:tcW w:w="0" w:type="auto"/>
            <w:shd w:val="clear" w:color="auto" w:fill="D9E2F3"/>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447     </w:t>
            </w:r>
          </w:p>
        </w:tc>
      </w:tr>
      <w:tr w:rsidR="00434D01" w:rsidTr="00434D01">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Vërtetim nga Arkivi</w:t>
            </w:r>
          </w:p>
        </w:tc>
        <w:tc>
          <w:tcPr>
            <w:tcW w:w="0" w:type="auto"/>
            <w:shd w:val="clear" w:color="auto" w:fill="D9E2F3"/>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1509</w:t>
            </w:r>
          </w:p>
        </w:tc>
      </w:tr>
      <w:tr w:rsidR="00434D01" w:rsidTr="00434D01">
        <w:trPr>
          <w:trHeight w:val="33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Totali</w:t>
            </w:r>
          </w:p>
        </w:tc>
        <w:tc>
          <w:tcPr>
            <w:tcW w:w="0" w:type="auto"/>
            <w:shd w:val="clear" w:color="auto" w:fill="D9E2F3"/>
          </w:tcPr>
          <w:p w:rsidR="00434D01" w:rsidRDefault="00373ED2">
            <w:pPr>
              <w:spacing w:line="276" w:lineRule="auto"/>
              <w:ind w:left="245"/>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2,593</w:t>
            </w:r>
          </w:p>
        </w:tc>
      </w:tr>
    </w:tbl>
    <w:p w:rsidR="00434D01" w:rsidRDefault="00434D01">
      <w:pPr>
        <w:rPr>
          <w:rFonts w:ascii="Montserrat Medium" w:eastAsia="Montserrat Medium" w:hAnsi="Montserrat Medium" w:cs="Montserrat Medium"/>
          <w:b/>
          <w:color w:val="2E75B5"/>
          <w:sz w:val="24"/>
          <w:szCs w:val="24"/>
        </w:rPr>
      </w:pPr>
      <w:bookmarkStart w:id="6" w:name="_heading=h.tyjcwt" w:colFirst="0" w:colLast="0"/>
      <w:bookmarkEnd w:id="6"/>
    </w:p>
    <w:p w:rsidR="00434D01" w:rsidRDefault="00373ED2">
      <w:pPr>
        <w:rPr>
          <w:color w:val="2E75B5"/>
        </w:rPr>
      </w:pPr>
      <w:r>
        <w:rPr>
          <w:color w:val="2E75B5"/>
        </w:rPr>
        <w:t>Veprimet/Procedurat e zhvilluara administrative</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Ashtu siç është e paraparë me legjislacionin në fuqi, në kuadër të Drejtorisë së Administratës së Përgjithshme, zhvillohen procedura të caktuara administrative.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 xml:space="preserve">Bashkangjitur tabela me llojet e dokumenteve/procedurave të zhvilluara: </w:t>
      </w:r>
    </w:p>
    <w:tbl>
      <w:tblPr>
        <w:tblStyle w:val="a0"/>
        <w:tblW w:w="7208" w:type="dxa"/>
        <w:tblInd w:w="2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000" w:firstRow="0" w:lastRow="0" w:firstColumn="0" w:lastColumn="0" w:noHBand="0" w:noVBand="0"/>
      </w:tblPr>
      <w:tblGrid>
        <w:gridCol w:w="1559"/>
        <w:gridCol w:w="4648"/>
        <w:gridCol w:w="993"/>
        <w:gridCol w:w="8"/>
      </w:tblGrid>
      <w:tr w:rsidR="00434D01" w:rsidTr="00434D01">
        <w:trPr>
          <w:cnfStyle w:val="000000100000" w:firstRow="0" w:lastRow="0" w:firstColumn="0" w:lastColumn="0" w:oddVBand="0" w:evenVBand="0" w:oddHBand="1" w:evenHBand="0" w:firstRowFirstColumn="0" w:firstRowLastColumn="0" w:lastRowFirstColumn="0" w:lastRowLastColumn="0"/>
          <w:trHeight w:val="420"/>
        </w:trPr>
        <w:tc>
          <w:tcPr>
            <w:cnfStyle w:val="000010000000" w:firstRow="0" w:lastRow="0" w:firstColumn="0" w:lastColumn="0" w:oddVBand="1" w:evenVBand="0" w:oddHBand="0" w:evenHBand="0" w:firstRowFirstColumn="0" w:firstRowLastColumn="0" w:lastRowFirstColumn="0" w:lastRowLastColumn="0"/>
            <w:tcW w:w="0" w:type="auto"/>
            <w:gridSpan w:val="4"/>
          </w:tcPr>
          <w:p w:rsidR="00434D01" w:rsidRDefault="00373ED2">
            <w:pPr>
              <w:spacing w:line="276" w:lineRule="auto"/>
              <w:ind w:left="-118" w:firstLine="15"/>
              <w:jc w:val="center"/>
              <w:rPr>
                <w:rFonts w:ascii="Montserrat Medium" w:eastAsia="Montserrat Medium" w:hAnsi="Montserrat Medium" w:cs="Montserrat Medium"/>
                <w:color w:val="FF0000"/>
                <w:sz w:val="20"/>
                <w:szCs w:val="20"/>
              </w:rPr>
            </w:pPr>
            <w:r>
              <w:rPr>
                <w:rFonts w:ascii="Montserrat Medium" w:eastAsia="Montserrat Medium" w:hAnsi="Montserrat Medium" w:cs="Montserrat Medium"/>
                <w:b/>
                <w:color w:val="FF0000"/>
                <w:sz w:val="20"/>
                <w:szCs w:val="20"/>
              </w:rPr>
              <w:t xml:space="preserve">  </w:t>
            </w:r>
            <w:r>
              <w:rPr>
                <w:rFonts w:ascii="Montserrat Medium" w:eastAsia="Montserrat Medium" w:hAnsi="Montserrat Medium" w:cs="Montserrat Medium"/>
                <w:sz w:val="20"/>
                <w:szCs w:val="20"/>
              </w:rPr>
              <w:t>Veprimet/Procedurat</w:t>
            </w:r>
            <w:r>
              <w:rPr>
                <w:rFonts w:ascii="Montserrat Medium" w:eastAsia="Montserrat Medium" w:hAnsi="Montserrat Medium" w:cs="Montserrat Medium"/>
                <w:sz w:val="20"/>
                <w:szCs w:val="20"/>
              </w:rPr>
              <w:t xml:space="preserve"> e zhvilluara administrative</w:t>
            </w:r>
          </w:p>
        </w:tc>
      </w:tr>
      <w:tr w:rsidR="00434D01" w:rsidTr="00434D01">
        <w:trPr>
          <w:trHeight w:val="450"/>
        </w:trPr>
        <w:tc>
          <w:tcPr>
            <w:cnfStyle w:val="000010000000" w:firstRow="0" w:lastRow="0" w:firstColumn="0" w:lastColumn="0" w:oddVBand="1" w:evenVBand="0" w:oddHBand="0" w:evenHBand="0" w:firstRowFirstColumn="0" w:firstRowLastColumn="0" w:lastRowFirstColumn="0" w:lastRowLastColumn="0"/>
            <w:tcW w:w="0" w:type="auto"/>
            <w:shd w:val="clear" w:color="auto" w:fill="D9E2F3"/>
          </w:tcPr>
          <w:p w:rsidR="00434D01" w:rsidRDefault="00373ED2">
            <w:pPr>
              <w:spacing w:line="276" w:lineRule="auto"/>
              <w:ind w:left="-118" w:firstLine="15"/>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Data prej</w:t>
            </w:r>
          </w:p>
          <w:p w:rsidR="00434D01" w:rsidRDefault="00434D01">
            <w:pPr>
              <w:spacing w:line="276" w:lineRule="auto"/>
              <w:ind w:left="-118" w:firstLine="15"/>
              <w:jc w:val="center"/>
              <w:rPr>
                <w:rFonts w:ascii="Montserrat Medium" w:eastAsia="Montserrat Medium" w:hAnsi="Montserrat Medium" w:cs="Montserrat Medium"/>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0" w:type="auto"/>
            <w:gridSpan w:val="3"/>
            <w:shd w:val="clear" w:color="auto" w:fill="D9E2F3"/>
          </w:tcPr>
          <w:p w:rsidR="00434D01" w:rsidRDefault="00373ED2">
            <w:pPr>
              <w:spacing w:line="276" w:lineRule="auto"/>
              <w:ind w:left="-118" w:firstLine="15"/>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Data deri</w:t>
            </w:r>
          </w:p>
          <w:p w:rsidR="00434D01" w:rsidRDefault="00434D01">
            <w:pPr>
              <w:spacing w:line="276" w:lineRule="auto"/>
              <w:ind w:left="-118" w:firstLine="15"/>
              <w:jc w:val="center"/>
              <w:rPr>
                <w:rFonts w:ascii="Montserrat Medium" w:eastAsia="Montserrat Medium" w:hAnsi="Montserrat Medium" w:cs="Montserrat Medium"/>
                <w:color w:val="000000"/>
                <w:sz w:val="20"/>
                <w:szCs w:val="20"/>
              </w:rPr>
            </w:pPr>
          </w:p>
        </w:tc>
      </w:tr>
      <w:tr w:rsidR="00434D01" w:rsidTr="00434D01">
        <w:trPr>
          <w:cnfStyle w:val="000000100000" w:firstRow="0" w:lastRow="0" w:firstColumn="0" w:lastColumn="0" w:oddVBand="0" w:evenVBand="0" w:oddHBand="1" w:evenHBand="0" w:firstRowFirstColumn="0" w:firstRowLastColumn="0" w:lastRowFirstColumn="0" w:lastRowLastColumn="0"/>
          <w:trHeight w:val="430"/>
        </w:trPr>
        <w:tc>
          <w:tcPr>
            <w:cnfStyle w:val="000010000000" w:firstRow="0" w:lastRow="0" w:firstColumn="0" w:lastColumn="0" w:oddVBand="1" w:evenVBand="0" w:oddHBand="0" w:evenHBand="0" w:firstRowFirstColumn="0" w:firstRowLastColumn="0" w:lastRowFirstColumn="0" w:lastRowLastColumn="0"/>
            <w:tcW w:w="0" w:type="auto"/>
            <w:shd w:val="clear" w:color="auto" w:fill="D9E2F3"/>
          </w:tcPr>
          <w:p w:rsidR="00434D01" w:rsidRDefault="00373ED2">
            <w:pPr>
              <w:spacing w:line="276" w:lineRule="auto"/>
              <w:ind w:left="-118" w:firstLine="15"/>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01.01.2022</w:t>
            </w:r>
          </w:p>
        </w:tc>
        <w:tc>
          <w:tcPr>
            <w:cnfStyle w:val="000001000000" w:firstRow="0" w:lastRow="0" w:firstColumn="0" w:lastColumn="0" w:oddVBand="0" w:evenVBand="1" w:oddHBand="0" w:evenHBand="0" w:firstRowFirstColumn="0" w:firstRowLastColumn="0" w:lastRowFirstColumn="0" w:lastRowLastColumn="0"/>
            <w:tcW w:w="0" w:type="auto"/>
            <w:gridSpan w:val="3"/>
            <w:shd w:val="clear" w:color="auto" w:fill="D9E2F3"/>
          </w:tcPr>
          <w:p w:rsidR="00434D01" w:rsidRDefault="00373ED2">
            <w:pPr>
              <w:spacing w:line="276" w:lineRule="auto"/>
              <w:ind w:left="-118" w:firstLine="15"/>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30.09.2022</w:t>
            </w:r>
          </w:p>
        </w:tc>
      </w:tr>
      <w:tr w:rsidR="00434D01" w:rsidTr="00434D01">
        <w:trPr>
          <w:trHeight w:val="360"/>
        </w:trPr>
        <w:tc>
          <w:tcPr>
            <w:cnfStyle w:val="000010000000" w:firstRow="0" w:lastRow="0" w:firstColumn="0" w:lastColumn="0" w:oddVBand="1" w:evenVBand="0" w:oddHBand="0" w:evenHBand="0" w:firstRowFirstColumn="0" w:firstRowLastColumn="0" w:lastRowFirstColumn="0" w:lastRowLastColumn="0"/>
            <w:tcW w:w="0" w:type="auto"/>
            <w:gridSpan w:val="4"/>
          </w:tcPr>
          <w:p w:rsidR="00434D01" w:rsidRDefault="00373ED2">
            <w:pPr>
              <w:spacing w:line="276" w:lineRule="auto"/>
              <w:ind w:left="-118" w:firstLine="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Lloji i dokumentit :</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Martesat e rregullta dhe jashtë vendit</w:t>
            </w:r>
            <w:r>
              <w:rPr>
                <w:rFonts w:ascii="Montserrat Medium" w:eastAsia="Montserrat Medium" w:hAnsi="Montserrat Medium" w:cs="Montserrat Medium"/>
                <w:color w:val="000000"/>
                <w:sz w:val="20"/>
                <w:szCs w:val="20"/>
              </w:rPr>
              <w:tab/>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453</w:t>
            </w:r>
          </w:p>
        </w:tc>
      </w:tr>
      <w:tr w:rsidR="00434D01" w:rsidTr="00434D01">
        <w:trPr>
          <w:gridAfter w:val="1"/>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Rishkrim martese brenda dhe jashtë vendit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209</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Shkurorëzime</w:t>
            </w:r>
          </w:p>
          <w:p w:rsidR="00434D01" w:rsidRDefault="00434D01">
            <w:pPr>
              <w:tabs>
                <w:tab w:val="right" w:pos="9206"/>
              </w:tabs>
              <w:spacing w:line="276" w:lineRule="auto"/>
              <w:ind w:firstLine="15"/>
              <w:rPr>
                <w:rFonts w:ascii="Montserrat Medium" w:eastAsia="Montserrat Medium" w:hAnsi="Montserrat Medium" w:cs="Montserrat Medium"/>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25</w:t>
            </w:r>
          </w:p>
        </w:tc>
      </w:tr>
      <w:tr w:rsidR="00434D01" w:rsidTr="00434D01">
        <w:trPr>
          <w:gridAfter w:val="1"/>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571"/>
                <w:tab w:val="left" w:pos="8504"/>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Martesa me element të huaj</w:t>
            </w:r>
          </w:p>
          <w:p w:rsidR="00434D01" w:rsidRDefault="00434D01">
            <w:pPr>
              <w:tabs>
                <w:tab w:val="left" w:pos="571"/>
                <w:tab w:val="left" w:pos="8504"/>
              </w:tabs>
              <w:spacing w:line="276" w:lineRule="auto"/>
              <w:ind w:firstLine="15"/>
              <w:rPr>
                <w:rFonts w:ascii="Montserrat Medium" w:eastAsia="Montserrat Medium" w:hAnsi="Montserrat Medium" w:cs="Montserrat Medium"/>
                <w:color w:val="000000"/>
                <w:sz w:val="20"/>
                <w:szCs w:val="20"/>
              </w:rPr>
            </w:pP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571"/>
                <w:tab w:val="left" w:pos="8504"/>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119</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1114"/>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Vdekjet e rregullta, brenda dhe jashtë vendit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1114"/>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303</w:t>
            </w:r>
          </w:p>
        </w:tc>
      </w:tr>
      <w:tr w:rsidR="00434D01" w:rsidTr="00434D01">
        <w:trPr>
          <w:gridAfter w:val="1"/>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1331"/>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Vdekje të regjistruara me vonesë, brenda dhe jashtë vendit</w:t>
            </w:r>
            <w:r>
              <w:rPr>
                <w:rFonts w:ascii="Montserrat Medium" w:eastAsia="Montserrat Medium" w:hAnsi="Montserrat Medium" w:cs="Montserrat Medium"/>
                <w:color w:val="000000"/>
                <w:sz w:val="20"/>
                <w:szCs w:val="20"/>
              </w:rPr>
              <w:tab/>
              <w:t xml:space="preserve">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1331"/>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40</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1630"/>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Lindje të rregullta, brenda dhe jashtë vendit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1630"/>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814</w:t>
            </w:r>
          </w:p>
        </w:tc>
      </w:tr>
      <w:tr w:rsidR="00434D01" w:rsidTr="00434D01">
        <w:trPr>
          <w:gridAfter w:val="1"/>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1630"/>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Lindje të regjistruara me vonesë, brenda dhe jashtë vendit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1630"/>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109</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1698"/>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Verifikime me numër personal paraprak</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1698"/>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353</w:t>
            </w:r>
          </w:p>
        </w:tc>
      </w:tr>
      <w:tr w:rsidR="00434D01" w:rsidTr="00434D01">
        <w:trPr>
          <w:gridAfter w:val="1"/>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2459"/>
                <w:tab w:val="right" w:pos="9206"/>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Rishkrime të lindjes</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2459"/>
                <w:tab w:val="right" w:pos="9206"/>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111</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tabs>
                <w:tab w:val="left" w:pos="2731"/>
              </w:tabs>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Regjistrim i qytetarit me vendim të komisionit për shtetësi, me nenin 31, me dekret të Presidentit dhe me nenin 32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tabs>
                <w:tab w:val="left" w:pos="2731"/>
              </w:tabs>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56</w:t>
            </w:r>
          </w:p>
        </w:tc>
      </w:tr>
      <w:tr w:rsidR="00434D01" w:rsidTr="00434D01">
        <w:trPr>
          <w:gridAfter w:val="1"/>
          <w:trHeight w:val="60"/>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D9E2F3"/>
          </w:tcPr>
          <w:p w:rsidR="00434D01" w:rsidRDefault="00373ED2">
            <w:pPr>
              <w:spacing w:line="276" w:lineRule="auto"/>
              <w:ind w:firstLine="15"/>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 xml:space="preserve">Totali                                                                   </w:t>
            </w:r>
          </w:p>
        </w:tc>
        <w:tc>
          <w:tcPr>
            <w:cnfStyle w:val="000001000000" w:firstRow="0" w:lastRow="0" w:firstColumn="0" w:lastColumn="0" w:oddVBand="0" w:evenVBand="1" w:oddHBand="0" w:evenHBand="0" w:firstRowFirstColumn="0" w:firstRowLastColumn="0" w:lastRowFirstColumn="0" w:lastRowLastColumn="0"/>
            <w:tcW w:w="0" w:type="auto"/>
            <w:shd w:val="clear" w:color="auto" w:fill="D9E2F3"/>
          </w:tcPr>
          <w:p w:rsidR="00434D01" w:rsidRDefault="00373ED2">
            <w:pPr>
              <w:spacing w:line="276" w:lineRule="auto"/>
              <w:ind w:left="-153" w:right="-111" w:firstLine="38"/>
              <w:jc w:val="center"/>
              <w:rPr>
                <w:rFonts w:ascii="Montserrat Medium" w:eastAsia="Montserrat Medium" w:hAnsi="Montserrat Medium" w:cs="Montserrat Medium"/>
                <w:color w:val="000000"/>
                <w:sz w:val="20"/>
                <w:szCs w:val="20"/>
              </w:rPr>
            </w:pPr>
            <w:r>
              <w:rPr>
                <w:rFonts w:ascii="Montserrat Medium" w:eastAsia="Montserrat Medium" w:hAnsi="Montserrat Medium" w:cs="Montserrat Medium"/>
                <w:color w:val="000000"/>
                <w:sz w:val="20"/>
                <w:szCs w:val="20"/>
              </w:rPr>
              <w:t>2,592</w:t>
            </w:r>
          </w:p>
        </w:tc>
      </w:tr>
    </w:tbl>
    <w:p w:rsidR="00434D01" w:rsidRDefault="00434D01">
      <w:pPr>
        <w:spacing w:line="276" w:lineRule="auto"/>
        <w:jc w:val="both"/>
        <w:rPr>
          <w:rFonts w:ascii="Montserrat Medium" w:eastAsia="Montserrat Medium" w:hAnsi="Montserrat Medium" w:cs="Montserrat Medium"/>
          <w:sz w:val="20"/>
          <w:szCs w:val="20"/>
        </w:rPr>
      </w:pPr>
    </w:p>
    <w:p w:rsidR="00434D01" w:rsidRDefault="00373ED2">
      <w:pPr>
        <w:spacing w:line="276" w:lineRule="auto"/>
        <w:jc w:val="both"/>
        <w:rPr>
          <w:color w:val="2E75B5"/>
        </w:rPr>
      </w:pPr>
      <w:r>
        <w:rPr>
          <w:color w:val="2E75B5"/>
        </w:rPr>
        <w:t>Qendra për Shërbime me Qytetarë (QSHQ)</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Në kuadër të QSHQ-së në vazhdimësi janë pranuar kërkesat e qytetarëve të cilat janë përcjell në Drejtoritë përkatëse, si dhe pas marrjes së përgjigjeve për lëndët e shqyrtuara nga Drejtoritë, janë njoftuar qytetarët p</w:t>
      </w:r>
      <w:r>
        <w:rPr>
          <w:rFonts w:ascii="Montserrat Medium" w:eastAsia="Montserrat Medium" w:hAnsi="Montserrat Medium" w:cs="Montserrat Medium"/>
        </w:rPr>
        <w:t>ërmes SMS-ave.</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Gjatë periudhës nga dt. 01.01.2022, e deri më datë: 17.06.2022, janë pranuar: 69,176 lëndë, prej të cilave: 63,982 janë miratuar, ndërkaq 5,194 lëndë janë në proces, respektivisht janë kryer 92.5% e lëndëve. </w:t>
      </w:r>
    </w:p>
    <w:p w:rsidR="00434D01" w:rsidRDefault="00434D01">
      <w:pPr>
        <w:spacing w:line="276" w:lineRule="auto"/>
        <w:jc w:val="both"/>
        <w:rPr>
          <w:rFonts w:ascii="Montserrat Medium" w:eastAsia="Montserrat Medium" w:hAnsi="Montserrat Medium" w:cs="Montserrat Medium"/>
        </w:rPr>
        <w:sectPr w:rsidR="00434D01">
          <w:type w:val="continuous"/>
          <w:pgSz w:w="16838" w:h="11906" w:orient="landscape"/>
          <w:pgMar w:top="720" w:right="720" w:bottom="720" w:left="720" w:header="708" w:footer="708" w:gutter="0"/>
          <w:cols w:num="2" w:space="720" w:equalWidth="0">
            <w:col w:w="7329" w:space="740"/>
            <w:col w:w="7329" w:space="0"/>
          </w:cols>
        </w:sectPr>
      </w:pPr>
    </w:p>
    <w:p w:rsidR="00434D01" w:rsidRDefault="00434D01">
      <w:pPr>
        <w:spacing w:line="276" w:lineRule="auto"/>
        <w:jc w:val="both"/>
        <w:rPr>
          <w:rFonts w:ascii="Montserrat Medium" w:eastAsia="Montserrat Medium" w:hAnsi="Montserrat Medium" w:cs="Montserrat Medium"/>
          <w:sz w:val="20"/>
          <w:szCs w:val="20"/>
        </w:rPr>
      </w:pPr>
    </w:p>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Tabela me specifikacionet e trajtimit të lëndëve, sipas organeve përkatëse komunale:</w:t>
      </w:r>
    </w:p>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b/>
          <w:color w:val="000000"/>
        </w:rPr>
        <w:t>Raporti sipas departamenteve dhe statusit te zgjidhjes:</w:t>
      </w:r>
    </w:p>
    <w:tbl>
      <w:tblPr>
        <w:tblStyle w:val="a1"/>
        <w:tblW w:w="15038" w:type="dxa"/>
        <w:tblInd w:w="-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3686"/>
        <w:gridCol w:w="1118"/>
        <w:gridCol w:w="976"/>
        <w:gridCol w:w="1171"/>
        <w:gridCol w:w="1223"/>
        <w:gridCol w:w="1069"/>
        <w:gridCol w:w="1267"/>
        <w:gridCol w:w="1031"/>
        <w:gridCol w:w="1108"/>
        <w:gridCol w:w="1497"/>
        <w:gridCol w:w="892"/>
      </w:tblGrid>
      <w:tr w:rsidR="00434D01" w:rsidTr="00434D01">
        <w:trPr>
          <w:cnfStyle w:val="100000000000" w:firstRow="1" w:lastRow="0" w:firstColumn="0" w:lastColumn="0" w:oddVBand="0" w:evenVBand="0" w:oddHBand="0"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Pershkrimi</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Pranuar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Ne Proces</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Miratuar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Refuzuar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Hedhur Poshte</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Pezulluar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Ceduar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Anuluar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Perfunduar</w:t>
            </w:r>
          </w:p>
        </w:tc>
        <w:tc>
          <w:tcPr>
            <w:tcW w:w="0" w:type="auto"/>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Totali</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e Administratës së Përgjithshme</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3,870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37,802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41,693</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për Arsim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772</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589</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1,367</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lastRenderedPageBreak/>
              <w:t>Drejtoria për Gjeodezi, Kadastër dhe Pronë</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243</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7,922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14</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6</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8,188</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e Buxhetit dhe Financave</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69</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70</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për Mbrojtje dhe Shpëtim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48</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52</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për Urbanizëm, Planifikim dhe Mbrojtje të Mjedisit</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204</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234</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444</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për Shërbime Publike, Infrastrukturë dhe Banim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193</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9,811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10,013</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për Shëndetësi dhe Mirëqenie Sociale</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59</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1,529</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231</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1,825</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e Bujqësisë dhe Pylltarisë</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1,695</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1,745</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për Zhvillim Ekonomik</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11</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20</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Kuvendi i Komunës</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63</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15</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78</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Kryetari i Komunës</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8</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2,576</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167</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2,755</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Drejtoria e Inspeksionit</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25</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426</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6</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464</w:t>
            </w:r>
          </w:p>
        </w:tc>
      </w:tr>
      <w:tr w:rsidR="00434D01" w:rsidTr="00434D01">
        <w:trPr>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Drejtoria për Kulturë, Rini dhe Sport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359</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54</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49</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462</w:t>
            </w:r>
          </w:p>
        </w:tc>
      </w:tr>
      <w:tr w:rsidR="00434D01" w:rsidTr="00434D01">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Gjithsej</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37</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4,575</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26,371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360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1</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0</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27</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37,802</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color w:val="000000"/>
              </w:rPr>
              <w:t>69,176</w:t>
            </w:r>
          </w:p>
        </w:tc>
      </w:tr>
    </w:tbl>
    <w:p w:rsidR="00434D01" w:rsidRDefault="00434D01">
      <w:pPr>
        <w:spacing w:line="276" w:lineRule="auto"/>
        <w:ind w:left="284"/>
        <w:jc w:val="both"/>
        <w:rPr>
          <w:rFonts w:ascii="Montserrat Medium" w:eastAsia="Montserrat Medium" w:hAnsi="Montserrat Medium" w:cs="Montserrat Medium"/>
          <w:sz w:val="20"/>
          <w:szCs w:val="20"/>
        </w:rPr>
        <w:sectPr w:rsidR="00434D01">
          <w:type w:val="continuous"/>
          <w:pgSz w:w="16838" w:h="11906" w:orient="landscape"/>
          <w:pgMar w:top="720" w:right="720" w:bottom="720" w:left="720" w:header="708" w:footer="708" w:gutter="0"/>
          <w:cols w:space="720"/>
        </w:sectPr>
      </w:pPr>
    </w:p>
    <w:p w:rsidR="00434D01" w:rsidRDefault="00373ED2">
      <w:pPr>
        <w:ind w:left="-567"/>
        <w:rPr>
          <w:b/>
          <w:color w:val="2E75B5"/>
        </w:rPr>
        <w:sectPr w:rsidR="00434D01">
          <w:type w:val="continuous"/>
          <w:pgSz w:w="16838" w:h="11906" w:orient="landscape"/>
          <w:pgMar w:top="1080" w:right="1440" w:bottom="1080" w:left="1440" w:header="708" w:footer="708" w:gutter="0"/>
          <w:cols w:num="2" w:space="720" w:equalWidth="0">
            <w:col w:w="6356" w:space="1244"/>
            <w:col w:w="6356" w:space="0"/>
          </w:cols>
        </w:sectPr>
      </w:pPr>
      <w:r>
        <w:rPr>
          <w:b/>
          <w:color w:val="2E75B5"/>
        </w:rPr>
        <w:t>Shërbimi i Autoparkut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Autoparku funksionon në kuadër të Drejtorisë së Administratës së Përgjithshme dhe në kuadër të tij ka udhëheqësin dhe katër (4) vozitës.</w:t>
      </w:r>
    </w:p>
    <w:p w:rsidR="00434D01" w:rsidRDefault="00434D01">
      <w:pPr>
        <w:spacing w:after="0" w:line="276" w:lineRule="auto"/>
        <w:rPr>
          <w:rFonts w:ascii="Montserrat Medium" w:eastAsia="Montserrat Medium" w:hAnsi="Montserrat Medium" w:cs="Montserrat Medium"/>
          <w:color w:val="FF0000"/>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Automjetet zyrtare të Komunës, janë duke u përdorur në përputhje me procedurat e parapara dhe në shërbim të kryerjes së detyrave zyrtare.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Tabela në vijim, pasqyron gjendjen e kilometrave të kaluara, për periudhën raportuese, nga muaji Janar deri më dt. 17.</w:t>
      </w:r>
      <w:r>
        <w:rPr>
          <w:rFonts w:ascii="Montserrat Medium" w:eastAsia="Montserrat Medium" w:hAnsi="Montserrat Medium" w:cs="Montserrat Medium"/>
        </w:rPr>
        <w:t>06.2022:</w:t>
      </w:r>
    </w:p>
    <w:p w:rsidR="00434D01" w:rsidRDefault="00434D01">
      <w:pPr>
        <w:spacing w:after="0" w:line="276" w:lineRule="auto"/>
        <w:rPr>
          <w:rFonts w:ascii="Montserrat Medium" w:eastAsia="Montserrat Medium" w:hAnsi="Montserrat Medium" w:cs="Montserrat Medium"/>
          <w:sz w:val="20"/>
          <w:szCs w:val="20"/>
        </w:rPr>
      </w:pPr>
    </w:p>
    <w:tbl>
      <w:tblPr>
        <w:tblStyle w:val="a2"/>
        <w:tblW w:w="7380" w:type="dxa"/>
        <w:tblInd w:w="-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000" w:firstRow="0" w:lastRow="0" w:firstColumn="0" w:lastColumn="0" w:noHBand="0" w:noVBand="0"/>
      </w:tblPr>
      <w:tblGrid>
        <w:gridCol w:w="2620"/>
        <w:gridCol w:w="2544"/>
        <w:gridCol w:w="2216"/>
      </w:tblGrid>
      <w:tr w:rsidR="00434D01" w:rsidTr="00434D01">
        <w:trPr>
          <w:cnfStyle w:val="000000100000" w:firstRow="0" w:lastRow="0" w:firstColumn="0" w:lastColumn="0" w:oddVBand="0" w:evenVBand="0" w:oddHBand="1" w:evenHBand="0" w:firstRowFirstColumn="0" w:firstRowLastColumn="0" w:lastRowFirstColumn="0" w:lastRowLastColumn="0"/>
          <w:trHeight w:val="326"/>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Numri i automjeteve</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Kilometrat e kaluara</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Sasia e derivateve</w:t>
            </w:r>
          </w:p>
        </w:tc>
      </w:tr>
      <w:tr w:rsidR="00434D01" w:rsidTr="00434D01">
        <w:trPr>
          <w:trHeight w:val="274"/>
        </w:trPr>
        <w:tc>
          <w:tcPr>
            <w:cnfStyle w:val="000010000000" w:firstRow="0" w:lastRow="0" w:firstColumn="0" w:lastColumn="0" w:oddVBand="1" w:evenVBand="0" w:oddHBand="0" w:evenHBand="0" w:firstRowFirstColumn="0" w:firstRowLastColumn="0" w:lastRowFirstColumn="0" w:lastRowLastColumn="0"/>
            <w:tcW w:w="0" w:type="auto"/>
            <w:shd w:val="clear" w:color="auto" w:fill="DEEBF6"/>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31</w:t>
            </w:r>
          </w:p>
        </w:tc>
        <w:tc>
          <w:tcPr>
            <w:tcW w:w="0" w:type="auto"/>
            <w:shd w:val="clear" w:color="auto" w:fill="DEEBF6"/>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152352</w:t>
            </w:r>
          </w:p>
        </w:tc>
        <w:tc>
          <w:tcPr>
            <w:cnfStyle w:val="000010000000" w:firstRow="0" w:lastRow="0" w:firstColumn="0" w:lastColumn="0" w:oddVBand="1" w:evenVBand="0" w:oddHBand="0" w:evenHBand="0" w:firstRowFirstColumn="0" w:firstRowLastColumn="0" w:lastRowFirstColumn="0" w:lastRowLastColumn="0"/>
            <w:tcW w:w="0" w:type="auto"/>
            <w:shd w:val="clear" w:color="auto" w:fill="DEEBF6"/>
          </w:tcPr>
          <w:p w:rsidR="00434D01" w:rsidRDefault="00373ED2">
            <w:pPr>
              <w:spacing w:line="276" w:lineRule="auto"/>
              <w:jc w:val="right"/>
              <w:rPr>
                <w:rFonts w:ascii="Montserrat Medium" w:eastAsia="Montserrat Medium" w:hAnsi="Montserrat Medium" w:cs="Montserrat Medium"/>
              </w:rPr>
            </w:pPr>
            <w:r>
              <w:rPr>
                <w:rFonts w:ascii="Montserrat Medium" w:eastAsia="Montserrat Medium" w:hAnsi="Montserrat Medium" w:cs="Montserrat Medium"/>
              </w:rPr>
              <w:t>12963.18</w:t>
            </w:r>
          </w:p>
        </w:tc>
      </w:tr>
    </w:tbl>
    <w:p w:rsidR="00434D01" w:rsidRDefault="00434D01">
      <w:pPr>
        <w:spacing w:after="0" w:line="276" w:lineRule="auto"/>
        <w:ind w:left="-567"/>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Të gjitha automjetet janë shfrytëzuar gjatë orarit të punës, nga ora: 08:00-16:00, me përjashtim të rasteve të kujdestarisë, rasteve emergjente, servisimeve të automjeteve dhe kur është pamundësuar arritja me kohë e zyrtarit për shkak se aktiviteti është k</w:t>
      </w:r>
      <w:r>
        <w:rPr>
          <w:rFonts w:ascii="Montserrat Medium" w:eastAsia="Montserrat Medium" w:hAnsi="Montserrat Medium" w:cs="Montserrat Medium"/>
        </w:rPr>
        <w:t>ryer jashtë komunës. Edhe në rastet përjashtuese, gjithmonë është njoftuar paraprakisht përgjegjësi i Autoparkut.</w:t>
      </w:r>
    </w:p>
    <w:p w:rsidR="00434D01" w:rsidRDefault="00434D01">
      <w:pPr>
        <w:spacing w:after="0" w:line="276" w:lineRule="auto"/>
        <w:ind w:left="-567"/>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Tanimë kemi vendosur edhe sistemin e navigimit, GPS, në të gjitha automjetet e administratës komunale përpos Skuterit.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 xml:space="preserve">Gjatë kësaj periudhe </w:t>
      </w:r>
      <w:r>
        <w:rPr>
          <w:rFonts w:ascii="Montserrat Medium" w:eastAsia="Montserrat Medium" w:hAnsi="Montserrat Medium" w:cs="Montserrat Medium"/>
        </w:rPr>
        <w:t xml:space="preserve">nuk kemi pasur aksidente me lëndime apo pasoja në njerëz. </w:t>
      </w:r>
    </w:p>
    <w:p w:rsidR="00434D01" w:rsidRDefault="00373ED2">
      <w:pPr>
        <w:rPr>
          <w:rFonts w:ascii="Montserrat Medium" w:eastAsia="Montserrat Medium" w:hAnsi="Montserrat Medium" w:cs="Montserrat Medium"/>
        </w:rPr>
      </w:pPr>
      <w:r>
        <w:br w:type="page"/>
      </w:r>
      <w:r>
        <w:rPr>
          <w:color w:val="2E75B5"/>
        </w:rPr>
        <w:lastRenderedPageBreak/>
        <w:t>Shërbimi i TI-së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Në Komunën e Gjilanit janë të angazhuar dy Zyrtarë të Teknologjisë Informative, me bazë në DAP, e që ofrojnë shërbime profesionale në të gjitha institucionet komunale përfshirë: D</w:t>
      </w:r>
      <w:r>
        <w:rPr>
          <w:rFonts w:ascii="Montserrat Medium" w:eastAsia="Montserrat Medium" w:hAnsi="Montserrat Medium" w:cs="Montserrat Medium"/>
        </w:rPr>
        <w:t>rejtoritë Komunale, shkollat, çerdhet, ambulancat, QKMF-të etj.</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Të gjitha shërbimet jepen në të gjithat institucionet komunale (drejtoritë komunale, shkollat fillore e të mesme, çerdhet, ambulancat, QKMF-të etj.)</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Gjatë kësaj periudhe, zyrtarët e TI-së, nd</w:t>
      </w:r>
      <w:r>
        <w:rPr>
          <w:rFonts w:ascii="Montserrat Medium" w:eastAsia="Montserrat Medium" w:hAnsi="Montserrat Medium" w:cs="Montserrat Medium"/>
        </w:rPr>
        <w:t xml:space="preserve">ër të tjerash kanë realizuar një vizitë në zyrat e Gjendjes Civile në fshatra, me qëllim të verifikimit të funksionimit të kamerave.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Është instaluar certifikata digjitale në e-kioskë te objekti i DAP-it për komunikim me ARC përmes platformës G2G. Po ashtu</w:t>
      </w:r>
      <w:r>
        <w:rPr>
          <w:rFonts w:ascii="Montserrat Medium" w:eastAsia="Montserrat Medium" w:hAnsi="Montserrat Medium" w:cs="Montserrat Medium"/>
        </w:rPr>
        <w:t>, është realizuar vizitë në katër e-kiosqe për konstatim të nevojave për ri-funksionalizim të tyre si dhe raportim.</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Janë rregulluar kamerat e sigurimit në Zyrën e Kryetarit dhe Bibliotekën e Qytetit.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Është përgatitur specifikimi teknik për inicimin e pro</w:t>
      </w:r>
      <w:r>
        <w:rPr>
          <w:rFonts w:ascii="Montserrat Medium" w:eastAsia="Montserrat Medium" w:hAnsi="Montserrat Medium" w:cs="Montserrat Medium"/>
        </w:rPr>
        <w:t xml:space="preserve">cedurës së prokurimit për pajisjen e automjeteve të Komunës me sistemin GPS.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Janë aktivizuar për punë kompjuterë të rinj (formatim, konfigurim, instalim i printerëve dhe fotokopjuesve) dhe janë riaktivizuar disa kompjuterë të vjetër.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 zyrtarëve në</w:t>
      </w:r>
      <w:r>
        <w:rPr>
          <w:rFonts w:ascii="Montserrat Medium" w:eastAsia="Montserrat Medium" w:hAnsi="Montserrat Medium" w:cs="Montserrat Medium"/>
        </w:rPr>
        <w:t xml:space="preserve"> largimin e defekteve të ndryshme në printerët dhe fotokopjuesit (largimi i letrës së bllokuar/shqyer, ndërrimi i tonerëve dhe DRUM, konfigurimi i madhësisë së shtypit, pastrimi i waste, etj.).</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 teknikut të OE-së që bën mirëmbajtjen e printerëve dhe</w:t>
      </w:r>
      <w:r>
        <w:rPr>
          <w:rFonts w:ascii="Montserrat Medium" w:eastAsia="Montserrat Medium" w:hAnsi="Montserrat Medium" w:cs="Montserrat Medium"/>
        </w:rPr>
        <w:t xml:space="preserve"> fotokopjuesve, si dhe menaxhim i kontratës për shfrytëzimin e fotokopjuesve dhe printerëve.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 në mirëmbajtjen e web-faqes zyrtare komunale (dhënie e instruksioneve dhe këshillave, përditësimi i linqeve, ngarkimi i raporteve dhe dokumenteve të ndryshme etj.).</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Asistimi në shfrytëzimin e sistemit të Intranet-it si dhe hapja e llogarive të reja</w:t>
      </w:r>
      <w:r>
        <w:rPr>
          <w:rFonts w:ascii="Montserrat Medium" w:eastAsia="Montserrat Medium" w:hAnsi="Montserrat Medium" w:cs="Montserrat Medium"/>
        </w:rPr>
        <w:t>. Asistim në shfrytëzimin e versionit të ri të sistemit të intranetit si dhe rregullimi i roleve/qasjeve në sistem. Rregullimi i UNIREF-eve si dhe kodeve ekonomike për faturimet përmes Intranetit.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Përkrahje teknike për transmetim live të mbledhjes së kuven</w:t>
      </w:r>
      <w:r>
        <w:rPr>
          <w:rFonts w:ascii="Montserrat Medium" w:eastAsia="Montserrat Medium" w:hAnsi="Montserrat Medium" w:cs="Montserrat Medium"/>
        </w:rPr>
        <w:t>dit.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Riparimi i defekteve të natyrave të ndryshme (kabllot e ndryshme, kabllimet e rrjetit dhe telefonisë, telefonat lokal në centralet nëpër drejtoritë, instalime dhe konfigurime të driver-ëve dhe programeve të ndryshëm etj.) mirëmbajtja e rrjetit qeverit</w:t>
      </w:r>
      <w:r>
        <w:rPr>
          <w:rFonts w:ascii="Montserrat Medium" w:eastAsia="Montserrat Medium" w:hAnsi="Montserrat Medium" w:cs="Montserrat Medium"/>
        </w:rPr>
        <w:t>ar si dhe linqeve mikrovalore.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Kontaktet e rregullta me ASHI, Telkos dhe PTK mbi mirëmbajtjen dhe lidhjet e reja të rrjetit qeveritar, internetit dhe telefonisë fikse.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Krijimi i qasjes në rrjet për auditorët gjeneral. Rregullimi i raporteve për auditorin g</w:t>
      </w:r>
      <w:r>
        <w:rPr>
          <w:rFonts w:ascii="Montserrat Medium" w:eastAsia="Montserrat Medium" w:hAnsi="Montserrat Medium" w:cs="Montserrat Medium"/>
        </w:rPr>
        <w:t>jeneral.</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 auditorit të brendshëm për auditimin e DAP si dhe ndihmë në raportet e Excel.</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Ndihmë zyrtarëve gjatë shfrytëzimit të Excel dhe Word – formulat, tabelat, logot, fotografitë etj.</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Pjesëmarrje në grupin punues për plotësimin e formularit të ve</w:t>
      </w:r>
      <w:r>
        <w:rPr>
          <w:rFonts w:ascii="Montserrat Medium" w:eastAsia="Montserrat Medium" w:hAnsi="Montserrat Medium" w:cs="Montserrat Medium"/>
        </w:rPr>
        <w:t>tëvlerësimit të Komunës.</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Riaktivizimi i Inverter në server room – montimi i akumulatorëve të ri.</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 në mirëmbajtjen e ueb faqes zyrtare komunale (dhënie e instruksioneve dhe këshillave, përditësimi i linqeve, ngarkimi i raporteve dhe dokumenteve të ndryshme etj.).</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Asistimi në shfrytëzimin e sistemit të intranet-it si dhe hapja e llogarive të reja</w:t>
      </w:r>
      <w:r>
        <w:rPr>
          <w:rFonts w:ascii="Montserrat Medium" w:eastAsia="Montserrat Medium" w:hAnsi="Montserrat Medium" w:cs="Montserrat Medium"/>
        </w:rPr>
        <w:t>. Asistim në shfrytëzimin e versionit të ri të sistemit të intranetit si dhe rregullimi i roleve/qasjeve në sistem. Rregullimi i UNIREF-eve si dhe kodeve ekonomike për faturimet përmes Intranetit.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Riparimi i defekteve të natyrave të ndryshme (kabllot e ndr</w:t>
      </w:r>
      <w:r>
        <w:rPr>
          <w:rFonts w:ascii="Montserrat Medium" w:eastAsia="Montserrat Medium" w:hAnsi="Montserrat Medium" w:cs="Montserrat Medium"/>
        </w:rPr>
        <w:t xml:space="preserve">yshme, kabllimet e rrjetit dhe telefonisë, telefonat lokal në centralet nëpër drejtoritë, instalime dhe konfigurime të driver-ëve dhe programeve të ndryshëm etj.), mirëmbajtja e </w:t>
      </w:r>
      <w:r>
        <w:rPr>
          <w:rFonts w:ascii="Montserrat Medium" w:eastAsia="Montserrat Medium" w:hAnsi="Montserrat Medium" w:cs="Montserrat Medium"/>
        </w:rPr>
        <w:lastRenderedPageBreak/>
        <w:t>rrjetit qeveritar si dhe linqeve mikrovalore. Ri-funksionalizimi i aparateve t</w:t>
      </w:r>
      <w:r>
        <w:rPr>
          <w:rFonts w:ascii="Montserrat Medium" w:eastAsia="Montserrat Medium" w:hAnsi="Montserrat Medium" w:cs="Montserrat Medium"/>
        </w:rPr>
        <w:t>elefonike VoIP (update i firmware).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Kabllimet e reja të rrjetit tek kompjuterët ekzistues dhe printerët-fotokopjuesit.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Kontaktet e rregullta me ASHI, Telkos dhe PTK mbi mirëmbajtjen dhe lidhjet e reja të rrjetit qeveritarë, internetit dhe telefonisë fikse.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Asistim për kyçje të AKI-së në rrjet qeveritar.</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Funksionalizimi i rrjetit dhe të gjitha pajisjeve teknologjike përcjellëse në objektin e ri të QKMF.</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Funksionalizimi i rrjetit dhe të gjitha pajisjeve teknologjike përcjellëse në lokacionin e ri (konvikti i </w:t>
      </w:r>
      <w:r>
        <w:rPr>
          <w:rFonts w:ascii="Montserrat Medium" w:eastAsia="Montserrat Medium" w:hAnsi="Montserrat Medium" w:cs="Montserrat Medium"/>
        </w:rPr>
        <w:t>qytetit) të Drejtorisë së Arsimit.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Ri-funksionalizimi (në rrjetin qeveritar) i platformës digjitale rpa.rks-gov.net</w:t>
      </w:r>
    </w:p>
    <w:p w:rsidR="00434D01" w:rsidRDefault="00373ED2">
      <w:pPr>
        <w:spacing w:line="276" w:lineRule="auto"/>
        <w:rPr>
          <w:rFonts w:ascii="Montserrat Medium" w:eastAsia="Montserrat Medium" w:hAnsi="Montserrat Medium" w:cs="Montserrat Medium"/>
        </w:rPr>
        <w:sectPr w:rsidR="00434D01">
          <w:type w:val="continuous"/>
          <w:pgSz w:w="16838" w:h="11906" w:orient="landscape"/>
          <w:pgMar w:top="851" w:right="962" w:bottom="1080" w:left="851" w:header="708" w:footer="708" w:gutter="0"/>
          <w:cols w:num="2" w:space="720" w:equalWidth="0">
            <w:col w:w="7315" w:space="394"/>
            <w:col w:w="7315" w:space="0"/>
          </w:cols>
        </w:sectPr>
      </w:pPr>
      <w:r>
        <w:br w:type="page"/>
      </w:r>
    </w:p>
    <w:p w:rsidR="00434D01" w:rsidRDefault="00373ED2">
      <w:pPr>
        <w:spacing w:line="276" w:lineRule="auto"/>
        <w:rPr>
          <w:color w:val="2E75B5"/>
        </w:rPr>
      </w:pPr>
      <w:r>
        <w:rPr>
          <w:color w:val="2E75B5"/>
        </w:rPr>
        <w:lastRenderedPageBreak/>
        <w:t xml:space="preserve">Të hyrat dhe shpenzimet </w:t>
      </w:r>
    </w:p>
    <w:p w:rsidR="00434D01" w:rsidRDefault="00373ED2">
      <w:pPr>
        <w:rPr>
          <w:rFonts w:ascii="Montserrat Medium" w:eastAsia="Montserrat Medium" w:hAnsi="Montserrat Medium" w:cs="Montserrat Medium"/>
        </w:rPr>
      </w:pPr>
      <w:bookmarkStart w:id="7" w:name="_heading=h.3dy6vkm" w:colFirst="0" w:colLast="0"/>
      <w:bookmarkEnd w:id="7"/>
      <w:r>
        <w:rPr>
          <w:rFonts w:ascii="Montserrat Medium" w:eastAsia="Montserrat Medium" w:hAnsi="Montserrat Medium" w:cs="Montserrat Medium"/>
        </w:rPr>
        <w:t>Në kuadër të Drejtorisë së Administratës së Përgjithshme, funksionon Zyra e Fin</w:t>
      </w:r>
      <w:r>
        <w:rPr>
          <w:rFonts w:ascii="Montserrat Medium" w:eastAsia="Montserrat Medium" w:hAnsi="Montserrat Medium" w:cs="Montserrat Medium"/>
        </w:rPr>
        <w:t>ancave, e cila kryen të gjitha detyrat dhe përgjegjësitë financiare sipas rregullave juridike të aplikueshme.</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Realizimi i të hyrave vetanake për periudhën raportuese është: 142,705.40 Euro.</w:t>
      </w:r>
    </w:p>
    <w:p w:rsidR="00434D01" w:rsidRDefault="00373ED2">
      <w:pPr>
        <w:rPr>
          <w:rFonts w:ascii="Montserrat Medium" w:eastAsia="Montserrat Medium" w:hAnsi="Montserrat Medium" w:cs="Montserrat Medium"/>
        </w:rPr>
      </w:pPr>
      <w:bookmarkStart w:id="8" w:name="_heading=h.1t3h5sf" w:colFirst="0" w:colLast="0"/>
      <w:bookmarkEnd w:id="8"/>
      <w:r>
        <w:rPr>
          <w:rFonts w:ascii="Montserrat Medium" w:eastAsia="Montserrat Medium" w:hAnsi="Montserrat Medium" w:cs="Montserrat Medium"/>
        </w:rPr>
        <w:t>Shpenzimet arrijnë lartësinë prej: 378,983.66 Euro gjithsej, respe</w:t>
      </w:r>
      <w:r>
        <w:rPr>
          <w:rFonts w:ascii="Montserrat Medium" w:eastAsia="Montserrat Medium" w:hAnsi="Montserrat Medium" w:cs="Montserrat Medium"/>
        </w:rPr>
        <w:t>ktivisht për mallra dhe shërbime: 308,727.97 Euro, për shpenzime komunale: 12,097.80 Euro, si dhe shpenzime kapitale: 58,157.89 Euro.</w:t>
      </w:r>
    </w:p>
    <w:p w:rsidR="00434D01" w:rsidRDefault="00373ED2">
      <w:pPr>
        <w:rPr>
          <w:color w:val="2E75B5"/>
        </w:rPr>
      </w:pPr>
      <w:r>
        <w:rPr>
          <w:color w:val="2E75B5"/>
        </w:rPr>
        <w:t>Aktivitete të tjera</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Kemi vizituar të katër E-Kioskat në Komunën e Gjilanit dhe është konstatuar se që të gjitha prej tyre </w:t>
      </w:r>
      <w:r>
        <w:rPr>
          <w:rFonts w:ascii="Montserrat Medium" w:eastAsia="Montserrat Medium" w:hAnsi="Montserrat Medium" w:cs="Montserrat Medium"/>
        </w:rPr>
        <w:t>janë jo-funksionale për shkaqe nga më të ndryshmet. Me qëllim të ri funksionalizimit të këtyre pajisjeve, kemi përgatitur dokumentacionin për inicimin e procedurës së prokurimit për mirëmbajtje të E-Kioskave, si dhe procedurave përkatëse për investim në pj</w:t>
      </w:r>
      <w:r>
        <w:rPr>
          <w:rFonts w:ascii="Montserrat Medium" w:eastAsia="Montserrat Medium" w:hAnsi="Montserrat Medium" w:cs="Montserrat Medium"/>
        </w:rPr>
        <w:t xml:space="preserve">esë të pajisjes që është konstatuar se kanë defekte. </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Më datën 15.02.2022, kemi finalizuar koordinimin e përgjegjësive institucionale me Spitalin e Përgjithshëm të Gjilanit, me ç’rast të njëjtit kanë marrë përsipër obligimin që fletë statistikat të dorëzoh</w:t>
      </w:r>
      <w:r>
        <w:rPr>
          <w:rFonts w:ascii="Montserrat Medium" w:eastAsia="Montserrat Medium" w:hAnsi="Montserrat Medium" w:cs="Montserrat Medium"/>
        </w:rPr>
        <w:t>en tek Zyrtarja e Gjendjes Civile në zyrën që funksionon brenda objektit të Spitalit, me qëllim që asnjë fëmijë të mos mbetet i paregjistruar dhe që të evitohet shqiptimi i gjobave ndaj qytetarëve për regjistrimet pas kalimit të afatit ligjor.</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Më datën 16.</w:t>
      </w:r>
      <w:r>
        <w:rPr>
          <w:rFonts w:ascii="Montserrat Medium" w:eastAsia="Montserrat Medium" w:hAnsi="Montserrat Medium" w:cs="Montserrat Medium"/>
        </w:rPr>
        <w:t>03.2022, brenda Drejtorisë së Administratës së Përgjithshme, kemi vendosur Kutinë e Ankesave, në mënyrë që të kemi qasje direkët në të gjitha vërejtjet, sugjerimet dhe ankesat e qytetarëve dhe që të bashkë qeverisim.</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Nga data 25.03.2022, pas kërkesës sonë drejtuar ARC-së, është mundësuar regjistrimi i lindjeve të fëmijëve me njërin prind që nuk posedon pasaportë apo numër identifikues, por që identifikohen me dokumente të tjera relevante.</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Më datën 28.03.2022, kemi sjel</w:t>
      </w:r>
      <w:r>
        <w:rPr>
          <w:rFonts w:ascii="Montserrat Medium" w:eastAsia="Montserrat Medium" w:hAnsi="Montserrat Medium" w:cs="Montserrat Medium"/>
        </w:rPr>
        <w:t>lur në Gjilan dosjet dhe librat e zyrës së gjendjes civile të Kishna Poles, për arsye të sigurisë dhe organizimit më efikas.</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Administrata ka punuar me palë nga ora: 8:15-15:30, me pauzë nga ora 12:00-13:00, ndërkaq duke filluar nga dt. 04.04.2022, jemi duk</w:t>
      </w:r>
      <w:r>
        <w:rPr>
          <w:rFonts w:ascii="Montserrat Medium" w:eastAsia="Montserrat Medium" w:hAnsi="Montserrat Medium" w:cs="Montserrat Medium"/>
        </w:rPr>
        <w:t>e punuar pandërprerë dhe pa pauzë nga ora: 08:00  deri në ora: 16:00.</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Pas pranimit të rekomandimit nga Agjencioni për Regjistrim Civil (ARC), që funksionon në kuadër të Ministrisë së Punëve të Brendshme, jemi në fazën e rishikimit funksional të zyrave të g</w:t>
      </w:r>
      <w:r>
        <w:rPr>
          <w:rFonts w:ascii="Montserrat Medium" w:eastAsia="Montserrat Medium" w:hAnsi="Montserrat Medium" w:cs="Montserrat Medium"/>
        </w:rPr>
        <w:t xml:space="preserve">jendjes civile në fshatra, me ç ‘rast tanimë kemi realizuar takime konsultative me përfaqësuesit e fshatit Kishna Pole, Llashticë dhe Shurdhan. </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Në fillim të muajit Maj kemi filluar procesin e digjitalizimit të Arkivit, me zero kosto për Komunën - përmes m</w:t>
      </w:r>
      <w:r>
        <w:rPr>
          <w:rFonts w:ascii="Montserrat Medium" w:eastAsia="Montserrat Medium" w:hAnsi="Montserrat Medium" w:cs="Montserrat Medium"/>
        </w:rPr>
        <w:t>bështetjes së donatorëve, si dhe angazhimit të zyrtarëve të drejtorisë.</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Më datën 14.06.2022, kemi mbajtur konsultim publik lidhur me Planin e Transparencës Komunale 2022-2026, plan i cili është aprovuar me shumicë votash nga Kuvendi Komunal i Gjilanit. </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Së</w:t>
      </w:r>
      <w:r>
        <w:rPr>
          <w:rFonts w:ascii="Montserrat Medium" w:eastAsia="Montserrat Medium" w:hAnsi="Montserrat Medium" w:cs="Montserrat Medium"/>
        </w:rPr>
        <w:t xml:space="preserve"> bashku me grupin punues, kryesuar nga Drejtoria e Administratës, kemi përgatitur planin e veprimit për adresimin e rekomandimeve të Zyrës Kombëtare të Auditimit dhe Raportin për zbatimin e këtyre rekomandimeve për pasqyrat financiare për vitin 2021.</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Kemi </w:t>
      </w:r>
      <w:r>
        <w:rPr>
          <w:rFonts w:ascii="Montserrat Medium" w:eastAsia="Montserrat Medium" w:hAnsi="Montserrat Medium" w:cs="Montserrat Medium"/>
        </w:rPr>
        <w:t>iniciuar procedurën disiplinore ndaj tre zyrtarëve, si dhe kemi shqiptuar vërejtje me shkrim ndaj një zyrtari të Drejtorisë së Administratës.</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Më datën 23.08.2022, pas kërkesës sonë, na është mundësuar qasja në rrjetin kompjuterik shtetëror përmes fibrit op</w:t>
      </w:r>
      <w:r>
        <w:rPr>
          <w:rFonts w:ascii="Montserrat Medium" w:eastAsia="Montserrat Medium" w:hAnsi="Montserrat Medium" w:cs="Montserrat Medium"/>
        </w:rPr>
        <w:t>tik në objektin e administratës, që nënkupton se është krijuar mundësia e dhënies së shërbimeve edhe gjatë kohës së reduktimeve të energjisë elektrike.</w:t>
      </w:r>
    </w:p>
    <w:p w:rsidR="00434D01" w:rsidRDefault="00434D01">
      <w:pPr>
        <w:spacing w:line="276" w:lineRule="auto"/>
        <w:rPr>
          <w:rFonts w:ascii="Montserrat Medium" w:eastAsia="Montserrat Medium" w:hAnsi="Montserrat Medium" w:cs="Montserrat Medium"/>
        </w:rPr>
      </w:pP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 xml:space="preserve"> </w:t>
      </w:r>
    </w:p>
    <w:p w:rsidR="00434D01" w:rsidRDefault="00373ED2">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34D01" w:rsidRDefault="00434D01">
      <w:pPr>
        <w:spacing w:line="276" w:lineRule="auto"/>
        <w:rPr>
          <w:rFonts w:ascii="Times New Roman" w:eastAsia="Times New Roman" w:hAnsi="Times New Roman" w:cs="Times New Roman"/>
          <w:color w:val="000000"/>
        </w:rPr>
      </w:pPr>
    </w:p>
    <w:p w:rsidR="00434D01" w:rsidRDefault="00434D01">
      <w:pPr>
        <w:spacing w:line="276" w:lineRule="auto"/>
        <w:rPr>
          <w:rFonts w:ascii="Times New Roman" w:eastAsia="Times New Roman" w:hAnsi="Times New Roman" w:cs="Times New Roman"/>
        </w:rPr>
      </w:pPr>
    </w:p>
    <w:p w:rsidR="00434D01" w:rsidRDefault="00434D01">
      <w:pPr>
        <w:spacing w:after="0" w:line="276" w:lineRule="auto"/>
        <w:jc w:val="both"/>
        <w:rPr>
          <w:rFonts w:ascii="Montserrat Medium" w:eastAsia="Montserrat Medium" w:hAnsi="Montserrat Medium" w:cs="Montserrat Medium"/>
          <w:b/>
          <w:color w:val="FF0000"/>
          <w:sz w:val="20"/>
          <w:szCs w:val="20"/>
        </w:rPr>
        <w:sectPr w:rsidR="00434D01">
          <w:type w:val="continuous"/>
          <w:pgSz w:w="16838" w:h="11906" w:orient="landscape"/>
          <w:pgMar w:top="851" w:right="1440" w:bottom="1080" w:left="851" w:header="708" w:footer="708" w:gutter="0"/>
          <w:cols w:num="2" w:space="720" w:equalWidth="0">
            <w:col w:w="7045" w:space="456"/>
            <w:col w:w="7045" w:space="0"/>
          </w:cols>
        </w:sectPr>
      </w:pPr>
    </w:p>
    <w:p w:rsidR="00434D01" w:rsidRDefault="00434D01">
      <w:pPr>
        <w:spacing w:line="276" w:lineRule="auto"/>
        <w:rPr>
          <w:rFonts w:ascii="Book Antiqua" w:eastAsia="Book Antiqua" w:hAnsi="Book Antiqua" w:cs="Book Antiqua"/>
          <w:b/>
          <w:color w:val="2E75B5"/>
          <w:sz w:val="40"/>
          <w:szCs w:val="40"/>
        </w:rPr>
      </w:pP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rPr>
          <w:rFonts w:ascii="Book Antiqua" w:eastAsia="Book Antiqua" w:hAnsi="Book Antiqua" w:cs="Book Antiqua"/>
          <w:b/>
          <w:color w:val="2E75B5"/>
          <w:sz w:val="40"/>
          <w:szCs w:val="40"/>
        </w:rPr>
      </w:pPr>
      <w:r>
        <w:br w:type="page"/>
      </w:r>
    </w:p>
    <w:p w:rsidR="00434D01" w:rsidRDefault="00373ED2">
      <w:pPr>
        <w:rPr>
          <w:rFonts w:ascii="Book Antiqua" w:eastAsia="Book Antiqua" w:hAnsi="Book Antiqua" w:cs="Book Antiqua"/>
          <w:b/>
          <w:color w:val="2E75B5"/>
          <w:sz w:val="40"/>
          <w:szCs w:val="40"/>
        </w:rPr>
      </w:pPr>
      <w:r>
        <w:lastRenderedPageBreak/>
        <w:br w:type="page"/>
      </w:r>
      <w:r>
        <w:rPr>
          <w:noProof/>
          <w:lang w:val="en-US"/>
        </w:rPr>
        <mc:AlternateContent>
          <mc:Choice Requires="wpg">
            <w:drawing>
              <wp:anchor distT="0" distB="0" distL="114300" distR="114300" simplePos="0" relativeHeight="251663360" behindDoc="0" locked="0" layoutInCell="1" hidden="0" allowOverlap="1">
                <wp:simplePos x="0" y="0"/>
                <wp:positionH relativeFrom="column">
                  <wp:posOffset>-1612899</wp:posOffset>
                </wp:positionH>
                <wp:positionV relativeFrom="paragraph">
                  <wp:posOffset>-1777999</wp:posOffset>
                </wp:positionV>
                <wp:extent cx="13862050" cy="13234035"/>
                <wp:effectExtent l="0" t="0" r="0" b="0"/>
                <wp:wrapNone/>
                <wp:docPr id="1658" name="Rectangle 1658"/>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833C0B"/>
                        </a:solidFill>
                        <a:ln w="12700" cap="flat" cmpd="sng">
                          <a:solidFill>
                            <a:srgbClr val="42719B"/>
                          </a:solidFill>
                          <a:prstDash val="solid"/>
                          <a:miter lim="800000"/>
                          <a:headEnd type="none" w="sm" len="sm"/>
                          <a:tailEnd type="none" w="sm" len="sm"/>
                        </a:ln>
                      </wps:spPr>
                      <wps:txbx>
                        <w:txbxContent>
                          <w:p w:rsidR="00434D01" w:rsidRDefault="00434D01">
                            <w:pPr>
                              <w:spacing w:before="240" w:after="240" w:line="240" w:lineRule="auto"/>
                              <w:ind w:left="425" w:firstLine="65"/>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-1612899</wp:posOffset>
                </wp:positionH>
                <wp:positionV relativeFrom="paragraph">
                  <wp:posOffset>-1777999</wp:posOffset>
                </wp:positionV>
                <wp:extent cx="13862050" cy="13234035"/>
                <wp:effectExtent b="0" l="0" r="0" t="0"/>
                <wp:wrapNone/>
                <wp:docPr id="1658"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13862050" cy="13234035"/>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4384" behindDoc="0" locked="0" layoutInCell="1" hidden="0" allowOverlap="1">
                <wp:simplePos x="0" y="0"/>
                <wp:positionH relativeFrom="column">
                  <wp:posOffset>88901</wp:posOffset>
                </wp:positionH>
                <wp:positionV relativeFrom="paragraph">
                  <wp:posOffset>1879600</wp:posOffset>
                </wp:positionV>
                <wp:extent cx="7324725" cy="2343150"/>
                <wp:effectExtent l="0" t="0" r="0" b="0"/>
                <wp:wrapNone/>
                <wp:docPr id="1655" name="Rectangle 1655"/>
                <wp:cNvGraphicFramePr/>
                <a:graphic xmlns:a="http://schemas.openxmlformats.org/drawingml/2006/main">
                  <a:graphicData uri="http://schemas.microsoft.com/office/word/2010/wordprocessingShape">
                    <wps:wsp>
                      <wps:cNvSpPr/>
                      <wps:spPr>
                        <a:xfrm>
                          <a:off x="1688400" y="2613188"/>
                          <a:ext cx="7315200" cy="2333625"/>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 xml:space="preserve">Drejtoria për </w:t>
                            </w:r>
                          </w:p>
                          <w:p w:rsidR="00434D01" w:rsidRDefault="00373ED2">
                            <w:pPr>
                              <w:spacing w:line="258" w:lineRule="auto"/>
                              <w:textDirection w:val="btLr"/>
                            </w:pPr>
                            <w:r>
                              <w:rPr>
                                <w:rFonts w:ascii="Montserrat ExtraBold" w:eastAsia="Montserrat ExtraBold" w:hAnsi="Montserrat ExtraBold" w:cs="Montserrat ExtraBold"/>
                                <w:color w:val="FFFFFF"/>
                                <w:sz w:val="96"/>
                              </w:rPr>
                              <w:t>Bujqësi dhe Pylltari</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88901</wp:posOffset>
                </wp:positionH>
                <wp:positionV relativeFrom="paragraph">
                  <wp:posOffset>1879600</wp:posOffset>
                </wp:positionV>
                <wp:extent cx="7324725" cy="2343150"/>
                <wp:effectExtent b="0" l="0" r="0" t="0"/>
                <wp:wrapNone/>
                <wp:docPr id="1655"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7324725" cy="2343150"/>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9" w:name="_heading=h.4d34og8" w:colFirst="0" w:colLast="0"/>
      <w:bookmarkEnd w:id="9"/>
      <w:r>
        <w:lastRenderedPageBreak/>
        <w:t>Drejtoria për Bujqësi dhe Pylltari</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Nga fillimi i muaji shkurt së bashku me zyrtarët e drejtorisë në dy sektorët e bujqësisë dhe pylltarisë jemi angazhuar për skanimin e gjendjes në drejtori, kompletimin dhe implementimi</w:t>
      </w:r>
      <w:r>
        <w:rPr>
          <w:rFonts w:ascii="Montserrat Medium" w:eastAsia="Montserrat Medium" w:hAnsi="Montserrat Medium" w:cs="Montserrat Medium"/>
          <w:color w:val="000000"/>
        </w:rPr>
        <w:t>n e projekteve të parapara për vitin 2022.</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Stafi i pa kompletuar, mungesa e zyrtarit ligjor e zyrtarit financiar të cilët kanë probleme shëndetësore, pozita e lirë e zyrtarit për prodhimtari blegtorale si dhe mungesa e hapësirës brenda objektit për zyrtarë</w:t>
      </w:r>
      <w:r>
        <w:rPr>
          <w:rFonts w:ascii="Montserrat Medium" w:eastAsia="Montserrat Medium" w:hAnsi="Montserrat Medium" w:cs="Montserrat Medium"/>
          <w:color w:val="000000"/>
        </w:rPr>
        <w:t>t e drejtorisë, por edhe frekuentimi i fermerëve të gjitha profileve e sidomos kur të aplikojnë për subvencione e grande bëhet tollovi e madhe, ne ja kemi dalë të kryejmë të gjitha detyrat me përgjegjësi.</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Të gjithë fermerët njoftohen përmes ftesave publik</w:t>
      </w:r>
      <w:r>
        <w:rPr>
          <w:rFonts w:ascii="Montserrat Medium" w:eastAsia="Montserrat Medium" w:hAnsi="Montserrat Medium" w:cs="Montserrat Medium"/>
          <w:color w:val="000000"/>
        </w:rPr>
        <w:t>e për skemën e subvencioneve dhe granteve si për drejtori po edhe për MBPZHR. Katër zyrtarë nga drejtoria janë trajnuar në ministri për digjitalizimin e parcelave duke punuar në kompletimin e dokumentacionit të nevojshëm për aplikim të fermerëve për subven</w:t>
      </w:r>
      <w:r>
        <w:rPr>
          <w:rFonts w:ascii="Montserrat Medium" w:eastAsia="Montserrat Medium" w:hAnsi="Montserrat Medium" w:cs="Montserrat Medium"/>
          <w:color w:val="000000"/>
        </w:rPr>
        <w:t>cione për programin e pagesa direkt nga MBPZHR për vitin 2022.</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shqyrtuar ankesat e qytetarëve nga qentë endacak, sepse që nga viti 2019 nga ish qeverisja nuk ka pas të planifikuar buxhet për trajtimin e tyre, është rritur numri i qenve dhe rreziku ng</w:t>
      </w:r>
      <w:r>
        <w:rPr>
          <w:rFonts w:ascii="Montserrat Medium" w:eastAsia="Montserrat Medium" w:hAnsi="Montserrat Medium" w:cs="Montserrat Medium"/>
          <w:color w:val="000000"/>
        </w:rPr>
        <w:t>a kafshimi i tyre është evident e sidomos fëmijëve në lagje, por edhe në çerdhe e shkollë.</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Ne si drejtori kemi marrë hapa konkret dhe kemi dorëzuar në Zyrën e Kryetarit projektin dhe inicimin e procedurave për trajtimin e qenve endacak me datë 02.02.2022.</w:t>
      </w:r>
      <w:r>
        <w:rPr>
          <w:rFonts w:ascii="Montserrat Medium" w:eastAsia="Montserrat Medium" w:hAnsi="Montserrat Medium" w:cs="Montserrat Medium"/>
          <w:color w:val="000000"/>
        </w:rPr>
        <w:t xml:space="preserve"> </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Për shkak te gjendjes jo të mirë financiare që është përballur Komuna e Gjilanit, me përkrahjen e kryetarit të Komunës dhe drejtorive tjera, kemi siguruar mjete për trajtimin e 250 qenve, e cila ka filluar të implementohet nga muaji Korrik nga operatori</w:t>
      </w:r>
      <w:r>
        <w:rPr>
          <w:rFonts w:ascii="Montserrat Medium" w:eastAsia="Montserrat Medium" w:hAnsi="Montserrat Medium" w:cs="Montserrat Medium"/>
          <w:color w:val="000000"/>
        </w:rPr>
        <w:t xml:space="preserve"> i cili ka fituar tenderin.</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Projekti do të realizohet duke ndërmarrë të gjitha aktivitetet sipas kontratës: kapja, transportimi, trajtim dhe kujdes, identifikim dhe regjistrim, kastrim/sterilizim, vaksinim dhe dehelmetizim si dhe kthimi në vendin e kapjes</w:t>
      </w:r>
      <w:r>
        <w:rPr>
          <w:rFonts w:ascii="Montserrat Medium" w:eastAsia="Montserrat Medium" w:hAnsi="Montserrat Medium" w:cs="Montserrat Medium"/>
          <w:color w:val="000000"/>
        </w:rPr>
        <w:t>.</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Vizitat në terren tek fermerët të cilët merren me kulturën e fidanëve të llojeve të ndryshme dhe ngritjen e tyre, blegtore, pemishte etje. Agronomët në kuadër të drejtorisë ju ofrojnë mbështetje të vazhdueshme për çdo kërkesë të tyre.</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Planifikimi për vi</w:t>
      </w:r>
      <w:r>
        <w:rPr>
          <w:rFonts w:ascii="Montserrat Medium" w:eastAsia="Montserrat Medium" w:hAnsi="Montserrat Medium" w:cs="Montserrat Medium"/>
          <w:color w:val="000000"/>
        </w:rPr>
        <w:t>tin 2022 për drejtorin e bujqësisë dhe pylltarisë për paga kemi 144,865 euro, mallra dhe shërbime 20,000 euro shpenzime komunale 5,000 euro, subvencione 190,000 euro, shpenzime kapitale 30,000 euro në total buxheti për vitin 2022 është 389,865 euro.</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Të gj</w:t>
      </w:r>
      <w:r>
        <w:rPr>
          <w:rFonts w:ascii="Montserrat Medium" w:eastAsia="Montserrat Medium" w:hAnsi="Montserrat Medium" w:cs="Montserrat Medium"/>
          <w:color w:val="000000"/>
        </w:rPr>
        <w:t>itha planifikimet në periudhën Janar – Shtator 2022 janë kryer në afatin e duhur, nuk kem pasur as një vërejtje e reagim të fermerëve.</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1. Fidane të arrës - kanë aplikuar 46 fermer për 15 ha për 3570 fidanë, janë përzgjedhur nga komisioni 20 fermer nga 0.4</w:t>
      </w:r>
      <w:r>
        <w:rPr>
          <w:rFonts w:ascii="Montserrat Medium" w:eastAsia="Montserrat Medium" w:hAnsi="Montserrat Medium" w:cs="Montserrat Medium"/>
          <w:color w:val="000000"/>
        </w:rPr>
        <w:t xml:space="preserve">0 deri 1 ha. Vlera financiare 13,600 euro (e realizuar); </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2. Furnizimi me farë misri, të gjithë fermerët e komunës së Gjilanit të cilët janë kultivues të rregullt dhe mbjellin më pakë se 1 ha. Është kontraktuar blerja e 1000 paketimeve me farë misri  ku do</w:t>
      </w:r>
      <w:r>
        <w:rPr>
          <w:rFonts w:ascii="Montserrat Medium" w:eastAsia="Montserrat Medium" w:hAnsi="Montserrat Medium" w:cs="Montserrat Medium"/>
          <w:color w:val="000000"/>
        </w:rPr>
        <w:t xml:space="preserve"> të mbillen afër 500 ha të cilët kanë pas vlerën financiare 23,600 euro. Përfitues janë 465 fermer (e realizuar);</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3. Kanë përfunduar procedurat e prokurimit “Trajtimi i qeneve endacak’’, fituesi i tenderit do të nënshkruaj kontratën me zyrën e prokurimit;</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4. Inicimi i procedurave për aktivitetin e prokurimit “Furnizim me shtëpiza për bletë tre katërshe” në procese;</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5. Data bazën e të dhënave për sektorin e bujqësisë ju kemi dërguar (e realizuar);</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6. Shpërndarja e gjashtë gjedhëve të racës ‘’Simental’’ për g</w:t>
      </w:r>
      <w:r>
        <w:rPr>
          <w:rFonts w:ascii="Montserrat Medium" w:eastAsia="Montserrat Medium" w:hAnsi="Montserrat Medium" w:cs="Montserrat Medium"/>
          <w:color w:val="000000"/>
        </w:rPr>
        <w:t>jashtë fermer, të cilët janë donacion nga shkolla e mesme e Agrobiznesit ( e realizuar) ;</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7. Shtatëqind e nëntëdhjetë e dy fermerë(792) nga komuna e Gjilanit kanë aplikuar në drejtorin e bujqësisë dhe pylltarisë për programin e pagesave Direkte / Subvencioneve 2022 në MBPZHR  (e realizuar)</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Vizita e ministrit të bujqësisë, pylltarisë dhe zhvilli</w:t>
      </w:r>
      <w:r>
        <w:rPr>
          <w:rFonts w:ascii="Montserrat Medium" w:eastAsia="Montserrat Medium" w:hAnsi="Montserrat Medium" w:cs="Montserrat Medium"/>
          <w:color w:val="000000"/>
        </w:rPr>
        <w:t>mi rural, Faton Peci në Gjilan.</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Vullneti dhe përkushtimi i përbashkët me Ministrin e Bujqësisë, Pylltarisë dhe Zhvillimit Rural Faton Peci, po i sjell Gjilanit një bashkëpunim konkret në sektorin e bujqësisë dhe turizmit.</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takimin informues, Ministrin e njoftova me prioritetet dhe projektet që tashmë i kemi identifikuar pas analizave në terren, e të cilat kërkojnë mbështetje.</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U koordinuam për bashkëpunim ndër-institucional për monitorim dhe kontrollim në terren gjatë imp</w:t>
      </w:r>
      <w:r>
        <w:rPr>
          <w:rFonts w:ascii="Montserrat Medium" w:eastAsia="Montserrat Medium" w:hAnsi="Montserrat Medium" w:cs="Montserrat Medium"/>
          <w:color w:val="000000"/>
        </w:rPr>
        <w:t>lementimit të programeve mbështetëse të kësaj ministrie; Programit për Pagesa Direkte dhe Programit për Zhvillim Rural; ashtu që procesi i përfitimit për bujqit e fermerët tanë të jetë sa më transparent.</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Diskutuam gjithashtu për fushën e agroturizmit, vep</w:t>
      </w:r>
      <w:r>
        <w:rPr>
          <w:rFonts w:ascii="Montserrat Medium" w:eastAsia="Montserrat Medium" w:hAnsi="Montserrat Medium" w:cs="Montserrat Medium"/>
          <w:color w:val="000000"/>
        </w:rPr>
        <w:t xml:space="preserve">rimet specifike që duhet ndërmarrë, si dhe potencialin që Gjilani ka për zhvillimin e tij. </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Si përfundim, ram dakord për konkretizimin e këtij bashkëpunimi përmes një memorandumi mirëkuptimi, për krijimin e kushteve të volitshme e cilësore për prodhuesit </w:t>
      </w:r>
      <w:r>
        <w:rPr>
          <w:rFonts w:ascii="Montserrat Medium" w:eastAsia="Montserrat Medium" w:hAnsi="Montserrat Medium" w:cs="Montserrat Medium"/>
          <w:color w:val="000000"/>
        </w:rPr>
        <w:t>dhe përpunuesit e produkteve bujqësore.</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Fushata e korrje-shirjeve në Gjilan filloi me 10 korrik.</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Me vendim të Kryetarit z. Alban Hyseni, është formuar komisioni për të përcjellë dhe monitoruar fushatën e korrje-shirjeve për këtë vit në komunën e Gjilanit</w:t>
      </w:r>
      <w:r>
        <w:rPr>
          <w:rFonts w:ascii="Montserrat Medium" w:eastAsia="Montserrat Medium" w:hAnsi="Montserrat Medium" w:cs="Montserrat Medium"/>
          <w:color w:val="000000"/>
        </w:rPr>
        <w:t>. Komisioni ka për detyrë të koordinojë punën në mes të fermerëve kultivues të grurit, qendrave grumbulluese të grurit dhe pronarëve të autokombajnave e po ashtu në baza javore në Ministrinë e BPZHR-së.</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Fermerët që dorëzojnë grurin në Silose dhe qendra gr</w:t>
      </w:r>
      <w:r>
        <w:rPr>
          <w:rFonts w:ascii="Montserrat Medium" w:eastAsia="Montserrat Medium" w:hAnsi="Montserrat Medium" w:cs="Montserrat Medium"/>
          <w:color w:val="000000"/>
        </w:rPr>
        <w:t xml:space="preserve">umbulluese duhet të pajisen me dëshmi mbi sasinë e dorëzuar të grurit, në mënyrë që të përfitojnë </w:t>
      </w:r>
      <w:r>
        <w:rPr>
          <w:rFonts w:ascii="Montserrat Medium" w:eastAsia="Montserrat Medium" w:hAnsi="Montserrat Medium" w:cs="Montserrat Medium"/>
          <w:color w:val="000000"/>
        </w:rPr>
        <w:lastRenderedPageBreak/>
        <w:t>nga programi për pagesa direkte, ku këtë vit 1 kg grurë do të subvencionohet 0.03 euro.</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Komuna ka bërë përgatitjet e nevojshme për përcjelljen dhe monitorimi</w:t>
      </w:r>
      <w:r>
        <w:rPr>
          <w:rFonts w:ascii="Montserrat Medium" w:eastAsia="Montserrat Medium" w:hAnsi="Montserrat Medium" w:cs="Montserrat Medium"/>
          <w:color w:val="000000"/>
        </w:rPr>
        <w:t>n e korrje-shirjeve duke formuar kështu komisionin i cili ka për detyrë koordinimin në mes të fermerëve kultivues të grurit, qendrave grumbulluese të grurit dhe pronarëve të autokombajnave; dhe po ashtu në baza javore me Ministrinë e BPZHR-së.</w:t>
      </w:r>
    </w:p>
    <w:p w:rsidR="00434D01" w:rsidRDefault="00434D01">
      <w:pPr>
        <w:spacing w:after="0"/>
        <w:rPr>
          <w:rFonts w:ascii="Montserrat Medium" w:eastAsia="Montserrat Medium" w:hAnsi="Montserrat Medium" w:cs="Montserrat Medium"/>
          <w:color w:val="000000"/>
        </w:rPr>
      </w:pP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Fermerët q</w:t>
      </w:r>
      <w:r>
        <w:rPr>
          <w:rFonts w:ascii="Montserrat Medium" w:eastAsia="Montserrat Medium" w:hAnsi="Montserrat Medium" w:cs="Montserrat Medium"/>
          <w:color w:val="000000"/>
        </w:rPr>
        <w:t>ë dorëzojnë grurin në Silose dhe qendra grumbulluese duhet të pajisen me dëshmi mbi sasinë e dorëzuar të grurit, në mënyrë që të përfitojnë nga programi për pagesa direkte, ku këtë vit 1 kg grurë do të subvencionohet 0.03 €.</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organizuar sesion informu</w:t>
      </w:r>
      <w:r>
        <w:rPr>
          <w:rFonts w:ascii="Montserrat Medium" w:eastAsia="Montserrat Medium" w:hAnsi="Montserrat Medium" w:cs="Montserrat Medium"/>
          <w:color w:val="000000"/>
        </w:rPr>
        <w:t>es për fermerët për të aplikuar për grantet e sivjetme në kuadër të programit për zhvillim rural të organizuar nga Ministria e Bujqësisë, Pylltarisë dhe Zhvillimit Rural.</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Rritja e mbështetjes financiare për fermerë përmes Programit për Pagesa Direkte – Su</w:t>
      </w:r>
      <w:r>
        <w:rPr>
          <w:rFonts w:ascii="Montserrat Medium" w:eastAsia="Montserrat Medium" w:hAnsi="Montserrat Medium" w:cs="Montserrat Medium"/>
          <w:color w:val="000000"/>
        </w:rPr>
        <w:t xml:space="preserve">bvencioneve 2022, ka bërë që kjo rritje të reflektojë edhe në rritjen e sipërfaqeve të mbjellura me misër. </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këtë vit në gjithë territorin e Republikës së Kosovës janë mbjellë 36,901 ha me misër, apo mbi 17 mijë hektarë më shumë se viteve të kaluara. Sh</w:t>
      </w:r>
      <w:r>
        <w:rPr>
          <w:rFonts w:ascii="Montserrat Medium" w:eastAsia="Montserrat Medium" w:hAnsi="Montserrat Medium" w:cs="Montserrat Medium"/>
          <w:color w:val="000000"/>
        </w:rPr>
        <w:t xml:space="preserve">prehur në përqindje, kemi një rritje të sipërfaqeve me misër me 91%. </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Nga 150 euro për hektarë, këtë vit kultura e misrit, subvencionohet me 329 euro apo 119% më shumë. Përpos kësaj, në mënyrë që t’ua lehtësojmë bujqve barrën e shkaktuar nga rritja e çmimeve, për herë të parë, subvencionojmë naftën në vlerë prej 54 euro/ha d</w:t>
      </w:r>
      <w:r>
        <w:rPr>
          <w:rFonts w:ascii="Montserrat Medium" w:eastAsia="Montserrat Medium" w:hAnsi="Montserrat Medium" w:cs="Montserrat Medium"/>
          <w:color w:val="000000"/>
        </w:rPr>
        <w:t>he plehërimin pranveror për kulturën e misrit prej 100 e/ha.</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Po ashtu, këtë vit, procedurat për aplikim kanë qenë tërësisht të thjeshtuara dhe aplikimi ka zgjatur më pak se 30 minuta.</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Kontrolla administrative e lëndëve të aplikuarve është në finalizim, nd</w:t>
      </w:r>
      <w:r>
        <w:rPr>
          <w:rFonts w:ascii="Montserrat Medium" w:eastAsia="Montserrat Medium" w:hAnsi="Montserrat Medium" w:cs="Montserrat Medium"/>
          <w:color w:val="000000"/>
        </w:rPr>
        <w:t xml:space="preserve">ërsa po vazhdon super-kontrolli në terren. </w:t>
      </w: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Mbështetje konkrete dhe efikasitet.</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Gjilani shpërndanë 300 shtëpiza të bletëve për 54 bletarë</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shpërndarë 300 shtëpiza të bletëve për 54 bletarë.</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organizuar dy dëgjime publike për bujqësinë.</w:t>
      </w:r>
    </w:p>
    <w:p w:rsidR="00434D01" w:rsidRDefault="00434D01">
      <w:pPr>
        <w:spacing w:after="0"/>
        <w:rPr>
          <w:rFonts w:ascii="Montserrat Medium" w:eastAsia="Montserrat Medium" w:hAnsi="Montserrat Medium" w:cs="Montserrat Medium"/>
          <w:color w:val="000000"/>
        </w:rPr>
      </w:pPr>
    </w:p>
    <w:p w:rsidR="00434D01" w:rsidRDefault="00373ED2">
      <w:pPr>
        <w:spacing w:after="0"/>
        <w:rPr>
          <w:rFonts w:ascii="Montserrat Medium" w:eastAsia="Montserrat Medium" w:hAnsi="Montserrat Medium" w:cs="Montserrat Medium"/>
          <w:color w:val="000000"/>
        </w:rPr>
      </w:pPr>
      <w:r>
        <w:rPr>
          <w:rFonts w:ascii="Montserrat Medium" w:eastAsia="Montserrat Medium" w:hAnsi="Montserrat Medium" w:cs="Montserrat Medium"/>
          <w:color w:val="000000"/>
        </w:rPr>
        <w:t>Fillon v</w:t>
      </w:r>
      <w:r>
        <w:rPr>
          <w:rFonts w:ascii="Montserrat Medium" w:eastAsia="Montserrat Medium" w:hAnsi="Montserrat Medium" w:cs="Montserrat Medium"/>
          <w:color w:val="000000"/>
        </w:rPr>
        <w:t>jelja e mollëve në pemishtet e Kravaricës.</w:t>
      </w:r>
    </w:p>
    <w:p w:rsidR="00434D01" w:rsidRDefault="00434D01">
      <w:pPr>
        <w:spacing w:after="0"/>
        <w:rPr>
          <w:rFonts w:ascii="Montserrat Medium" w:eastAsia="Montserrat Medium" w:hAnsi="Montserrat Medium" w:cs="Montserrat Medium"/>
          <w:color w:val="000000"/>
        </w:rPr>
      </w:pPr>
    </w:p>
    <w:p w:rsidR="00434D01" w:rsidRDefault="00373ED2">
      <w:pPr>
        <w:spacing w:after="0"/>
        <w:rPr>
          <w:color w:val="843C0B"/>
        </w:rPr>
      </w:pPr>
      <w:r>
        <w:rPr>
          <w:rFonts w:ascii="Montserrat Medium" w:eastAsia="Montserrat Medium" w:hAnsi="Montserrat Medium" w:cs="Montserrat Medium"/>
          <w:color w:val="000000"/>
        </w:rPr>
        <w:t>Komuna e Gjilanit ka fermerë e pemtarë të mrekullueshëm, ne duhet të angazhohemi që t’u japim përkrahje  vazhdueshëm, në mënyrë që të zhvillohet bujqësia edhe më tutje në komunën tonë.</w:t>
      </w:r>
    </w:p>
    <w:p w:rsidR="00434D01" w:rsidRDefault="00434D01">
      <w:pPr>
        <w:rPr>
          <w:color w:val="843C0B"/>
        </w:rPr>
      </w:pPr>
    </w:p>
    <w:p w:rsidR="00434D01" w:rsidRDefault="00373ED2">
      <w:pPr>
        <w:rPr>
          <w:color w:val="843C0B"/>
        </w:rPr>
      </w:pPr>
      <w:r>
        <w:rPr>
          <w:color w:val="843C0B"/>
        </w:rPr>
        <w:t xml:space="preserve">Sektori i Pylltarisë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Nga </w:t>
      </w:r>
      <w:r>
        <w:rPr>
          <w:rFonts w:ascii="Montserrat Medium" w:eastAsia="Montserrat Medium" w:hAnsi="Montserrat Medium" w:cs="Montserrat Medium"/>
        </w:rPr>
        <w:t xml:space="preserve">raportet mujore në sektorin e pylltarisë të hyrat dhe derdhja e mjeteve në buxhet: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Nga taksat për shitjen e masës drunore në këmbë për muajin Qershor janë: 14.047.86 €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Për periudhën Janar – Qershor janë: 42.182.85 €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Taksat nga shërbimet nga pyjet private </w:t>
      </w:r>
      <w:r>
        <w:rPr>
          <w:rFonts w:ascii="Montserrat Medium" w:eastAsia="Montserrat Medium" w:hAnsi="Montserrat Medium" w:cs="Montserrat Medium"/>
        </w:rPr>
        <w:t>për muajin Qershor janë: 4.239.74 €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Për periudhën Janar - Qershor të hyrat janë: 11.144.01€</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Taksat për verifikimin e masës drunore në pyjet private në total: 94.20€</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Totali nga këto të hyra vetëm për muajin Qershor: 18.287.00€</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Totali nga këto të hyra për pe</w:t>
      </w:r>
      <w:r>
        <w:rPr>
          <w:rFonts w:ascii="Montserrat Medium" w:eastAsia="Montserrat Medium" w:hAnsi="Montserrat Medium" w:cs="Montserrat Medium"/>
        </w:rPr>
        <w:t>riudhën Janar – Qershor: 53.421.06€</w:t>
      </w:r>
    </w:p>
    <w:p w:rsidR="00434D01" w:rsidRDefault="00434D01">
      <w:pPr>
        <w:spacing w:after="0" w:line="276" w:lineRule="auto"/>
        <w:rPr>
          <w:rFonts w:ascii="Montserrat Medium" w:eastAsia="Montserrat Medium" w:hAnsi="Montserrat Medium" w:cs="Montserrat Medium"/>
        </w:rPr>
      </w:pPr>
    </w:p>
    <w:tbl>
      <w:tblPr>
        <w:tblStyle w:val="a3"/>
        <w:tblW w:w="7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8"/>
        <w:gridCol w:w="1657"/>
        <w:gridCol w:w="1080"/>
        <w:gridCol w:w="1440"/>
        <w:gridCol w:w="1726"/>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843C0B"/>
          </w:tcPr>
          <w:p w:rsidR="00434D01" w:rsidRDefault="00373ED2">
            <w:r>
              <w:t>Data</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Operatori</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Kodi</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Nr.serik</w:t>
            </w:r>
          </w:p>
        </w:tc>
        <w:tc>
          <w:tcPr>
            <w:tcW w:w="0" w:type="auto"/>
            <w:tcBorders>
              <w:top w:val="nil"/>
              <w:right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Shuma</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23.06.2022</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SH.P.K “MALI SH.1 “</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50214</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003329</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 xml:space="preserve">  5.076.00 €</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843C0B"/>
          </w:tcPr>
          <w:p w:rsidR="00434D01" w:rsidRDefault="00373ED2">
            <w:r>
              <w:t>23.06.2022</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SH.P.K “MALI SH.1 “</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50214</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003329</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  7.479.05 €</w:t>
            </w:r>
          </w:p>
        </w:tc>
      </w:tr>
    </w:tbl>
    <w:p w:rsidR="00434D01" w:rsidRDefault="00434D01">
      <w:pPr>
        <w:spacing w:after="0" w:line="276" w:lineRule="auto"/>
        <w:ind w:left="1465"/>
        <w:rPr>
          <w:rFonts w:ascii="Montserrat Medium" w:eastAsia="Montserrat Medium" w:hAnsi="Montserrat Medium" w:cs="Montserrat Medium"/>
          <w:sz w:val="20"/>
          <w:szCs w:val="20"/>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Specifikacioni i konfiskimit të masës drusore Janar – Qershor</w:t>
      </w:r>
    </w:p>
    <w:p w:rsidR="00434D01" w:rsidRDefault="00434D01">
      <w:pPr>
        <w:spacing w:after="0" w:line="276" w:lineRule="auto"/>
        <w:rPr>
          <w:rFonts w:ascii="Montserrat Medium" w:eastAsia="Montserrat Medium" w:hAnsi="Montserrat Medium" w:cs="Montserrat Medium"/>
        </w:rPr>
      </w:pPr>
    </w:p>
    <w:tbl>
      <w:tblPr>
        <w:tblStyle w:val="a4"/>
        <w:tblW w:w="7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5"/>
        <w:gridCol w:w="1260"/>
        <w:gridCol w:w="1620"/>
        <w:gridCol w:w="1620"/>
        <w:gridCol w:w="1366"/>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843C0B"/>
          </w:tcPr>
          <w:p w:rsidR="00434D01" w:rsidRDefault="00373ED2">
            <w:r>
              <w:t>Muaji-viti</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Raste</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Sasia kon.D.Zjarri</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Sasia -Totali</w:t>
            </w:r>
          </w:p>
        </w:tc>
        <w:tc>
          <w:tcPr>
            <w:tcW w:w="0" w:type="auto"/>
            <w:tcBorders>
              <w:top w:val="nil"/>
              <w:right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Totali</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Janar</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c>
          <w:tcPr>
            <w:tcW w:w="0" w:type="auto"/>
            <w:shd w:val="clear" w:color="auto" w:fill="FBE5D5"/>
          </w:tcPr>
          <w:p w:rsidR="00434D01" w:rsidRDefault="00434D01">
            <w:pPr>
              <w:cnfStyle w:val="000000100000" w:firstRow="0" w:lastRow="0" w:firstColumn="0" w:lastColumn="0" w:oddVBand="0" w:evenVBand="0" w:oddHBand="1" w:evenHBand="0" w:firstRowFirstColumn="0" w:firstRowLastColumn="0" w:lastRowFirstColumn="0" w:lastRowLastColumn="0"/>
            </w:pP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Shkurt</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1</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2.25</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2.25</w:t>
            </w:r>
          </w:p>
        </w:tc>
        <w:tc>
          <w:tcPr>
            <w:tcW w:w="0" w:type="auto"/>
            <w:shd w:val="clear" w:color="auto" w:fill="FBE5D5"/>
          </w:tcPr>
          <w:p w:rsidR="00434D01" w:rsidRDefault="00434D01">
            <w:pPr>
              <w:cnfStyle w:val="000000000000" w:firstRow="0" w:lastRow="0" w:firstColumn="0" w:lastColumn="0" w:oddVBand="0" w:evenVBand="0" w:oddHBand="0" w:evenHBand="0" w:firstRowFirstColumn="0" w:firstRowLastColumn="0" w:lastRowFirstColumn="0" w:lastRowLastColumn="0"/>
            </w:pP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Mars</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1</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2.35</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2.35</w:t>
            </w:r>
          </w:p>
        </w:tc>
        <w:tc>
          <w:tcPr>
            <w:tcW w:w="0" w:type="auto"/>
            <w:shd w:val="clear" w:color="auto" w:fill="FBE5D5"/>
          </w:tcPr>
          <w:p w:rsidR="00434D01" w:rsidRDefault="00434D01">
            <w:pPr>
              <w:cnfStyle w:val="000000100000" w:firstRow="0" w:lastRow="0" w:firstColumn="0" w:lastColumn="0" w:oddVBand="0" w:evenVBand="0" w:oddHBand="1" w:evenHBand="0" w:firstRowFirstColumn="0" w:firstRowLastColumn="0" w:lastRowFirstColumn="0" w:lastRowLastColumn="0"/>
            </w:pP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Prill</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3</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6.55</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6.55</w:t>
            </w:r>
          </w:p>
        </w:tc>
        <w:tc>
          <w:tcPr>
            <w:tcW w:w="0" w:type="auto"/>
            <w:shd w:val="clear" w:color="auto" w:fill="FBE5D5"/>
          </w:tcPr>
          <w:p w:rsidR="00434D01" w:rsidRDefault="00434D01">
            <w:pPr>
              <w:cnfStyle w:val="000000000000" w:firstRow="0" w:lastRow="0" w:firstColumn="0" w:lastColumn="0" w:oddVBand="0" w:evenVBand="0" w:oddHBand="0" w:evenHBand="0" w:firstRowFirstColumn="0" w:firstRowLastColumn="0" w:lastRowFirstColumn="0" w:lastRowLastColumn="0"/>
            </w:pP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Maj</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8</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27.95</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27.95</w:t>
            </w:r>
          </w:p>
        </w:tc>
        <w:tc>
          <w:tcPr>
            <w:tcW w:w="0" w:type="auto"/>
            <w:shd w:val="clear" w:color="auto" w:fill="FBE5D5"/>
          </w:tcPr>
          <w:p w:rsidR="00434D01" w:rsidRDefault="00434D01">
            <w:pPr>
              <w:cnfStyle w:val="000000100000" w:firstRow="0" w:lastRow="0" w:firstColumn="0" w:lastColumn="0" w:oddVBand="0" w:evenVBand="0" w:oddHBand="1" w:evenHBand="0" w:firstRowFirstColumn="0" w:firstRowLastColumn="0" w:lastRowFirstColumn="0" w:lastRowLastColumn="0"/>
            </w:pP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Qershor</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4</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6.55</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6.55</w:t>
            </w:r>
          </w:p>
        </w:tc>
        <w:tc>
          <w:tcPr>
            <w:tcW w:w="0" w:type="auto"/>
            <w:shd w:val="clear" w:color="auto" w:fill="FBE5D5"/>
          </w:tcPr>
          <w:p w:rsidR="00434D01" w:rsidRDefault="00434D01">
            <w:pPr>
              <w:cnfStyle w:val="000000000000" w:firstRow="0" w:lastRow="0" w:firstColumn="0" w:lastColumn="0" w:oddVBand="0" w:evenVBand="0" w:oddHBand="0" w:evenHBand="0" w:firstRowFirstColumn="0" w:firstRowLastColumn="0" w:lastRowFirstColumn="0" w:lastRowLastColumn="0"/>
            </w:pP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843C0B"/>
          </w:tcPr>
          <w:p w:rsidR="00434D01" w:rsidRDefault="00373ED2">
            <w:r>
              <w:t>TOTAL</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17</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45.65 m³</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45.65m³</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45.65 m³</w:t>
            </w:r>
          </w:p>
        </w:tc>
      </w:tr>
    </w:tbl>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rPr>
        <w:t>Realizimi për muajin QESHOR</w:t>
      </w:r>
    </w:p>
    <w:tbl>
      <w:tblPr>
        <w:tblStyle w:val="a5"/>
        <w:tblW w:w="7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5"/>
        <w:gridCol w:w="1599"/>
        <w:gridCol w:w="2467"/>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843C0B"/>
          </w:tcPr>
          <w:p w:rsidR="00434D01" w:rsidRDefault="00373ED2">
            <w:r>
              <w:t>Emërtimi</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Nj.Matëse</w:t>
            </w:r>
          </w:p>
        </w:tc>
        <w:tc>
          <w:tcPr>
            <w:tcW w:w="0" w:type="auto"/>
            <w:tcBorders>
              <w:top w:val="nil"/>
              <w:right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Realizimi mujor Qeshor</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Kërkesa shqyrtimi</w:t>
            </w:r>
          </w:p>
        </w:tc>
        <w:tc>
          <w:tcPr>
            <w:tcW w:w="0" w:type="auto"/>
            <w:shd w:val="clear" w:color="auto" w:fill="FBE5D5"/>
          </w:tcPr>
          <w:p w:rsidR="00434D01" w:rsidRDefault="00434D01">
            <w:pPr>
              <w:cnfStyle w:val="000000100000" w:firstRow="0" w:lastRow="0" w:firstColumn="0" w:lastColumn="0" w:oddVBand="0" w:evenVBand="0" w:oddHBand="1" w:evenHBand="0" w:firstRowFirstColumn="0" w:firstRowLastColumn="0" w:lastRowFirstColumn="0" w:lastRowLastColumn="0"/>
            </w:pP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39</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Vulosja e druve-dru zjarri</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m³</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1.707.05</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Gjithsej Vulosje</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m³</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1.730.05</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Fletë dërgesa të dhëna</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Copë </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   242.00</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843C0B"/>
          </w:tcPr>
          <w:p w:rsidR="00434D01" w:rsidRDefault="00373ED2">
            <w:r>
              <w:t>Fletë dërgesa  në m³</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m³</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1.730.05</w:t>
            </w:r>
          </w:p>
        </w:tc>
      </w:tr>
    </w:tbl>
    <w:p w:rsidR="00434D01" w:rsidRDefault="00434D01">
      <w:pPr>
        <w:spacing w:after="0" w:line="276" w:lineRule="auto"/>
        <w:rPr>
          <w:rFonts w:ascii="Montserrat Medium" w:eastAsia="Montserrat Medium" w:hAnsi="Montserrat Medium" w:cs="Montserrat Medium"/>
        </w:rPr>
      </w:pP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Pasqyra e Aktgjykimeve për muajin Prill:</w:t>
      </w:r>
    </w:p>
    <w:p w:rsidR="00434D01" w:rsidRDefault="00434D01">
      <w:pPr>
        <w:spacing w:after="0" w:line="276" w:lineRule="auto"/>
        <w:ind w:left="715"/>
        <w:rPr>
          <w:rFonts w:ascii="Montserrat Medium" w:eastAsia="Montserrat Medium" w:hAnsi="Montserrat Medium" w:cs="Montserrat Medium"/>
        </w:rPr>
      </w:pPr>
    </w:p>
    <w:tbl>
      <w:tblPr>
        <w:tblStyle w:val="a6"/>
        <w:tblW w:w="7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3"/>
        <w:gridCol w:w="1678"/>
        <w:gridCol w:w="1298"/>
        <w:gridCol w:w="2122"/>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843C0B"/>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Kundërvajtje</w:t>
            </w:r>
          </w:p>
        </w:tc>
        <w:tc>
          <w:tcPr>
            <w:tcW w:w="0" w:type="auto"/>
            <w:tcBorders>
              <w:top w:val="nil"/>
            </w:tcBorders>
            <w:shd w:val="clear" w:color="auto" w:fill="FBE5D5"/>
          </w:tcPr>
          <w:p w:rsidR="00434D01" w:rsidRDefault="00434D01">
            <w:pPr>
              <w:spacing w:line="276" w:lineRule="auto"/>
              <w:ind w:left="701"/>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tcW w:w="0" w:type="auto"/>
            <w:tcBorders>
              <w:top w:val="nil"/>
            </w:tcBorders>
            <w:shd w:val="clear" w:color="auto" w:fill="FBE5D5"/>
          </w:tcPr>
          <w:p w:rsidR="00434D01" w:rsidRDefault="00434D01">
            <w:pPr>
              <w:spacing w:line="276" w:lineRule="auto"/>
              <w:ind w:left="701"/>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tcW w:w="0" w:type="auto"/>
            <w:tcBorders>
              <w:top w:val="nil"/>
              <w:right w:val="nil"/>
            </w:tcBorders>
            <w:shd w:val="clear" w:color="auto" w:fill="FBE5D5"/>
          </w:tcPr>
          <w:p w:rsidR="00434D01" w:rsidRDefault="00434D01">
            <w:pPr>
              <w:spacing w:line="276" w:lineRule="auto"/>
              <w:ind w:left="701"/>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Penale</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Kundërvajtje</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34</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38.63</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Totali</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Penale</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2</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  7.76</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843C0B"/>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Sasia në m</w:t>
            </w:r>
            <w:r>
              <w:rPr>
                <w:rFonts w:ascii="Montserrat Medium" w:eastAsia="Montserrat Medium" w:hAnsi="Montserrat Medium" w:cs="Montserrat Medium"/>
                <w:vertAlign w:val="superscript"/>
              </w:rPr>
              <w:t>3</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Gjithsej</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36</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46.39</w:t>
            </w:r>
          </w:p>
        </w:tc>
      </w:tr>
    </w:tbl>
    <w:p w:rsidR="00434D01" w:rsidRDefault="00434D01">
      <w:pPr>
        <w:spacing w:after="0" w:line="276" w:lineRule="auto"/>
        <w:rPr>
          <w:rFonts w:ascii="Montserrat Medium" w:eastAsia="Montserrat Medium" w:hAnsi="Montserrat Medium" w:cs="Montserrat Medium"/>
          <w:sz w:val="20"/>
          <w:szCs w:val="20"/>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DERDHJA MJETEVE BUGJETORE  SHTATOR DHE JANAR-SHTATOR</w:t>
      </w:r>
    </w:p>
    <w:p w:rsidR="00434D01" w:rsidRDefault="00434D01">
      <w:pPr>
        <w:spacing w:after="0" w:line="276" w:lineRule="auto"/>
        <w:rPr>
          <w:rFonts w:ascii="Montserrat Medium" w:eastAsia="Montserrat Medium" w:hAnsi="Montserrat Medium" w:cs="Montserrat Medium"/>
        </w:rPr>
      </w:pPr>
    </w:p>
    <w:tbl>
      <w:tblPr>
        <w:tblStyle w:val="a7"/>
        <w:tblW w:w="7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1170"/>
        <w:gridCol w:w="1530"/>
        <w:gridCol w:w="1710"/>
        <w:gridCol w:w="1276"/>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843C0B"/>
          </w:tcPr>
          <w:p w:rsidR="00434D01" w:rsidRDefault="00373ED2">
            <w:r>
              <w:t xml:space="preserve">Të Hyrat </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Shtator</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Janar Shtator</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 xml:space="preserve">Të Hyrat </w:t>
            </w:r>
          </w:p>
        </w:tc>
        <w:tc>
          <w:tcPr>
            <w:tcW w:w="0" w:type="auto"/>
            <w:tcBorders>
              <w:top w:val="nil"/>
              <w:right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Shtator</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Taksa për shitjen e masës drunore në këmbë</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774.00 €</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50.610.85€</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Taksa për shitjen e masës drunore në këmbë</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 xml:space="preserve">   774.00 €</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843C0B"/>
          </w:tcPr>
          <w:p w:rsidR="00434D01" w:rsidRDefault="00373ED2">
            <w:r>
              <w:t>Taksa nga shërbimet pyjet private</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3.826.89 €</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22.698.79€</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Taksa nga shërbimet pyjet private</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3.826.89 €</w:t>
            </w:r>
          </w:p>
        </w:tc>
      </w:tr>
    </w:tbl>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ind w:right="-249"/>
        <w:rPr>
          <w:rFonts w:ascii="Montserrat Medium" w:eastAsia="Montserrat Medium" w:hAnsi="Montserrat Medium" w:cs="Montserrat Medium"/>
        </w:rPr>
      </w:pPr>
      <w:r>
        <w:rPr>
          <w:rFonts w:ascii="Montserrat Medium" w:eastAsia="Montserrat Medium" w:hAnsi="Montserrat Medium" w:cs="Montserrat Medium"/>
        </w:rPr>
        <w:t>Të hyrat nga pyjet private për muajin shtator - 2022 janë  3.826.89€</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Në muajin shtator duke u bazuar në përvojat e mëparshme sektori i Pylltarisë ka qëndruar më i përgatitur me kontrolle dhe vizita në terren. Kemi parandaluar shumë raste dhe nga kujdesi i shfaqur nga pylltarët në muajin Shtator nuk është evidentuar asnjë ra</w:t>
      </w:r>
      <w:r>
        <w:rPr>
          <w:rFonts w:ascii="Montserrat Medium" w:eastAsia="Montserrat Medium" w:hAnsi="Montserrat Medium" w:cs="Montserrat Medium"/>
        </w:rPr>
        <w:t>st i zjarrit.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RAPORTI I FLETËPARAQITJEVE NË MUAJIN SHTATOR</w:t>
      </w:r>
    </w:p>
    <w:p w:rsidR="00434D01" w:rsidRDefault="00434D01">
      <w:pPr>
        <w:spacing w:after="0" w:line="276" w:lineRule="auto"/>
        <w:rPr>
          <w:rFonts w:ascii="Montserrat Medium" w:eastAsia="Montserrat Medium" w:hAnsi="Montserrat Medium" w:cs="Montserrat Medium"/>
        </w:rPr>
      </w:pPr>
    </w:p>
    <w:tbl>
      <w:tblPr>
        <w:tblStyle w:val="a8"/>
        <w:tblW w:w="7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2"/>
        <w:gridCol w:w="1807"/>
        <w:gridCol w:w="1352"/>
        <w:gridCol w:w="1760"/>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843C0B"/>
          </w:tcPr>
          <w:p w:rsidR="00434D01" w:rsidRDefault="00373ED2">
            <w:r>
              <w:t>Lloji i Fletëparaqitjes</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pPr>
            <w:r>
              <w:t>Nr. Fletëparaqitje</w:t>
            </w:r>
          </w:p>
        </w:tc>
        <w:tc>
          <w:tcPr>
            <w:tcW w:w="0" w:type="auto"/>
            <w:tcBorders>
              <w:top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pPr>
            <w:r>
              <w:t>Vëllimi në m³</w:t>
            </w:r>
          </w:p>
        </w:tc>
        <w:tc>
          <w:tcPr>
            <w:tcW w:w="0" w:type="auto"/>
            <w:tcBorders>
              <w:top w:val="nil"/>
              <w:right w:val="nil"/>
            </w:tcBorders>
            <w:shd w:val="clear" w:color="auto" w:fill="FBE5D5"/>
          </w:tcPr>
          <w:p w:rsidR="00434D01" w:rsidRDefault="00373ED2">
            <w:pPr>
              <w:cnfStyle w:val="100000000000" w:firstRow="1" w:lastRow="0" w:firstColumn="0" w:lastColumn="0" w:oddVBand="0" w:evenVBand="0" w:oddHBand="0" w:evenHBand="0" w:firstRowFirstColumn="0" w:firstRowLastColumn="0" w:lastRowFirstColumn="0" w:lastRowLastColumn="0"/>
            </w:pPr>
            <w:r>
              <w:t>Dëmi në €</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Kundërvajtje</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35</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48.83</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6.341.31 €</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Penale</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w:t>
            </w:r>
          </w:p>
        </w:tc>
        <w:tc>
          <w:tcPr>
            <w:tcW w:w="0" w:type="auto"/>
            <w:shd w:val="clear" w:color="auto" w:fill="FBE5D5"/>
          </w:tcPr>
          <w:p w:rsidR="00434D01" w:rsidRDefault="00434D01">
            <w:pPr>
              <w:cnfStyle w:val="000000000000" w:firstRow="0" w:lastRow="0" w:firstColumn="0" w:lastColumn="0" w:oddVBand="0" w:evenVBand="0" w:oddHBand="0" w:evenHBand="0" w:firstRowFirstColumn="0" w:firstRowLastColumn="0" w:lastRowFirstColumn="0" w:lastRowLastColumn="0"/>
            </w:pP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843C0B"/>
          </w:tcPr>
          <w:p w:rsidR="00434D01" w:rsidRDefault="00373ED2">
            <w:r>
              <w:t>Transport</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15</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26.55</w:t>
            </w:r>
          </w:p>
        </w:tc>
        <w:tc>
          <w:tcPr>
            <w:tcW w:w="0" w:type="auto"/>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pPr>
            <w:r>
              <w:t>3.551.40 €</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843C0B"/>
          </w:tcPr>
          <w:p w:rsidR="00434D01" w:rsidRDefault="00434D01"/>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50</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75.38</w:t>
            </w:r>
          </w:p>
        </w:tc>
        <w:tc>
          <w:tcPr>
            <w:tcW w:w="0" w:type="auto"/>
            <w:shd w:val="clear" w:color="auto" w:fill="FBE5D5"/>
          </w:tcPr>
          <w:p w:rsidR="00434D01" w:rsidRDefault="00373ED2">
            <w:pPr>
              <w:cnfStyle w:val="000000000000" w:firstRow="0" w:lastRow="0" w:firstColumn="0" w:lastColumn="0" w:oddVBand="0" w:evenVBand="0" w:oddHBand="0" w:evenHBand="0" w:firstRowFirstColumn="0" w:firstRowLastColumn="0" w:lastRowFirstColumn="0" w:lastRowLastColumn="0"/>
            </w:pPr>
            <w:r>
              <w:t>9.892.71 €</w:t>
            </w:r>
          </w:p>
        </w:tc>
      </w:tr>
    </w:tbl>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Rritja e madhe e qimeve të lëndëve djegëse  ndikoi që pyjet tona të pësojnë sulme të shumta nga prerësit ilegal. Kjo ndikoi që sektori Pylltarisë të mobilizohet dhe me datën 06.09.2022 Sektori Pylltarisë në bashkëpunim me policinë e shtetit organizon  një </w:t>
      </w:r>
      <w:r>
        <w:rPr>
          <w:rFonts w:ascii="Montserrat Medium" w:eastAsia="Montserrat Medium" w:hAnsi="Montserrat Medium" w:cs="Montserrat Medium"/>
        </w:rPr>
        <w:t>aksion 4 javor me qëllim të parandalimit të prerjes ilegale  të pyjeve. Në aksion për parandalimin e prerjes ilegale nga ana sektorit të pylltarisë është formuar një taks forcë e cila ka vepruar 24.00 h në tërë regjionin e Gjilanit.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Veprimi i përbashkët k</w:t>
      </w:r>
      <w:r>
        <w:rPr>
          <w:rFonts w:ascii="Montserrat Medium" w:eastAsia="Montserrat Medium" w:hAnsi="Montserrat Medium" w:cs="Montserrat Medium"/>
        </w:rPr>
        <w:t>a qenë i koordinuar në atë mënyrë që një polic ka vepruar në polici(në bazë, zyre) dhe dy policë kanë qenë së bashku me dy pjesëtarë të Sektorit të policisë në terren. Me këtë veprim janë koordinuar në çdo kohë me qendrën e policisë dhe sektorin e Pylltari</w:t>
      </w:r>
      <w:r>
        <w:rPr>
          <w:rFonts w:ascii="Montserrat Medium" w:eastAsia="Montserrat Medium" w:hAnsi="Montserrat Medium" w:cs="Montserrat Medium"/>
        </w:rPr>
        <w:t>së, nëse ka pas nevojë për asistencë plotësuese, përforcime në rast nevoje. Koha e veprimit ka qenë e koordinuar sipas nevojës në terren para dite dhe pasdite deri në ora 24.00 h. por në disa raste është vepruar edhe në orët e hershme të mëngjesit.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Fushëv</w:t>
      </w:r>
      <w:r>
        <w:rPr>
          <w:rFonts w:ascii="Montserrat Medium" w:eastAsia="Montserrat Medium" w:hAnsi="Montserrat Medium" w:cs="Montserrat Medium"/>
        </w:rPr>
        <w:t>eprimi ka qenë i koordinuar në këto zona:</w:t>
      </w:r>
    </w:p>
    <w:tbl>
      <w:tblPr>
        <w:tblStyle w:val="a9"/>
        <w:tblW w:w="7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5"/>
        <w:gridCol w:w="3796"/>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Karadaku II</w:t>
            </w:r>
          </w:p>
        </w:tc>
        <w:tc>
          <w:tcPr>
            <w:tcW w:w="0" w:type="auto"/>
            <w:shd w:val="clear" w:color="auto" w:fill="843C0B"/>
          </w:tcPr>
          <w:p w:rsidR="00434D01" w:rsidRDefault="00373ED2">
            <w:pPr>
              <w:cnfStyle w:val="100000000000" w:firstRow="1" w:lastRow="0" w:firstColumn="0" w:lastColumn="0" w:oddVBand="0" w:evenVBand="0" w:oddHBand="0" w:evenHBand="0" w:firstRowFirstColumn="0" w:firstRowLastColumn="0" w:lastRowFirstColumn="0" w:lastRowLastColumn="0"/>
            </w:pPr>
            <w:r>
              <w:t>quajtur.Meqav</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Karadaku II</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v.quajtur Pod</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 xml:space="preserve">Zhegoc </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vq.Durull</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 xml:space="preserve">Zhegoc </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v.quajtur. Ponesh</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 xml:space="preserve">Karadak </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v.quajtur. Qupur</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lastRenderedPageBreak/>
              <w:t>Kardak</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v.quajtur.Dafina gurzin</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Zhegoc</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v.quajtur.Durullan</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Karadaku.II</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vq.shk.Bukovik</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Karadaku II</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Skolla .Bukovik</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Zhegoc</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v.quajtur. palev-Ponesh</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Zhegoc</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v.quajtur.Mallapadina</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Zhegoc</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v.q.rezja Ajvazvë</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Zhegoc</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v.q.rezja Ajvazvë</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Karadaku II</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pPr>
            <w:r>
              <w:t>v.quajtur.Meqav</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843C0B"/>
          </w:tcPr>
          <w:p w:rsidR="00434D01" w:rsidRDefault="00373ED2">
            <w:r>
              <w:t>Karadaku II</w:t>
            </w:r>
          </w:p>
        </w:tc>
        <w:tc>
          <w:tcPr>
            <w:tcW w:w="0" w:type="auto"/>
            <w:shd w:val="clear" w:color="auto" w:fill="843C0B"/>
          </w:tcPr>
          <w:p w:rsidR="00434D01" w:rsidRDefault="00373ED2">
            <w:pPr>
              <w:cnfStyle w:val="000000000000" w:firstRow="0" w:lastRow="0" w:firstColumn="0" w:lastColumn="0" w:oddVBand="0" w:evenVBand="0" w:oddHBand="0" w:evenHBand="0" w:firstRowFirstColumn="0" w:firstRowLastColumn="0" w:lastRowFirstColumn="0" w:lastRowLastColumn="0"/>
            </w:pPr>
            <w:r>
              <w:t>v.quajtur Pod</w:t>
            </w:r>
          </w:p>
        </w:tc>
      </w:tr>
    </w:tbl>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Përveç këtyre zonave aksioni është shtrirë edhe në zonën brenda qytetit nëpër lagje. Një numër i prerësve dhe shitësve ilegal shfrytëzojnë rrugët alternative në lagjet e Gjilanit për të  depërtuar sa më afër blerësve.</w:t>
      </w:r>
    </w:p>
    <w:p w:rsidR="00434D01" w:rsidRDefault="00373ED2">
      <w:pPr>
        <w:spacing w:line="276" w:lineRule="auto"/>
      </w:pPr>
      <w:r>
        <w:t>Vendosja e punkteve kontrolluese në rr</w:t>
      </w:r>
      <w:r>
        <w:t>ugë magjistrale:</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 xml:space="preserve">Me qëllim të kontrollimit të automjeteve transportuese të cilat bartin masën drunore janë vendosur 8  pika kontrolluese në rrugët magjistrale për kontrollin e lejeve të lëshuara nga AP. Gjatë këtyre kontrolleve është vërejtur se një numër </w:t>
      </w:r>
      <w:r>
        <w:rPr>
          <w:rFonts w:ascii="Montserrat Medium" w:eastAsia="Montserrat Medium" w:hAnsi="Montserrat Medium" w:cs="Montserrat Medium"/>
          <w:b/>
        </w:rPr>
        <w:t>I madh I transportuesve posedonin leje adekuate për transportin e druve nga Komuna e Kamenicës për Gjilan.</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 xml:space="preserve">Gjatë muajit Janar- Shtator të vitit 2022 -Sektori Pylltarisë ka proceduar </w:t>
      </w:r>
    </w:p>
    <w:p w:rsidR="00434D01" w:rsidRDefault="00373ED2">
      <w:pPr>
        <w:numPr>
          <w:ilvl w:val="0"/>
          <w:numId w:val="3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210 fletëparaqitje për Kundërvajtje</w:t>
      </w:r>
    </w:p>
    <w:p w:rsidR="00434D01" w:rsidRDefault="00373ED2">
      <w:pPr>
        <w:numPr>
          <w:ilvl w:val="0"/>
          <w:numId w:val="36"/>
        </w:numPr>
        <w:pBdr>
          <w:top w:val="nil"/>
          <w:left w:val="nil"/>
          <w:bottom w:val="nil"/>
          <w:right w:val="nil"/>
          <w:between w:val="nil"/>
        </w:pBdr>
        <w:spacing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16   fletëparaqitje penale  në total 226.</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Prerësit ilegal kanë shkaktuar dëm në sasi drunore prej  323.57 m³ ose në vlerë prej 56.050.79 €</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Prerësit ilegal të pyjeve nuk zgjedhin mënyra dhe metoda për prerjen dhe transportimin e masës drunore, gjatë kontrol</w:t>
      </w:r>
      <w:r>
        <w:rPr>
          <w:rFonts w:ascii="Montserrat Medium" w:eastAsia="Montserrat Medium" w:hAnsi="Montserrat Medium" w:cs="Montserrat Medium"/>
          <w:b/>
        </w:rPr>
        <w:t>lit kemi hasur  prerës ilegal të cilët prejnë masën drunore në sasi më të vogla nga 1. metër hapësinor dhe bartin me anë të kafshëve dhe automjete private.</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Gjatë aksionit të ndërmarrë nga ana e Sektorit të Pylltarisë me asistencë të Policisë është konfisku</w:t>
      </w:r>
      <w:r>
        <w:rPr>
          <w:rFonts w:ascii="Montserrat Medium" w:eastAsia="Montserrat Medium" w:hAnsi="Montserrat Medium" w:cs="Montserrat Medium"/>
          <w:b/>
        </w:rPr>
        <w:t xml:space="preserve">ar një sasi e konsiderueshme e druve të cilat janë </w:t>
      </w:r>
      <w:r>
        <w:rPr>
          <w:rFonts w:ascii="Montserrat Medium" w:eastAsia="Montserrat Medium" w:hAnsi="Montserrat Medium" w:cs="Montserrat Medium"/>
          <w:b/>
        </w:rPr>
        <w:lastRenderedPageBreak/>
        <w:t>dërguar në depon e Pylltarisë në fshatin Zhegër viza vijë me policinë. Masa drunore e cila pas konfiskimit kalon në pronë të K.K Gjilanit.</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Aksioni me policinë e Kosovës është treguar mjaftë i suksesshëm pë</w:t>
      </w:r>
      <w:r>
        <w:rPr>
          <w:rFonts w:ascii="Montserrat Medium" w:eastAsia="Montserrat Medium" w:hAnsi="Montserrat Medium" w:cs="Montserrat Medium"/>
          <w:b/>
        </w:rPr>
        <w:t>r shumë arsye:</w:t>
      </w:r>
    </w:p>
    <w:p w:rsidR="00434D01" w:rsidRDefault="00373ED2">
      <w:pPr>
        <w:numPr>
          <w:ilvl w:val="0"/>
          <w:numId w:val="37"/>
        </w:numPr>
        <w:pBdr>
          <w:top w:val="nil"/>
          <w:left w:val="nil"/>
          <w:bottom w:val="nil"/>
          <w:right w:val="nil"/>
          <w:between w:val="nil"/>
        </w:pBdr>
        <w:spacing w:after="0" w:line="276" w:lineRule="auto"/>
        <w:ind w:left="540" w:hanging="27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Krijimi i pasigurisë te prerësit e pyjeve</w:t>
      </w:r>
    </w:p>
    <w:p w:rsidR="00434D01" w:rsidRDefault="00373ED2">
      <w:pPr>
        <w:numPr>
          <w:ilvl w:val="0"/>
          <w:numId w:val="37"/>
        </w:numPr>
        <w:pBdr>
          <w:top w:val="nil"/>
          <w:left w:val="nil"/>
          <w:bottom w:val="nil"/>
          <w:right w:val="nil"/>
          <w:between w:val="nil"/>
        </w:pBdr>
        <w:spacing w:after="0" w:line="276" w:lineRule="auto"/>
        <w:ind w:left="540" w:hanging="27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Krijimi disiplinës tek rojet e pyjeve duke marrë parasysh se do të monitorohen pa orare</w:t>
      </w:r>
    </w:p>
    <w:p w:rsidR="00434D01" w:rsidRDefault="00373ED2">
      <w:pPr>
        <w:numPr>
          <w:ilvl w:val="0"/>
          <w:numId w:val="37"/>
        </w:numPr>
        <w:pBdr>
          <w:top w:val="nil"/>
          <w:left w:val="nil"/>
          <w:bottom w:val="nil"/>
          <w:right w:val="nil"/>
          <w:between w:val="nil"/>
        </w:pBdr>
        <w:spacing w:after="0" w:line="276" w:lineRule="auto"/>
        <w:ind w:left="540" w:hanging="27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Kontrollet në rrugët magjistrale (punktet ) tregon përkushtimin e dy organeve për vendosjen e rendit</w:t>
      </w:r>
    </w:p>
    <w:p w:rsidR="00434D01" w:rsidRDefault="00373ED2">
      <w:pPr>
        <w:numPr>
          <w:ilvl w:val="0"/>
          <w:numId w:val="37"/>
        </w:numPr>
        <w:pBdr>
          <w:top w:val="nil"/>
          <w:left w:val="nil"/>
          <w:bottom w:val="nil"/>
          <w:right w:val="nil"/>
          <w:between w:val="nil"/>
        </w:pBdr>
        <w:spacing w:after="0" w:line="276" w:lineRule="auto"/>
        <w:ind w:left="540" w:hanging="27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Shqiptimi </w:t>
      </w:r>
      <w:r>
        <w:rPr>
          <w:rFonts w:ascii="Montserrat Medium" w:eastAsia="Montserrat Medium" w:hAnsi="Montserrat Medium" w:cs="Montserrat Medium"/>
          <w:b/>
          <w:color w:val="000000"/>
        </w:rPr>
        <w:t>dhe inicimi procedurave për kundërvajtje</w:t>
      </w:r>
    </w:p>
    <w:p w:rsidR="00434D01" w:rsidRDefault="00373ED2">
      <w:pPr>
        <w:numPr>
          <w:ilvl w:val="0"/>
          <w:numId w:val="37"/>
        </w:numPr>
        <w:pBdr>
          <w:top w:val="nil"/>
          <w:left w:val="nil"/>
          <w:bottom w:val="nil"/>
          <w:right w:val="nil"/>
          <w:between w:val="nil"/>
        </w:pBdr>
        <w:spacing w:after="0" w:line="276" w:lineRule="auto"/>
        <w:ind w:left="540" w:hanging="27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Inicimi procedurave penale</w:t>
      </w:r>
    </w:p>
    <w:p w:rsidR="00434D01" w:rsidRDefault="00373ED2">
      <w:pPr>
        <w:numPr>
          <w:ilvl w:val="0"/>
          <w:numId w:val="37"/>
        </w:numPr>
        <w:pBdr>
          <w:top w:val="nil"/>
          <w:left w:val="nil"/>
          <w:bottom w:val="nil"/>
          <w:right w:val="nil"/>
          <w:between w:val="nil"/>
        </w:pBdr>
        <w:spacing w:line="276" w:lineRule="auto"/>
        <w:ind w:left="540" w:hanging="27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Konfiskimi druve dhe mjeteve transportuese </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Këto fakte kanë ndikuar që për një vit të kemi mbi 430 kërkesa për prerjen e pyjeve në pronësi private.</w:t>
      </w: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 xml:space="preserve">Sektori Pylltarisë ka bërë kërkesë në Komiteti për Zhvillim Ekonomik dhe Agrikulturë të bëjë plotësim ndryshimin e Rregullores për Kushtet, Kriteret dhe Procedurat e ndarjes së Subvencioneve në Bujqësi Nr.2/2018,01.Nr.01628468 të datës 22.03.2018. Neni.20 </w:t>
      </w:r>
      <w:r>
        <w:rPr>
          <w:rFonts w:ascii="Montserrat Medium" w:eastAsia="Montserrat Medium" w:hAnsi="Montserrat Medium" w:cs="Montserrat Medium"/>
          <w:b/>
        </w:rPr>
        <w:t>Dokumentet e nevojshme për të aplikuar për subvencione në bujqësi të futet edhe një paragraf:</w:t>
      </w:r>
    </w:p>
    <w:p w:rsidR="00434D01" w:rsidRDefault="00373ED2">
      <w:pPr>
        <w:spacing w:line="276" w:lineRule="auto"/>
      </w:pPr>
      <w:r>
        <w:t>1.11 - Të drejtë aplikimi për grande dhe subvencione kanë personat që në sektorin e Pylltarisë nuk kanë procedura Juridiko-penale, ose kanë shlyer detyrimet jurid</w:t>
      </w:r>
      <w:r>
        <w:t>iko financiare në këtë sektor.</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Ky paragraf në Sektorin e Pylltarisë do të ndikonte si masë parandaluese për prerësit ilegal, masë edukative tek prerësit ilegal se ata që dëmtojnë dhe prejnë pyllin si pasuri nacionale e shtetit, nuk munden të përfitojnë gra</w:t>
      </w:r>
      <w:r>
        <w:rPr>
          <w:rFonts w:ascii="Montserrat Medium" w:eastAsia="Montserrat Medium" w:hAnsi="Montserrat Medium" w:cs="Montserrat Medium"/>
        </w:rPr>
        <w:t>nde dhe subvencione nga e njëjta drejtori.</w:t>
      </w:r>
    </w:p>
    <w:p w:rsidR="00434D01" w:rsidRDefault="00373ED2">
      <w:pPr>
        <w:spacing w:line="276" w:lineRule="auto"/>
      </w:pPr>
      <w:r>
        <w:rPr>
          <w:rFonts w:ascii="Montserrat Medium" w:eastAsia="Montserrat Medium" w:hAnsi="Montserrat Medium" w:cs="Montserrat Medium"/>
        </w:rPr>
        <w:lastRenderedPageBreak/>
        <w:t>Sektori pylltarisë, ka iniciuar procedura përmbarimore për një pjesë të prerësve ilegal të pyjeve, të cilat lëndë janë të plotfuqishme dhe të njëjtat kanë të shqiptuara dënim të ekzekutueshëm nga Gjykata. Sipas sh</w:t>
      </w:r>
      <w:r>
        <w:rPr>
          <w:rFonts w:ascii="Montserrat Medium" w:eastAsia="Montserrat Medium" w:hAnsi="Montserrat Medium" w:cs="Montserrat Medium"/>
        </w:rPr>
        <w:t>ënimeve tona kemi identifikuar një person që për vitin 2020-21 ka mbi 60 fletëparaqitje të plotfuqishme që vlera e dënimeve arrijnë mbi 20.000.00 €. Jemi në përpilim të inicimit të kallëzimit penal (personi i njëjtë ) për dëmin e shkaktuar vlera e të cilit</w:t>
      </w:r>
      <w:r>
        <w:rPr>
          <w:rFonts w:ascii="Montserrat Medium" w:eastAsia="Montserrat Medium" w:hAnsi="Montserrat Medium" w:cs="Montserrat Medium"/>
        </w:rPr>
        <w:t xml:space="preserve"> është mbi 11.000.00 €.</w:t>
      </w:r>
      <w:r>
        <w:br w:type="page"/>
      </w:r>
    </w:p>
    <w:p w:rsidR="00434D01" w:rsidRDefault="00373ED2">
      <w:pPr>
        <w:spacing w:line="276" w:lineRule="auto"/>
        <w:rPr>
          <w:rFonts w:ascii="Book Antiqua" w:eastAsia="Book Antiqua" w:hAnsi="Book Antiqua" w:cs="Book Antiqua"/>
          <w:b/>
          <w:color w:val="2E75B5"/>
          <w:sz w:val="40"/>
          <w:szCs w:val="40"/>
        </w:rPr>
      </w:pPr>
      <w:r>
        <w:rPr>
          <w:noProof/>
          <w:lang w:val="en-US"/>
        </w:rPr>
        <w:lastRenderedPageBreak/>
        <mc:AlternateContent>
          <mc:Choice Requires="wpg">
            <w:drawing>
              <wp:anchor distT="0" distB="0" distL="114300" distR="114300" simplePos="0" relativeHeight="251665408" behindDoc="0" locked="0" layoutInCell="1" hidden="0" allowOverlap="1">
                <wp:simplePos x="0" y="0"/>
                <wp:positionH relativeFrom="column">
                  <wp:posOffset>-901699</wp:posOffset>
                </wp:positionH>
                <wp:positionV relativeFrom="paragraph">
                  <wp:posOffset>-1473199</wp:posOffset>
                </wp:positionV>
                <wp:extent cx="11566525" cy="12415268"/>
                <wp:effectExtent l="0" t="0" r="0" b="0"/>
                <wp:wrapNone/>
                <wp:docPr id="1652" name="Rectangle 1652"/>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595959"/>
                        </a:solidFill>
                        <a:ln w="12700" cap="flat" cmpd="sng">
                          <a:solidFill>
                            <a:srgbClr val="42719B"/>
                          </a:solidFill>
                          <a:prstDash val="solid"/>
                          <a:miter lim="800000"/>
                          <a:headEnd type="none" w="sm" len="sm"/>
                          <a:tailEnd type="none" w="sm" len="sm"/>
                        </a:ln>
                      </wps:spPr>
                      <wps:txbx>
                        <w:txbxContent>
                          <w:p w:rsidR="00434D01" w:rsidRDefault="00434D01">
                            <w:pPr>
                              <w:spacing w:before="240" w:after="240" w:line="240" w:lineRule="auto"/>
                              <w:ind w:left="720" w:firstLine="360"/>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-901699</wp:posOffset>
                </wp:positionH>
                <wp:positionV relativeFrom="paragraph">
                  <wp:posOffset>-1473199</wp:posOffset>
                </wp:positionV>
                <wp:extent cx="11566525" cy="12415268"/>
                <wp:effectExtent b="0" l="0" r="0" t="0"/>
                <wp:wrapNone/>
                <wp:docPr id="1652" name="image21.png"/>
                <a:graphic>
                  <a:graphicData uri="http://schemas.openxmlformats.org/drawingml/2006/picture">
                    <pic:pic>
                      <pic:nvPicPr>
                        <pic:cNvPr id="0" name="image21.png"/>
                        <pic:cNvPicPr preferRelativeResize="0"/>
                      </pic:nvPicPr>
                      <pic:blipFill>
                        <a:blip r:embed="rId18"/>
                        <a:srcRect/>
                        <a:stretch>
                          <a:fillRect/>
                        </a:stretch>
                      </pic:blipFill>
                      <pic:spPr>
                        <a:xfrm>
                          <a:off x="0" y="0"/>
                          <a:ext cx="11566525" cy="12415268"/>
                        </a:xfrm>
                        <a:prstGeom prst="rect"/>
                        <a:ln/>
                      </pic:spPr>
                    </pic:pic>
                  </a:graphicData>
                </a:graphic>
              </wp:anchor>
            </w:drawing>
          </mc:Fallback>
        </mc:AlternateContent>
      </w:r>
    </w:p>
    <w:p w:rsidR="00434D01" w:rsidRDefault="00434D01">
      <w:pPr>
        <w:spacing w:line="276" w:lineRule="auto"/>
        <w:rPr>
          <w:rFonts w:ascii="Book Antiqua" w:eastAsia="Book Antiqua" w:hAnsi="Book Antiqua" w:cs="Book Antiqua"/>
          <w:b/>
          <w:color w:val="2E75B5"/>
          <w:sz w:val="40"/>
          <w:szCs w:val="40"/>
        </w:rPr>
      </w:pP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pPr>
      <w:r>
        <w:br w:type="page"/>
      </w:r>
      <w:r>
        <w:rPr>
          <w:noProof/>
          <w:lang w:val="en-US"/>
        </w:rPr>
        <mc:AlternateContent>
          <mc:Choice Requires="wpg">
            <w:drawing>
              <wp:anchor distT="0" distB="0" distL="114300" distR="114300" simplePos="0" relativeHeight="251666432" behindDoc="0" locked="0" layoutInCell="1" hidden="0" allowOverlap="1">
                <wp:simplePos x="0" y="0"/>
                <wp:positionH relativeFrom="column">
                  <wp:posOffset>622300</wp:posOffset>
                </wp:positionH>
                <wp:positionV relativeFrom="paragraph">
                  <wp:posOffset>88900</wp:posOffset>
                </wp:positionV>
                <wp:extent cx="8109729" cy="2984737"/>
                <wp:effectExtent l="0" t="0" r="0" b="0"/>
                <wp:wrapNone/>
                <wp:docPr id="1660" name="Rectangle 1660"/>
                <wp:cNvGraphicFramePr/>
                <a:graphic xmlns:a="http://schemas.openxmlformats.org/drawingml/2006/main">
                  <a:graphicData uri="http://schemas.microsoft.com/office/word/2010/wordprocessingShape">
                    <wps:wsp>
                      <wps:cNvSpPr/>
                      <wps:spPr>
                        <a:xfrm>
                          <a:off x="1295898" y="2292394"/>
                          <a:ext cx="8100204" cy="2975212"/>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Drejtoria e Shërbimeve Publike, Infrastrukturës dhe Banimit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88900</wp:posOffset>
                </wp:positionV>
                <wp:extent cx="8109729" cy="2984737"/>
                <wp:effectExtent b="0" l="0" r="0" t="0"/>
                <wp:wrapNone/>
                <wp:docPr id="1660" name="image29.png"/>
                <a:graphic>
                  <a:graphicData uri="http://schemas.openxmlformats.org/drawingml/2006/picture">
                    <pic:pic>
                      <pic:nvPicPr>
                        <pic:cNvPr id="0" name="image29.png"/>
                        <pic:cNvPicPr preferRelativeResize="0"/>
                      </pic:nvPicPr>
                      <pic:blipFill>
                        <a:blip r:embed="rId19"/>
                        <a:srcRect/>
                        <a:stretch>
                          <a:fillRect/>
                        </a:stretch>
                      </pic:blipFill>
                      <pic:spPr>
                        <a:xfrm>
                          <a:off x="0" y="0"/>
                          <a:ext cx="8109729" cy="2984737"/>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10" w:name="_heading=h.2s8eyo1" w:colFirst="0" w:colLast="0"/>
      <w:bookmarkEnd w:id="10"/>
      <w:r>
        <w:lastRenderedPageBreak/>
        <w:t>Drejtoria e Shërbimeve Publike, Infrastrukturës dhe Banimit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Bazuar në obligimet e drejtorisë dhe kompetencat e saj, Ligjet e Kosovës, Rregulloret dhe Udhëzimet e ndryshime administrative të cilat i përkasin Fushë veprimtarisë së vet, </w:t>
      </w:r>
      <w:r>
        <w:rPr>
          <w:rFonts w:ascii="Montserrat Medium" w:eastAsia="Montserrat Medium" w:hAnsi="Montserrat Medium" w:cs="Montserrat Medium"/>
          <w:b/>
        </w:rPr>
        <w:t>Drejtoria për Shërbime Publike, Infrastrukturë dhe Banim</w:t>
      </w:r>
      <w:r>
        <w:rPr>
          <w:rFonts w:ascii="Montserrat Medium" w:eastAsia="Montserrat Medium" w:hAnsi="Montserrat Medium" w:cs="Montserrat Medium"/>
        </w:rPr>
        <w:t xml:space="preserve"> konform buxhetit të proje</w:t>
      </w:r>
      <w:r>
        <w:rPr>
          <w:rFonts w:ascii="Montserrat Medium" w:eastAsia="Montserrat Medium" w:hAnsi="Montserrat Medium" w:cs="Montserrat Medium"/>
        </w:rPr>
        <w:t xml:space="preserve">ktuar - synim të vetin ka pasur arritjen e këtyre objektivave: </w:t>
      </w:r>
    </w:p>
    <w:p w:rsidR="00434D01" w:rsidRDefault="00434D01">
      <w:pPr>
        <w:spacing w:after="0" w:line="276" w:lineRule="auto"/>
        <w:rPr>
          <w:rFonts w:ascii="Montserrat Medium" w:eastAsia="Montserrat Medium" w:hAnsi="Montserrat Medium" w:cs="Montserrat Medium"/>
        </w:rPr>
      </w:pPr>
    </w:p>
    <w:p w:rsidR="00434D01" w:rsidRDefault="00373ED2">
      <w:pPr>
        <w:numPr>
          <w:ilvl w:val="0"/>
          <w:numId w:val="21"/>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Ngritja e ofrimit të shërbimeve ndaj qytetarëve;</w:t>
      </w:r>
    </w:p>
    <w:p w:rsidR="00434D01" w:rsidRDefault="00373ED2">
      <w:pPr>
        <w:numPr>
          <w:ilvl w:val="0"/>
          <w:numId w:val="21"/>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Kompletimi dhe harmonizimi i infrastrukturës ligjore nga fushëveprimi i Drejtorisë, me Ligjet dhe Rregulloret në fuqi;</w:t>
      </w:r>
    </w:p>
    <w:p w:rsidR="00434D01" w:rsidRDefault="00373ED2">
      <w:pPr>
        <w:numPr>
          <w:ilvl w:val="0"/>
          <w:numId w:val="21"/>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Realizimin e sa më tepë</w:t>
      </w:r>
      <w:r>
        <w:rPr>
          <w:rFonts w:ascii="Montserrat Medium" w:eastAsia="Montserrat Medium" w:hAnsi="Montserrat Medium" w:cs="Montserrat Medium"/>
        </w:rPr>
        <w:t>r projekteve me interes për qytetarët dhe Komunën në përgjithësi;</w:t>
      </w:r>
    </w:p>
    <w:p w:rsidR="00434D01" w:rsidRDefault="00373ED2">
      <w:pPr>
        <w:numPr>
          <w:ilvl w:val="0"/>
          <w:numId w:val="21"/>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Mirëmbajtja e projekteve të realizuara që kanë të bëjnë me shërbimet publike - infrastrukturën;</w:t>
      </w:r>
    </w:p>
    <w:p w:rsidR="00434D01" w:rsidRDefault="00373ED2">
      <w:pPr>
        <w:numPr>
          <w:ilvl w:val="0"/>
          <w:numId w:val="21"/>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Identifikimi i problemeve të infrastrukturës në përgjithësi dhe inicimi, ofrimi i zgjidhjeve t</w:t>
      </w:r>
      <w:r>
        <w:rPr>
          <w:rFonts w:ascii="Montserrat Medium" w:eastAsia="Montserrat Medium" w:hAnsi="Montserrat Medium" w:cs="Montserrat Medium"/>
        </w:rPr>
        <w:t>ë mundshme;</w:t>
      </w:r>
    </w:p>
    <w:p w:rsidR="00434D01" w:rsidRDefault="00373ED2">
      <w:pPr>
        <w:numPr>
          <w:ilvl w:val="0"/>
          <w:numId w:val="21"/>
        </w:numPr>
        <w:spacing w:after="0" w:line="276" w:lineRule="auto"/>
        <w:rPr>
          <w:rFonts w:ascii="Montserrat Medium" w:eastAsia="Montserrat Medium" w:hAnsi="Montserrat Medium" w:cs="Montserrat Medium"/>
          <w:i/>
          <w:u w:val="single"/>
        </w:rPr>
      </w:pPr>
      <w:r>
        <w:rPr>
          <w:rFonts w:ascii="Montserrat Medium" w:eastAsia="Montserrat Medium" w:hAnsi="Montserrat Medium" w:cs="Montserrat Medium"/>
        </w:rPr>
        <w:t>Krijimi i një ambienti më të sigurt dhe më të shëndoshë për qytetarët.</w:t>
      </w:r>
    </w:p>
    <w:p w:rsidR="00434D01" w:rsidRDefault="00434D01">
      <w:pPr>
        <w:spacing w:after="0" w:line="276" w:lineRule="auto"/>
        <w:ind w:left="360"/>
        <w:rPr>
          <w:rFonts w:ascii="Montserrat Medium" w:eastAsia="Montserrat Medium" w:hAnsi="Montserrat Medium" w:cs="Montserrat Medium"/>
          <w:i/>
          <w:u w:val="single"/>
        </w:rPr>
      </w:pPr>
    </w:p>
    <w:p w:rsidR="00434D01" w:rsidRDefault="00373ED2">
      <w:pPr>
        <w:spacing w:line="276" w:lineRule="auto"/>
        <w:rPr>
          <w:color w:val="262626"/>
        </w:rPr>
      </w:pPr>
      <w:r>
        <w:rPr>
          <w:color w:val="262626"/>
        </w:rPr>
        <w:t xml:space="preserve">I.   Statusi i lëndëve në procedurë administrative </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Drejtoria për Shërbime Publike, Infrastrukturë dhe Banim në procedurë administrative ka shqyrtuar një numër të kërkesave</w:t>
      </w:r>
      <w:r>
        <w:rPr>
          <w:rFonts w:ascii="Montserrat Medium" w:eastAsia="Montserrat Medium" w:hAnsi="Montserrat Medium" w:cs="Montserrat Medium"/>
        </w:rPr>
        <w:t xml:space="preserve"> konform legjislacionit të aplikueshëm. Gjatë kësaj periudhe dhe brenda afatit ligjor janë trajtuar:</w:t>
      </w:r>
    </w:p>
    <w:p w:rsidR="00434D01" w:rsidRDefault="00434D01">
      <w:pPr>
        <w:spacing w:line="276" w:lineRule="auto"/>
        <w:rPr>
          <w:rFonts w:ascii="Montserrat Medium" w:eastAsia="Montserrat Medium" w:hAnsi="Montserrat Medium" w:cs="Montserrat Medium"/>
        </w:rPr>
      </w:pPr>
    </w:p>
    <w:p w:rsidR="00434D01" w:rsidRDefault="00434D01">
      <w:pPr>
        <w:spacing w:line="276" w:lineRule="auto"/>
        <w:rPr>
          <w:rFonts w:ascii="Montserrat Medium" w:eastAsia="Montserrat Medium" w:hAnsi="Montserrat Medium" w:cs="Montserrat Medium"/>
        </w:rPr>
      </w:pPr>
    </w:p>
    <w:tbl>
      <w:tblPr>
        <w:tblStyle w:val="aa"/>
        <w:tblW w:w="6804" w:type="dxa"/>
        <w:tblLayout w:type="fixed"/>
        <w:tblLook w:val="0400" w:firstRow="0" w:lastRow="0" w:firstColumn="0" w:lastColumn="0" w:noHBand="0" w:noVBand="1"/>
      </w:tblPr>
      <w:tblGrid>
        <w:gridCol w:w="5103"/>
        <w:gridCol w:w="1701"/>
      </w:tblGrid>
      <w:tr w:rsidR="00434D01">
        <w:trPr>
          <w:trHeight w:val="298"/>
        </w:trPr>
        <w:tc>
          <w:tcPr>
            <w:tcW w:w="0" w:type="auto"/>
            <w:tcBorders>
              <w:top w:val="single" w:sz="4" w:space="0" w:color="000000"/>
              <w:left w:val="single" w:sz="4" w:space="0" w:color="000000"/>
              <w:bottom w:val="single" w:sz="4" w:space="0" w:color="FFFFFF"/>
              <w:right w:val="nil"/>
            </w:tcBorders>
            <w:shd w:val="clear" w:color="auto" w:fill="595959"/>
          </w:tcPr>
          <w:p w:rsidR="00434D01" w:rsidRDefault="00373ED2">
            <w:pPr>
              <w:spacing w:line="276" w:lineRule="auto"/>
              <w:ind w:left="60"/>
              <w:rPr>
                <w:rFonts w:ascii="Montserrat Medium" w:eastAsia="Montserrat Medium" w:hAnsi="Montserrat Medium" w:cs="Montserrat Medium"/>
                <w:color w:val="FFFFFF"/>
              </w:rPr>
            </w:pPr>
            <w:r>
              <w:rPr>
                <w:rFonts w:ascii="Montserrat Medium" w:eastAsia="Montserrat Medium" w:hAnsi="Montserrat Medium" w:cs="Montserrat Medium"/>
                <w:b/>
                <w:color w:val="FFFFFF"/>
              </w:rPr>
              <w:t xml:space="preserve">Përshkrimi  </w:t>
            </w:r>
          </w:p>
        </w:tc>
        <w:tc>
          <w:tcPr>
            <w:tcW w:w="0" w:type="auto"/>
            <w:tcBorders>
              <w:top w:val="single" w:sz="4" w:space="0" w:color="000000"/>
              <w:left w:val="nil"/>
              <w:bottom w:val="single" w:sz="4" w:space="0" w:color="FFFFFF"/>
              <w:right w:val="single" w:sz="4" w:space="0" w:color="000000"/>
            </w:tcBorders>
            <w:shd w:val="clear" w:color="auto" w:fill="595959"/>
          </w:tcPr>
          <w:p w:rsidR="00434D01" w:rsidRDefault="00373ED2">
            <w:pPr>
              <w:spacing w:line="276" w:lineRule="auto"/>
              <w:ind w:left="5"/>
              <w:rPr>
                <w:rFonts w:ascii="Montserrat Medium" w:eastAsia="Montserrat Medium" w:hAnsi="Montserrat Medium" w:cs="Montserrat Medium"/>
                <w:color w:val="FFFFFF"/>
              </w:rPr>
            </w:pPr>
            <w:r>
              <w:rPr>
                <w:rFonts w:ascii="Montserrat Medium" w:eastAsia="Montserrat Medium" w:hAnsi="Montserrat Medium" w:cs="Montserrat Medium"/>
                <w:b/>
                <w:color w:val="FFFFFF"/>
              </w:rPr>
              <w:t>Nr.</w:t>
            </w:r>
            <w:r>
              <w:rPr>
                <w:rFonts w:ascii="Montserrat Medium" w:eastAsia="Montserrat Medium" w:hAnsi="Montserrat Medium" w:cs="Montserrat Medium"/>
                <w:color w:val="FFFFFF"/>
              </w:rPr>
              <w:t xml:space="preserve"> </w:t>
            </w:r>
          </w:p>
        </w:tc>
      </w:tr>
      <w:tr w:rsidR="00434D01">
        <w:trPr>
          <w:trHeight w:val="364"/>
        </w:trPr>
        <w:tc>
          <w:tcPr>
            <w:tcW w:w="0" w:type="auto"/>
            <w:tcBorders>
              <w:top w:val="single" w:sz="4" w:space="0" w:color="FFFFFF"/>
              <w:left w:val="single" w:sz="4" w:space="0" w:color="000000"/>
              <w:bottom w:val="single" w:sz="4" w:space="0" w:color="FFFFFF"/>
              <w:right w:val="single" w:sz="4" w:space="0" w:color="FFFFFF"/>
            </w:tcBorders>
            <w:shd w:val="clear" w:color="auto" w:fill="E7E6E6"/>
          </w:tcPr>
          <w:p w:rsidR="00434D01" w:rsidRDefault="00373ED2">
            <w:r>
              <w:lastRenderedPageBreak/>
              <w:t xml:space="preserve">Të arritura </w:t>
            </w:r>
          </w:p>
        </w:tc>
        <w:tc>
          <w:tcPr>
            <w:tcW w:w="0" w:type="auto"/>
            <w:tcBorders>
              <w:top w:val="single" w:sz="4" w:space="0" w:color="FFFFFF"/>
              <w:left w:val="single" w:sz="4" w:space="0" w:color="FFFFFF"/>
              <w:bottom w:val="single" w:sz="4" w:space="0" w:color="FFFFFF"/>
              <w:right w:val="single" w:sz="4" w:space="0" w:color="000000"/>
            </w:tcBorders>
            <w:shd w:val="clear" w:color="auto" w:fill="E7E6E6"/>
          </w:tcPr>
          <w:p w:rsidR="00434D01" w:rsidRDefault="00373ED2">
            <w:r>
              <w:t xml:space="preserve"> 1059</w:t>
            </w:r>
          </w:p>
        </w:tc>
      </w:tr>
      <w:tr w:rsidR="00434D01">
        <w:trPr>
          <w:trHeight w:val="40"/>
        </w:trPr>
        <w:tc>
          <w:tcPr>
            <w:tcW w:w="0" w:type="auto"/>
            <w:tcBorders>
              <w:top w:val="single" w:sz="4" w:space="0" w:color="FFFFFF"/>
              <w:left w:val="single" w:sz="4" w:space="0" w:color="000000"/>
              <w:bottom w:val="single" w:sz="4" w:space="0" w:color="FFFFFF"/>
              <w:right w:val="single" w:sz="4" w:space="0" w:color="FFFFFF"/>
            </w:tcBorders>
          </w:tcPr>
          <w:p w:rsidR="00434D01" w:rsidRDefault="00373ED2">
            <w:r>
              <w:t xml:space="preserve">Në proces </w:t>
            </w:r>
          </w:p>
        </w:tc>
        <w:tc>
          <w:tcPr>
            <w:tcW w:w="0" w:type="auto"/>
            <w:tcBorders>
              <w:top w:val="single" w:sz="4" w:space="0" w:color="FFFFFF"/>
              <w:left w:val="single" w:sz="4" w:space="0" w:color="FFFFFF"/>
              <w:bottom w:val="single" w:sz="4" w:space="0" w:color="FFFFFF"/>
              <w:right w:val="single" w:sz="4" w:space="0" w:color="000000"/>
            </w:tcBorders>
          </w:tcPr>
          <w:p w:rsidR="00434D01" w:rsidRDefault="00373ED2">
            <w:r>
              <w:t xml:space="preserve">   101</w:t>
            </w:r>
          </w:p>
        </w:tc>
      </w:tr>
      <w:tr w:rsidR="00434D01">
        <w:trPr>
          <w:trHeight w:val="286"/>
        </w:trPr>
        <w:tc>
          <w:tcPr>
            <w:tcW w:w="0" w:type="auto"/>
            <w:tcBorders>
              <w:top w:val="single" w:sz="4" w:space="0" w:color="FFFFFF"/>
              <w:left w:val="single" w:sz="4" w:space="0" w:color="000000"/>
              <w:bottom w:val="single" w:sz="4" w:space="0" w:color="FFFFFF"/>
              <w:right w:val="single" w:sz="4" w:space="0" w:color="FFFFFF"/>
            </w:tcBorders>
            <w:shd w:val="clear" w:color="auto" w:fill="E7E6E6"/>
          </w:tcPr>
          <w:p w:rsidR="00434D01" w:rsidRDefault="00373ED2">
            <w:r>
              <w:t xml:space="preserve">Të dalura nga DSHPI-ja </w:t>
            </w:r>
          </w:p>
        </w:tc>
        <w:tc>
          <w:tcPr>
            <w:tcW w:w="0" w:type="auto"/>
            <w:tcBorders>
              <w:top w:val="single" w:sz="4" w:space="0" w:color="FFFFFF"/>
              <w:left w:val="single" w:sz="4" w:space="0" w:color="FFFFFF"/>
              <w:bottom w:val="single" w:sz="4" w:space="0" w:color="FFFFFF"/>
              <w:right w:val="single" w:sz="4" w:space="0" w:color="000000"/>
            </w:tcBorders>
            <w:shd w:val="clear" w:color="auto" w:fill="E7E6E6"/>
          </w:tcPr>
          <w:p w:rsidR="00434D01" w:rsidRDefault="00373ED2">
            <w:r>
              <w:t xml:space="preserve">   51</w:t>
            </w:r>
          </w:p>
        </w:tc>
      </w:tr>
      <w:tr w:rsidR="00434D01">
        <w:trPr>
          <w:trHeight w:val="290"/>
        </w:trPr>
        <w:tc>
          <w:tcPr>
            <w:tcW w:w="0" w:type="auto"/>
            <w:tcBorders>
              <w:top w:val="single" w:sz="4" w:space="0" w:color="FFFFFF"/>
              <w:left w:val="single" w:sz="4" w:space="0" w:color="000000"/>
              <w:bottom w:val="single" w:sz="4" w:space="0" w:color="FFFFFF"/>
              <w:right w:val="single" w:sz="4" w:space="0" w:color="FFFFFF"/>
            </w:tcBorders>
          </w:tcPr>
          <w:p w:rsidR="00434D01" w:rsidRDefault="00373ED2">
            <w:r>
              <w:t>Lëndët e miratuara  (nga 01.01.2022 deri 01.12.2022)</w:t>
            </w:r>
          </w:p>
        </w:tc>
        <w:tc>
          <w:tcPr>
            <w:tcW w:w="0" w:type="auto"/>
            <w:tcBorders>
              <w:top w:val="single" w:sz="4" w:space="0" w:color="FFFFFF"/>
              <w:left w:val="single" w:sz="4" w:space="0" w:color="FFFFFF"/>
              <w:bottom w:val="single" w:sz="4" w:space="0" w:color="9CC2E5"/>
              <w:right w:val="single" w:sz="4" w:space="0" w:color="000000"/>
            </w:tcBorders>
          </w:tcPr>
          <w:p w:rsidR="00434D01" w:rsidRDefault="00373ED2">
            <w:r>
              <w:t xml:space="preserve">   846</w:t>
            </w:r>
          </w:p>
        </w:tc>
      </w:tr>
      <w:tr w:rsidR="00434D01">
        <w:trPr>
          <w:trHeight w:val="281"/>
        </w:trPr>
        <w:tc>
          <w:tcPr>
            <w:tcW w:w="0" w:type="auto"/>
            <w:tcBorders>
              <w:top w:val="single" w:sz="4" w:space="0" w:color="FFFFFF"/>
              <w:left w:val="single" w:sz="4" w:space="0" w:color="000000"/>
              <w:bottom w:val="single" w:sz="4" w:space="0" w:color="000000"/>
              <w:right w:val="single" w:sz="4" w:space="0" w:color="FFFFFF"/>
            </w:tcBorders>
            <w:shd w:val="clear" w:color="auto" w:fill="E7E6E6"/>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b/>
              </w:rPr>
              <w:t xml:space="preserve">           Gjithsej: </w:t>
            </w:r>
          </w:p>
        </w:tc>
        <w:tc>
          <w:tcPr>
            <w:tcW w:w="0" w:type="auto"/>
            <w:tcBorders>
              <w:top w:val="single" w:sz="4" w:space="0" w:color="9CC2E5"/>
              <w:left w:val="single" w:sz="4" w:space="0" w:color="FFFFFF"/>
              <w:bottom w:val="single" w:sz="4" w:space="0" w:color="000000"/>
              <w:right w:val="single" w:sz="4" w:space="0" w:color="000000"/>
            </w:tcBorders>
            <w:shd w:val="clear" w:color="auto" w:fill="E7E6E6"/>
          </w:tcPr>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1,110</w:t>
            </w:r>
          </w:p>
        </w:tc>
      </w:tr>
    </w:tbl>
    <w:p w:rsidR="00434D01" w:rsidRDefault="00373ED2">
      <w:pPr>
        <w:spacing w:before="240" w:line="276" w:lineRule="auto"/>
        <w:rPr>
          <w:b/>
        </w:rPr>
      </w:pPr>
      <w:r>
        <w:t xml:space="preserve">II. </w:t>
      </w:r>
      <w:r>
        <w:rPr>
          <w:b/>
        </w:rPr>
        <w:t>Transporti</w:t>
      </w:r>
    </w:p>
    <w:p w:rsidR="00434D01" w:rsidRDefault="00373ED2">
      <w:pPr>
        <w:shd w:val="clear" w:color="auto" w:fill="FFFFFF"/>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Drejtoria për Shërbime Publike, Infrastrukturë dhe Banim është përgjegjëse për koordinimin dhe rregullimin e transportit brenda territorit të saj duke përfshirë edhe transportin e rregullt të udhëtarëve me taksi </w:t>
      </w:r>
      <w:r>
        <w:rPr>
          <w:rFonts w:ascii="Montserrat Medium" w:eastAsia="Montserrat Medium" w:hAnsi="Montserrat Medium" w:cs="Montserrat Medium"/>
        </w:rPr>
        <w:t>dhe me autobus.</w:t>
      </w:r>
    </w:p>
    <w:tbl>
      <w:tblPr>
        <w:tblStyle w:val="ab"/>
        <w:tblW w:w="7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451"/>
        <w:gridCol w:w="991"/>
      </w:tblGrid>
      <w:tr w:rsidR="00434D01" w:rsidTr="00434D01">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595959"/>
          </w:tcPr>
          <w:p w:rsidR="00434D01" w:rsidRDefault="00373ED2">
            <w:pPr>
              <w:spacing w:line="276" w:lineRule="auto"/>
              <w:ind w:left="2"/>
              <w:jc w:val="both"/>
              <w:rPr>
                <w:rFonts w:ascii="Montserrat Medium" w:eastAsia="Montserrat Medium" w:hAnsi="Montserrat Medium" w:cs="Montserrat Medium"/>
              </w:rPr>
            </w:pPr>
            <w:r>
              <w:rPr>
                <w:rFonts w:ascii="Montserrat Medium" w:eastAsia="Montserrat Medium" w:hAnsi="Montserrat Medium" w:cs="Montserrat Medium"/>
              </w:rPr>
              <w:t xml:space="preserve">Përshkrimi </w:t>
            </w:r>
            <w:r>
              <w:rPr>
                <w:rFonts w:ascii="Montserrat Medium" w:eastAsia="Montserrat Medium" w:hAnsi="Montserrat Medium" w:cs="Montserrat Medium"/>
              </w:rPr>
              <w:t xml:space="preserve"> </w:t>
            </w:r>
          </w:p>
        </w:tc>
        <w:tc>
          <w:tcPr>
            <w:tcW w:w="0" w:type="auto"/>
            <w:tcBorders>
              <w:top w:val="nil"/>
              <w:right w:val="nil"/>
            </w:tcBorders>
            <w:shd w:val="clear" w:color="auto" w:fill="595959"/>
          </w:tcPr>
          <w:p w:rsidR="00434D01" w:rsidRDefault="00373ED2">
            <w:pPr>
              <w:spacing w:line="276" w:lineRule="auto"/>
              <w:ind w:right="63"/>
              <w:jc w:val="both"/>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Numri</w:t>
            </w:r>
            <w:r>
              <w:rPr>
                <w:rFonts w:ascii="Montserrat Medium" w:eastAsia="Montserrat Medium" w:hAnsi="Montserrat Medium" w:cs="Montserrat Medium"/>
              </w:rPr>
              <w:t xml:space="preserve"> </w:t>
            </w:r>
          </w:p>
        </w:tc>
      </w:tr>
      <w:tr w:rsidR="00434D01" w:rsidTr="00434D01">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7B7B7B"/>
          </w:tcPr>
          <w:p w:rsidR="00434D01" w:rsidRDefault="00373ED2">
            <w:pPr>
              <w:spacing w:line="276" w:lineRule="auto"/>
              <w:ind w:left="1"/>
              <w:jc w:val="both"/>
              <w:rPr>
                <w:rFonts w:ascii="Montserrat Medium" w:eastAsia="Montserrat Medium" w:hAnsi="Montserrat Medium" w:cs="Montserrat Medium"/>
              </w:rPr>
            </w:pPr>
            <w:r>
              <w:rPr>
                <w:rFonts w:ascii="Montserrat Medium" w:eastAsia="Montserrat Medium" w:hAnsi="Montserrat Medium" w:cs="Montserrat Medium"/>
                <w:b w:val="0"/>
              </w:rPr>
              <w:t xml:space="preserve">Numri i taksistëve legal të cilët janë të pajisur me leje për operim brenda territorit të Komunës së Gjilanit deri më datën 01.12.2022 </w:t>
            </w:r>
          </w:p>
        </w:tc>
        <w:tc>
          <w:tcPr>
            <w:tcW w:w="0" w:type="auto"/>
            <w:shd w:val="clear" w:color="auto" w:fill="DBDBDB"/>
          </w:tcPr>
          <w:p w:rsidR="00434D01" w:rsidRDefault="00373ED2">
            <w:pPr>
              <w:spacing w:line="276" w:lineRule="auto"/>
              <w:ind w:right="63"/>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200</w:t>
            </w:r>
          </w:p>
        </w:tc>
      </w:tr>
      <w:tr w:rsidR="00434D01" w:rsidTr="00434D01">
        <w:trPr>
          <w:trHeight w:val="353"/>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shd w:val="clear" w:color="auto" w:fill="7B7B7B"/>
          </w:tcPr>
          <w:p w:rsidR="00434D01" w:rsidRDefault="00373ED2">
            <w:pPr>
              <w:spacing w:line="276" w:lineRule="auto"/>
              <w:ind w:left="2"/>
              <w:jc w:val="both"/>
              <w:rPr>
                <w:rFonts w:ascii="Montserrat Medium" w:eastAsia="Montserrat Medium" w:hAnsi="Montserrat Medium" w:cs="Montserrat Medium"/>
              </w:rPr>
            </w:pPr>
            <w:r>
              <w:rPr>
                <w:rFonts w:ascii="Montserrat Medium" w:eastAsia="Montserrat Medium" w:hAnsi="Montserrat Medium" w:cs="Montserrat Medium"/>
                <w:b w:val="0"/>
              </w:rPr>
              <w:t xml:space="preserve">Numri i kompanive që operojnë në transportin urbano - periferik (autobus) </w:t>
            </w:r>
          </w:p>
        </w:tc>
        <w:tc>
          <w:tcPr>
            <w:tcW w:w="0" w:type="auto"/>
            <w:shd w:val="clear" w:color="auto" w:fill="DBDBDB"/>
          </w:tcPr>
          <w:p w:rsidR="00434D01" w:rsidRDefault="00373ED2">
            <w:pPr>
              <w:spacing w:line="276" w:lineRule="auto"/>
              <w:ind w:right="63"/>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14</w:t>
            </w:r>
          </w:p>
        </w:tc>
      </w:tr>
    </w:tbl>
    <w:p w:rsidR="00434D01" w:rsidRDefault="00434D01">
      <w:pPr>
        <w:shd w:val="clear" w:color="auto" w:fill="FFFFFF"/>
        <w:spacing w:line="276" w:lineRule="auto"/>
        <w:jc w:val="both"/>
        <w:rPr>
          <w:rFonts w:ascii="Montserrat Medium" w:eastAsia="Montserrat Medium" w:hAnsi="Montserrat Medium" w:cs="Montserrat Medium"/>
        </w:rPr>
      </w:pPr>
    </w:p>
    <w:p w:rsidR="00434D01" w:rsidRDefault="00373ED2">
      <w:pPr>
        <w:spacing w:line="276" w:lineRule="auto"/>
        <w:rPr>
          <w:color w:val="262626"/>
        </w:rPr>
      </w:pPr>
      <w:r>
        <w:rPr>
          <w:color w:val="262626"/>
        </w:rPr>
        <w:t>III. Të hyrat financiare</w:t>
      </w:r>
    </w:p>
    <w:p w:rsidR="00434D01" w:rsidRDefault="00373ED2">
      <w:pPr>
        <w:spacing w:line="276" w:lineRule="auto"/>
        <w:ind w:right="266"/>
        <w:rPr>
          <w:rFonts w:ascii="Montserrat Medium" w:eastAsia="Montserrat Medium" w:hAnsi="Montserrat Medium" w:cs="Montserrat Medium"/>
          <w:b/>
        </w:rPr>
      </w:pPr>
      <w:r>
        <w:rPr>
          <w:rFonts w:ascii="Montserrat Medium" w:eastAsia="Montserrat Medium" w:hAnsi="Montserrat Medium" w:cs="Montserrat Medium"/>
        </w:rPr>
        <w:t xml:space="preserve">Në Drejtorinë e Shërbimeve Publike, Infrastrukturë dhe Banim gjatë kësaj periudhe janë realizuar të hyra financiare në vlerë (shih tabelën 3.3):   </w:t>
      </w:r>
      <w:r>
        <w:rPr>
          <w:rFonts w:ascii="Montserrat Medium" w:eastAsia="Montserrat Medium" w:hAnsi="Montserrat Medium" w:cs="Montserrat Medium"/>
          <w:b/>
        </w:rPr>
        <w:t xml:space="preserve"> </w:t>
      </w:r>
    </w:p>
    <w:tbl>
      <w:tblPr>
        <w:tblStyle w:val="ac"/>
        <w:tblW w:w="737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5575"/>
        <w:gridCol w:w="1796"/>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shd w:val="clear" w:color="auto" w:fill="525252"/>
          </w:tcPr>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Përshkrimi  </w:t>
            </w:r>
          </w:p>
        </w:tc>
        <w:tc>
          <w:tcPr>
            <w:tcW w:w="0" w:type="auto"/>
            <w:shd w:val="clear" w:color="auto" w:fill="525252"/>
          </w:tcPr>
          <w:p w:rsidR="00434D01" w:rsidRDefault="00373ED2">
            <w:pPr>
              <w:spacing w:line="276" w:lineRule="auto"/>
              <w:ind w:left="5"/>
              <w:jc w:val="both"/>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Vlera € (euro)</w:t>
            </w:r>
            <w:r>
              <w:rPr>
                <w:rFonts w:ascii="Montserrat Medium" w:eastAsia="Montserrat Medium" w:hAnsi="Montserrat Medium" w:cs="Montserrat Medium"/>
              </w:rPr>
              <w:t xml:space="preserve">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Taksa rrugore, tërheqja  e automjeteve, infrastrukturë rrugore, hapësirat publike dhe qiraja </w:t>
            </w:r>
          </w:p>
        </w:tc>
        <w:tc>
          <w:tcPr>
            <w:tcW w:w="0" w:type="auto"/>
          </w:tcPr>
          <w:p w:rsidR="00434D01" w:rsidRDefault="00373ED2">
            <w:pPr>
              <w:spacing w:line="276" w:lineRule="auto"/>
              <w:ind w:left="5"/>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highlight w:val="lightGray"/>
              </w:rPr>
              <w:t>124,557.96 €</w:t>
            </w:r>
            <w:r>
              <w:rPr>
                <w:rFonts w:ascii="Montserrat Medium" w:eastAsia="Montserrat Medium" w:hAnsi="Montserrat Medium" w:cs="Montserrat Medium"/>
              </w:rPr>
              <w:t xml:space="preserve">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r>
              <w:t xml:space="preserve">Qiraja Komunale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60,688.46 €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r>
              <w:t xml:space="preserve">Infrastrukturë rrugore,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 xml:space="preserve">44,453.31€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r>
              <w:t>Tërheqja  e automjeteve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18,825.00 €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r>
              <w:t xml:space="preserve">GJITHSEJTE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335,577.77€</w:t>
            </w:r>
          </w:p>
        </w:tc>
      </w:tr>
    </w:tbl>
    <w:p w:rsidR="00434D01" w:rsidRDefault="00434D01">
      <w:pPr>
        <w:spacing w:after="14" w:line="276" w:lineRule="auto"/>
        <w:ind w:right="266"/>
        <w:jc w:val="both"/>
        <w:rPr>
          <w:rFonts w:ascii="Montserrat Medium" w:eastAsia="Montserrat Medium" w:hAnsi="Montserrat Medium" w:cs="Montserrat Medium"/>
          <w:b/>
        </w:rPr>
      </w:pPr>
    </w:p>
    <w:p w:rsidR="00434D01" w:rsidRDefault="00373ED2">
      <w:pPr>
        <w:spacing w:after="14" w:line="276" w:lineRule="auto"/>
        <w:ind w:right="266"/>
        <w:jc w:val="both"/>
        <w:rPr>
          <w:rFonts w:ascii="Montserrat Medium" w:eastAsia="Montserrat Medium" w:hAnsi="Montserrat Medium" w:cs="Montserrat Medium"/>
        </w:rPr>
      </w:pPr>
      <w:r>
        <w:rPr>
          <w:b/>
        </w:rPr>
        <w:t xml:space="preserve">IV. </w:t>
      </w:r>
      <w:r>
        <w:t>Shpenzimet</w:t>
      </w:r>
      <w:r>
        <w:rPr>
          <w:b/>
        </w:rPr>
        <w:t xml:space="preserve"> </w:t>
      </w:r>
      <w:r>
        <w:t>ndaj operatorëve</w:t>
      </w:r>
      <w:r>
        <w:rPr>
          <w:rFonts w:ascii="Montserrat Medium" w:eastAsia="Montserrat Medium" w:hAnsi="Montserrat Medium" w:cs="Montserrat Medium"/>
        </w:rPr>
        <w:t xml:space="preserve"> për punët e kryera gjatë vitit 2021-22, që janë proceduar për pagesë gjatë periudhës deri më datën 01.12.2022, janë në vlerë prej: 1,892,141.47 Euro.  </w:t>
      </w:r>
    </w:p>
    <w:p w:rsidR="00434D01" w:rsidRDefault="00434D01">
      <w:pPr>
        <w:spacing w:after="14" w:line="276" w:lineRule="auto"/>
        <w:ind w:right="266"/>
        <w:jc w:val="both"/>
        <w:rPr>
          <w:rFonts w:ascii="Montserrat Medium" w:eastAsia="Montserrat Medium" w:hAnsi="Montserrat Medium" w:cs="Montserrat Medium"/>
        </w:rPr>
      </w:pPr>
    </w:p>
    <w:p w:rsidR="00434D01" w:rsidRDefault="00373ED2">
      <w:pPr>
        <w:spacing w:line="276" w:lineRule="auto"/>
      </w:pPr>
      <w:r>
        <w:rPr>
          <w:b/>
        </w:rPr>
        <w:t xml:space="preserve">V.    Tërheqja e automjeteve me Merimangë nga parkingjet </w:t>
      </w:r>
      <w:r>
        <w:rPr>
          <w:b/>
        </w:rPr>
        <w:t>ilegale</w:t>
      </w:r>
      <w:r>
        <w:t xml:space="preserve">   </w:t>
      </w:r>
    </w:p>
    <w:tbl>
      <w:tblPr>
        <w:tblStyle w:val="ad"/>
        <w:tblW w:w="6799"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106"/>
        <w:gridCol w:w="2693"/>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b w:val="0"/>
              </w:rPr>
              <w:t xml:space="preserve">Përshkrimi  </w:t>
            </w:r>
          </w:p>
        </w:tc>
        <w:tc>
          <w:tcPr>
            <w:tcW w:w="0" w:type="auto"/>
          </w:tcPr>
          <w:p w:rsidR="00434D01" w:rsidRDefault="00373ED2">
            <w:pPr>
              <w:spacing w:line="276" w:lineRule="auto"/>
              <w:ind w:left="5"/>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Numri i automjeteve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shd w:val="clear" w:color="auto" w:fill="A5A5A5"/>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color w:val="000000"/>
              </w:rPr>
              <w:t xml:space="preserve">Gjatë kësaj periudhe janë tërhequr </w:t>
            </w:r>
          </w:p>
        </w:tc>
        <w:tc>
          <w:tcPr>
            <w:tcW w:w="0" w:type="auto"/>
            <w:shd w:val="clear" w:color="auto" w:fill="C9C9C9"/>
          </w:tcPr>
          <w:p w:rsidR="00434D01" w:rsidRDefault="00373ED2">
            <w:pPr>
              <w:spacing w:line="276" w:lineRule="auto"/>
              <w:ind w:left="5"/>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541  </w:t>
            </w:r>
          </w:p>
        </w:tc>
      </w:tr>
    </w:tbl>
    <w:p w:rsidR="00434D01" w:rsidRDefault="00434D01">
      <w:pPr>
        <w:spacing w:after="12" w:line="276" w:lineRule="auto"/>
        <w:ind w:left="284"/>
        <w:rPr>
          <w:rFonts w:ascii="Montserrat Medium" w:eastAsia="Montserrat Medium" w:hAnsi="Montserrat Medium" w:cs="Montserrat Medium"/>
        </w:rPr>
      </w:pPr>
    </w:p>
    <w:p w:rsidR="00434D01" w:rsidRDefault="00373ED2">
      <w:pPr>
        <w:numPr>
          <w:ilvl w:val="0"/>
          <w:numId w:val="23"/>
        </w:numPr>
        <w:spacing w:after="12" w:line="276" w:lineRule="auto"/>
        <w:ind w:left="142" w:hanging="194"/>
        <w:rPr>
          <w:rFonts w:ascii="Montserrat Medium" w:eastAsia="Montserrat Medium" w:hAnsi="Montserrat Medium" w:cs="Montserrat Medium"/>
        </w:rPr>
      </w:pPr>
      <w:r>
        <w:rPr>
          <w:rFonts w:ascii="Montserrat Medium" w:eastAsia="Montserrat Medium" w:hAnsi="Montserrat Medium" w:cs="Montserrat Medium"/>
          <w:b/>
        </w:rPr>
        <w:t xml:space="preserve">Projektet/Kontratat që kanë vazhduar nga vitet paraprake janë: </w:t>
      </w:r>
    </w:p>
    <w:p w:rsidR="00434D01" w:rsidRDefault="00373ED2">
      <w:pPr>
        <w:spacing w:after="12" w:line="276" w:lineRule="auto"/>
        <w:ind w:left="90"/>
        <w:rPr>
          <w:rFonts w:ascii="Montserrat Medium" w:eastAsia="Montserrat Medium" w:hAnsi="Montserrat Medium" w:cs="Montserrat Medium"/>
        </w:rPr>
      </w:pPr>
      <w:r>
        <w:rPr>
          <w:rFonts w:ascii="Montserrat Medium" w:eastAsia="Montserrat Medium" w:hAnsi="Montserrat Medium" w:cs="Montserrat Medium"/>
        </w:rPr>
        <w:lastRenderedPageBreak/>
        <w:t xml:space="preserve"> </w:t>
      </w:r>
    </w:p>
    <w:p w:rsidR="00434D01" w:rsidRDefault="00373ED2">
      <w:pPr>
        <w:tabs>
          <w:tab w:val="left" w:pos="1080"/>
        </w:tabs>
        <w:spacing w:after="0" w:line="276" w:lineRule="auto"/>
        <w:ind w:right="266"/>
        <w:jc w:val="both"/>
        <w:rPr>
          <w:rFonts w:ascii="Montserrat Medium" w:eastAsia="Montserrat Medium" w:hAnsi="Montserrat Medium" w:cs="Montserrat Medium"/>
        </w:rPr>
      </w:pPr>
      <w:r>
        <w:rPr>
          <w:rFonts w:ascii="Montserrat Medium" w:eastAsia="Montserrat Medium" w:hAnsi="Montserrat Medium" w:cs="Montserrat Medium"/>
        </w:rPr>
        <w:t xml:space="preserve">Shërbimi i varrimit është kryer konform kontratës dhe pozicioneve të parapara në të. Për 1 vjeçarin e parë kemi paguar: 149,764.00€. </w:t>
      </w:r>
    </w:p>
    <w:p w:rsidR="00434D01" w:rsidRDefault="00373ED2">
      <w:pPr>
        <w:spacing w:before="240"/>
      </w:pPr>
      <w:r>
        <w:t>Mirëmbajtja dimërore e rrugëve</w:t>
      </w:r>
    </w:p>
    <w:p w:rsidR="00434D01" w:rsidRDefault="00373ED2">
      <w:pPr>
        <w:spacing w:before="240"/>
      </w:pPr>
      <w:r>
        <w:rPr>
          <w:rFonts w:ascii="Montserrat Medium" w:eastAsia="Montserrat Medium" w:hAnsi="Montserrat Medium" w:cs="Montserrat Medium"/>
        </w:rPr>
        <w:t>Operatori Ekonomik “Avag Group”, SH.P.K, Kontratë Pune, me nr. Identifikimi:  GL 652-20-5015-5-2,  gjatë kësaj periudhe ka mirëmbajtur rrugët në qytet dhe fshatra me pastrimin dhe largimin e borës deri në përfundimin e kontratës 15.04.2022 me vlerë prej 60</w:t>
      </w:r>
      <w:r>
        <w:rPr>
          <w:rFonts w:ascii="Montserrat Medium" w:eastAsia="Montserrat Medium" w:hAnsi="Montserrat Medium" w:cs="Montserrat Medium"/>
        </w:rPr>
        <w:t>,000.00 €.</w:t>
      </w:r>
    </w:p>
    <w:p w:rsidR="00434D01" w:rsidRDefault="00373ED2">
      <w:pPr>
        <w:rPr>
          <w:b/>
        </w:rPr>
      </w:pPr>
      <w:r>
        <w:rPr>
          <w:b/>
        </w:rPr>
        <w:t>Mirëmbajtja verore e rrrugëve nr. 651-21-34922</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Operatori ekonomik “El-Bau” SH.p.k Mirëmbatja verore e rrrugëve nr. 651-21-34922,  ka bërë rregullimin e ujëmbledhësve, dhe sanimin e gropave  nëpër disa rrugë dhe trotuare të qytetit : Rr.“Pajazit </w:t>
      </w:r>
      <w:r>
        <w:rPr>
          <w:rFonts w:ascii="Montserrat Medium" w:eastAsia="Montserrat Medium" w:hAnsi="Montserrat Medium" w:cs="Montserrat Medium"/>
        </w:rPr>
        <w:t>Ahmeti” (rruga Pireva deri te zalli), rruga Nëna Tereza dhe rruga Medllin Ollbrait”, rr. Muharrem Ibrahimi dhe Beqir Musliu, te Kodra e Dëshmorëve rrugët lidhëse ndërmjetë rrugës së Pireva , janë sanuar, rruga “Abdullah Presheva”, rruga “Vëllezrit Frashëri</w:t>
      </w:r>
      <w:r>
        <w:rPr>
          <w:rFonts w:ascii="Montserrat Medium" w:eastAsia="Montserrat Medium" w:hAnsi="Montserrat Medium" w:cs="Montserrat Medium"/>
        </w:rPr>
        <w:t>” dhe “ Fatmir Ibishi”,rruga për fshatin Malishevë, rr”Hamdi Kurteshi”, rr.” Mërgimtarët e Gjilanit”, rr. “ Ibrahim Pacolli”, rr.”  Nijazi Kryeziu”, rr.” Naser Azemi”, rr.” Haki Myderizi”, rr.”Skenderbeu”, rr.” Ali Aliu”, rr.”’Lidhja e Prizrenit”, rr.” Ibr</w:t>
      </w:r>
      <w:r>
        <w:rPr>
          <w:rFonts w:ascii="Montserrat Medium" w:eastAsia="Montserrat Medium" w:hAnsi="Montserrat Medium" w:cs="Montserrat Medium"/>
        </w:rPr>
        <w:t>ahim Popovica”,rr”Halim Agaj”, rr.” Alban Ajeti”,rr. “Nora Kelmendi”, rr.”Zija Shemsiu”, në të gjitha këto rrugë është intervenuar dhe sanuar, ku prej rrugëve të cukura që janë rrugë kryesore të lagjeve janë sanuar edhe rrugët lidhëse të tyre. Ndërtimi,rre</w:t>
      </w:r>
      <w:r>
        <w:rPr>
          <w:rFonts w:ascii="Montserrat Medium" w:eastAsia="Montserrat Medium" w:hAnsi="Montserrat Medium" w:cs="Montserrat Medium"/>
        </w:rPr>
        <w:t xml:space="preserve">gullim i ujëmbledhësëve dhe kanilizimit atmosferik si dhe rregullimi i Trotuarit në rrugën 15 Qershori(nga rrethi i rrugëse së Prishtinës deri te Aroma”). </w:t>
      </w:r>
    </w:p>
    <w:p w:rsidR="00434D01" w:rsidRDefault="00373ED2">
      <w:pPr>
        <w:ind w:left="180" w:hanging="18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Rekonstruimi dhe asfaltimi i Rrugës “15 Qershori” vazhdim nga: furra “Aroma” deri te udhëkryqi te </w:t>
      </w:r>
      <w:r>
        <w:rPr>
          <w:rFonts w:ascii="Montserrat Medium" w:eastAsia="Montserrat Medium" w:hAnsi="Montserrat Medium" w:cs="Montserrat Medium"/>
        </w:rPr>
        <w:t>“S. Hallaqi” dhe hapja e kanalit e futja e gypit $ /400, dhe vendosja e ujëmbledhsëve për ujrat atmosferik për gjatë gjithë aksit rrugor. Rekonstruimi dhe asfaltimi i 2 rrugëve anësore te rr. “Beqir Musli “ te Menakoni (të cilat lidhen me sheshin mbi lumin</w:t>
      </w:r>
      <w:r>
        <w:rPr>
          <w:rFonts w:ascii="Montserrat Medium" w:eastAsia="Montserrat Medium" w:hAnsi="Montserrat Medium" w:cs="Montserrat Medium"/>
        </w:rPr>
        <w:t xml:space="preserve"> Mirusha.</w:t>
      </w:r>
    </w:p>
    <w:p w:rsidR="00434D01" w:rsidRDefault="00373ED2">
      <w:pPr>
        <w:ind w:left="180" w:hanging="180"/>
        <w:rPr>
          <w:rFonts w:ascii="Montserrat Medium" w:eastAsia="Montserrat Medium" w:hAnsi="Montserrat Medium" w:cs="Montserrat Medium"/>
        </w:rPr>
      </w:pPr>
      <w:r>
        <w:rPr>
          <w:rFonts w:ascii="Montserrat Medium" w:eastAsia="Montserrat Medium" w:hAnsi="Montserrat Medium" w:cs="Montserrat Medium"/>
        </w:rPr>
        <w:lastRenderedPageBreak/>
        <w:t>•</w:t>
      </w:r>
      <w:r>
        <w:rPr>
          <w:rFonts w:ascii="Montserrat Medium" w:eastAsia="Montserrat Medium" w:hAnsi="Montserrat Medium" w:cs="Montserrat Medium"/>
        </w:rPr>
        <w:tab/>
        <w:t xml:space="preserve">Rekonstruimi dhe asfaltimi i Rrugës “Liman Staneci” ne DARDANI II, në gjatësi:  L = 200. </w:t>
      </w:r>
    </w:p>
    <w:p w:rsidR="00434D01" w:rsidRDefault="00373ED2">
      <w:pPr>
        <w:ind w:left="180" w:hanging="18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Asfaltimi rrugës te Tregu i Kafshëve fshatin Velekincë ;  L  = 32,066 m2 , </w:t>
      </w:r>
    </w:p>
    <w:p w:rsidR="00434D01" w:rsidRDefault="00373ED2">
      <w:pPr>
        <w:ind w:left="180" w:hanging="18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Asfaltimi i parkingjeve në Tregun e Gjebërt në sipërfaqe prej:  L = 7000 m</w:t>
      </w:r>
      <w:r>
        <w:rPr>
          <w:rFonts w:ascii="Montserrat Medium" w:eastAsia="Montserrat Medium" w:hAnsi="Montserrat Medium" w:cs="Montserrat Medium"/>
        </w:rPr>
        <w:t>2.</w:t>
      </w:r>
    </w:p>
    <w:p w:rsidR="00434D01" w:rsidRDefault="00373ED2">
      <w:pPr>
        <w:spacing w:line="276" w:lineRule="auto"/>
        <w:ind w:right="266"/>
        <w:rPr>
          <w:b/>
        </w:rPr>
      </w:pPr>
      <w:r>
        <w:rPr>
          <w:b/>
        </w:rPr>
        <w:t>Mbjellja e drunjëve dekorativ:</w:t>
      </w:r>
    </w:p>
    <w:p w:rsidR="00434D01" w:rsidRDefault="00373ED2">
      <w:pPr>
        <w:spacing w:line="276" w:lineRule="auto"/>
        <w:ind w:right="266"/>
        <w:rPr>
          <w:b/>
        </w:rPr>
      </w:pPr>
      <w:r>
        <w:rPr>
          <w:b/>
        </w:rPr>
        <w:t>Gjatë muajit Nëntor për nderë të festës së 28 nëntorit janë mbjellë  :</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 xml:space="preserve">70 drunjë dekorativ në hapësirën përrreth QKMF-së, në Gjilan, rruga “Ibrahim Rugova” donacion nga Banka  “Finca” dhe </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 xml:space="preserve">73 drunjë dekorativ donacion </w:t>
      </w:r>
      <w:r>
        <w:rPr>
          <w:rFonts w:ascii="Montserrat Medium" w:eastAsia="Montserrat Medium" w:hAnsi="Montserrat Medium" w:cs="Montserrat Medium"/>
          <w:b/>
        </w:rPr>
        <w:t xml:space="preserve">nga shkolla fillore “HELLO” Academy Education , të cilët janë mbjellë në stazën që i ndanë rrugët në rr. “Ibrahim Rugova”, Gjilan. </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20 drunjë dekorativ donacion nga Let’s Do It Kosova, për nder të dites Boterore te Vullnetarizmit (5 Dhjetor 2022), në Rr.</w:t>
      </w:r>
      <w:r>
        <w:rPr>
          <w:rFonts w:ascii="Montserrat Medium" w:eastAsia="Montserrat Medium" w:hAnsi="Montserrat Medium" w:cs="Montserrat Medium"/>
          <w:b/>
        </w:rPr>
        <w:t xml:space="preserve"> "Fehmi Agani" Gjilan, </w:t>
      </w:r>
    </w:p>
    <w:p w:rsidR="00434D01" w:rsidRDefault="00373ED2">
      <w:pPr>
        <w:spacing w:line="276" w:lineRule="auto"/>
        <w:ind w:right="266"/>
        <w:rPr>
          <w:b/>
        </w:rPr>
      </w:pPr>
      <w:r>
        <w:rPr>
          <w:b/>
        </w:rPr>
        <w:t xml:space="preserve"> Largimi i deponive ilegale </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 xml:space="preserve">Te tregu i veturave; </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Në fshatin Përlepnicë;</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Te tregu i gjelbërt;</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Largimi i mbeturinave në qender (te përmendojrja Mulla Idrizi);</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Te lagjia Iliri (ish Kamniku);</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Te Liqeni i Livoçit;</w:t>
      </w:r>
    </w:p>
    <w:p w:rsidR="00434D01" w:rsidRDefault="00373ED2">
      <w:pPr>
        <w:spacing w:line="240" w:lineRule="auto"/>
        <w:ind w:left="180" w:right="266" w:hanging="18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r>
      <w:r>
        <w:rPr>
          <w:rFonts w:ascii="Montserrat Medium" w:eastAsia="Montserrat Medium" w:hAnsi="Montserrat Medium" w:cs="Montserrat Medium"/>
          <w:b/>
        </w:rPr>
        <w:t>Deponia në fshatin e Zhegër (livadhet e verdha).</w:t>
      </w:r>
    </w:p>
    <w:p w:rsidR="00434D01" w:rsidRDefault="00373ED2">
      <w:pPr>
        <w:ind w:left="270" w:hanging="27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 xml:space="preserve">Operatori Eknomik “El Bau” SHPK, me kontratën Punë Publike, kemi ndërtuar kanalizimin fekal me gjatësi L= 820 m’ ne rr. “Daut Haziri” fshatin  Bresalc (sipas kërkesave dhe nevojave të banorëve ); </w:t>
      </w:r>
    </w:p>
    <w:p w:rsidR="00434D01" w:rsidRDefault="00373ED2">
      <w:pPr>
        <w:ind w:left="270" w:hanging="27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Kanali</w:t>
      </w:r>
      <w:r>
        <w:rPr>
          <w:rFonts w:ascii="Montserrat Medium" w:eastAsia="Montserrat Medium" w:hAnsi="Montserrat Medium" w:cs="Montserrat Medium"/>
          <w:b/>
        </w:rPr>
        <w:t>zimi në rrugën Shyt Maresci L = 400 m;</w:t>
      </w:r>
    </w:p>
    <w:p w:rsidR="00434D01" w:rsidRDefault="00373ED2">
      <w:pPr>
        <w:ind w:left="270" w:hanging="270"/>
        <w:rPr>
          <w:rFonts w:ascii="Montserrat Medium" w:eastAsia="Montserrat Medium" w:hAnsi="Montserrat Medium" w:cs="Montserrat Medium"/>
          <w:b/>
        </w:rPr>
      </w:pPr>
      <w:r>
        <w:rPr>
          <w:rFonts w:ascii="Montserrat Medium" w:eastAsia="Montserrat Medium" w:hAnsi="Montserrat Medium" w:cs="Montserrat Medium"/>
          <w:b/>
        </w:rPr>
        <w:t>•</w:t>
      </w:r>
      <w:r>
        <w:rPr>
          <w:rFonts w:ascii="Montserrat Medium" w:eastAsia="Montserrat Medium" w:hAnsi="Montserrat Medium" w:cs="Montserrat Medium"/>
          <w:b/>
        </w:rPr>
        <w:tab/>
        <w:t xml:space="preserve">Gjithashtu është intervenuar ne rr.” Bahrije Bloshmi” </w:t>
      </w:r>
    </w:p>
    <w:p w:rsidR="00434D01" w:rsidRDefault="00373ED2">
      <w:pPr>
        <w:ind w:left="270" w:hanging="270"/>
        <w:rPr>
          <w:rFonts w:ascii="Montserrat Medium" w:eastAsia="Montserrat Medium" w:hAnsi="Montserrat Medium" w:cs="Montserrat Medium"/>
          <w:b/>
        </w:rPr>
      </w:pPr>
      <w:r>
        <w:rPr>
          <w:rFonts w:ascii="Montserrat Medium" w:eastAsia="Montserrat Medium" w:hAnsi="Montserrat Medium" w:cs="Montserrat Medium"/>
          <w:b/>
        </w:rPr>
        <w:lastRenderedPageBreak/>
        <w:t>•</w:t>
      </w:r>
      <w:r>
        <w:rPr>
          <w:rFonts w:ascii="Montserrat Medium" w:eastAsia="Montserrat Medium" w:hAnsi="Montserrat Medium" w:cs="Montserrat Medium"/>
          <w:b/>
        </w:rPr>
        <w:tab/>
        <w:t>Operatori “ Zuka Commerce“ sh.p.k Kontratë Publike Kornizë, nr. Identifikimit 651-21-4819-5-2-1/C265; Në bazë të përshkrimit të kontratës për shtruarjen me zh</w:t>
      </w:r>
      <w:r>
        <w:rPr>
          <w:rFonts w:ascii="Montserrat Medium" w:eastAsia="Montserrat Medium" w:hAnsi="Montserrat Medium" w:cs="Montserrat Medium"/>
          <w:b/>
        </w:rPr>
        <w:t>avor për rrugët e rendit të tretë, në gjashtë (6) mujorin e parë të jan rregulluar me zhavor këto rrugë</w:t>
      </w:r>
    </w:p>
    <w:p w:rsidR="00434D01" w:rsidRDefault="00434D01">
      <w:pPr>
        <w:rPr>
          <w:rFonts w:ascii="Montserrat Medium" w:eastAsia="Montserrat Medium" w:hAnsi="Montserrat Medium" w:cs="Montserrat Medium"/>
          <w:b/>
        </w:rPr>
      </w:pPr>
    </w:p>
    <w:p w:rsidR="00434D01" w:rsidRDefault="00373ED2">
      <w:pPr>
        <w:spacing w:line="276" w:lineRule="auto"/>
        <w:ind w:right="266"/>
        <w:jc w:val="both"/>
        <w:rPr>
          <w:rFonts w:ascii="Montserrat Medium" w:eastAsia="Montserrat Medium" w:hAnsi="Montserrat Medium" w:cs="Montserrat Medium"/>
        </w:rPr>
      </w:pPr>
      <w:r>
        <w:rPr>
          <w:rFonts w:ascii="Montserrat Medium" w:eastAsia="Montserrat Medium" w:hAnsi="Montserrat Medium" w:cs="Montserrat Medium"/>
        </w:rPr>
        <w:t>Kemi bërë rregullimin e ujëmbledhësve dhe sanimin e gropave nëpër disa rrugë dhe trotuare të qytetit, si: Rr. “Pajazit Ahmeti”, Rr. “Nëna Tereza” dhe R</w:t>
      </w:r>
      <w:r>
        <w:rPr>
          <w:rFonts w:ascii="Montserrat Medium" w:eastAsia="Montserrat Medium" w:hAnsi="Montserrat Medium" w:cs="Montserrat Medium"/>
        </w:rPr>
        <w:t xml:space="preserve">r. “Medllin Ollbrait”, Rr. “Muharrem Ibrahimi” dhe Rr. “Beqir Musliu”, te Kodra e Dëshmorëve rrugët lidhëse ndërmjet rrugës Pireva janë sanuar, Rr. “Abdullah Presheva”, Rr. “Vëllezërit Frashëri” dhe Rr. “Fatmir Ibishi”, rruga për në fshatin Malishevë, Rr. </w:t>
      </w:r>
      <w:r>
        <w:rPr>
          <w:rFonts w:ascii="Montserrat Medium" w:eastAsia="Montserrat Medium" w:hAnsi="Montserrat Medium" w:cs="Montserrat Medium"/>
        </w:rPr>
        <w:t>”Hamdi Kurteshi”, Rr. “Mërgimtarët e Gjilanit”, Rr. “Ibrahim Pacolli”, Rr. “Nijazi Kryeziu”, Rr. “Naser Azemi”, Rr. “Haki Myderizi”, Rr. “Skënderbeu”, Rr. “Ali Aliu”, Rr. “Lidhja e Prizrenit”, Rr. “Ibrahim Popovica”, Rr. “Halim Agaj”, Rr. “Alban Ajeti”, Rr</w:t>
      </w:r>
      <w:r>
        <w:rPr>
          <w:rFonts w:ascii="Montserrat Medium" w:eastAsia="Montserrat Medium" w:hAnsi="Montserrat Medium" w:cs="Montserrat Medium"/>
        </w:rPr>
        <w:t>. “Nora Kelmendi” dhe Rr. “Zija Shemsiu”. Po ashtu, jemi duke vazhduar me sanim dhe rregullim të infrastrukturës si trotuarin, ndriçimin në një anë, ujëmbledhësit e rrugës 15 Qershori (nga rrethi i rrugës së Prishtinës deri te shkolla “Selami Hallaqi”).</w:t>
      </w:r>
    </w:p>
    <w:p w:rsidR="00434D01" w:rsidRDefault="00373ED2">
      <w:pPr>
        <w:spacing w:line="276" w:lineRule="auto"/>
        <w:ind w:right="266"/>
        <w:jc w:val="both"/>
        <w:rPr>
          <w:rFonts w:ascii="Montserrat Medium" w:eastAsia="Montserrat Medium" w:hAnsi="Montserrat Medium" w:cs="Montserrat Medium"/>
        </w:rPr>
      </w:pPr>
      <w:r>
        <w:rPr>
          <w:rFonts w:ascii="Montserrat Medium" w:eastAsia="Montserrat Medium" w:hAnsi="Montserrat Medium" w:cs="Montserrat Medium"/>
        </w:rPr>
        <w:t>Ke</w:t>
      </w:r>
      <w:r>
        <w:rPr>
          <w:rFonts w:ascii="Montserrat Medium" w:eastAsia="Montserrat Medium" w:hAnsi="Montserrat Medium" w:cs="Montserrat Medium"/>
        </w:rPr>
        <w:t xml:space="preserve">mi ndërtuar kanalizimin fekal me gjatësi L= 820 m, në Rr. “Daut Haziri”, në fshatin  Bresalc, sipas kërkesave dhe nevojave të banorëve.                   </w:t>
      </w:r>
    </w:p>
    <w:p w:rsidR="00434D01" w:rsidRDefault="00373ED2">
      <w:pPr>
        <w:spacing w:line="276" w:lineRule="auto"/>
        <w:ind w:right="266"/>
        <w:jc w:val="both"/>
        <w:rPr>
          <w:rFonts w:ascii="Montserrat Medium" w:eastAsia="Montserrat Medium" w:hAnsi="Montserrat Medium" w:cs="Montserrat Medium"/>
        </w:rPr>
      </w:pPr>
      <w:r>
        <w:rPr>
          <w:rFonts w:ascii="Montserrat Medium" w:eastAsia="Montserrat Medium" w:hAnsi="Montserrat Medium" w:cs="Montserrat Medium"/>
        </w:rPr>
        <w:t>Gjithashtu është intervenuar në Rr. “Bahrije Bloshmi” (rruga për Prishtinë).</w:t>
      </w:r>
    </w:p>
    <w:p w:rsidR="00434D01" w:rsidRDefault="00373ED2">
      <w:pPr>
        <w:rPr>
          <w:b/>
        </w:rPr>
      </w:pPr>
      <w:r>
        <w:rPr>
          <w:b/>
        </w:rPr>
        <w:t>POZIOCIONET QË JANE PUNU</w:t>
      </w:r>
      <w:r>
        <w:rPr>
          <w:b/>
        </w:rPr>
        <w:t>AR NË MIRËMBAJTJEN E RRUGËVE - RENDIT 3  GJILAN (VITI 2022)</w:t>
      </w:r>
    </w:p>
    <w:tbl>
      <w:tblPr>
        <w:tblStyle w:val="ae"/>
        <w:tblW w:w="730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613"/>
        <w:gridCol w:w="2700"/>
        <w:gridCol w:w="2172"/>
        <w:gridCol w:w="1816"/>
      </w:tblGrid>
      <w:tr w:rsidR="00434D01" w:rsidTr="00434D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404040"/>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NR.</w:t>
            </w:r>
          </w:p>
        </w:tc>
        <w:tc>
          <w:tcPr>
            <w:tcW w:w="0" w:type="auto"/>
            <w:shd w:val="clear" w:color="auto" w:fill="404040"/>
          </w:tcPr>
          <w:p w:rsidR="00434D01" w:rsidRDefault="00373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Emërtimi i  fshatrave dhe lagjeve</w:t>
            </w:r>
          </w:p>
        </w:tc>
        <w:tc>
          <w:tcPr>
            <w:tcW w:w="0" w:type="auto"/>
            <w:shd w:val="clear" w:color="auto" w:fill="404040"/>
          </w:tcPr>
          <w:p w:rsidR="00434D01" w:rsidRDefault="00373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Njësia Matëse</w:t>
            </w:r>
          </w:p>
        </w:tc>
        <w:tc>
          <w:tcPr>
            <w:tcW w:w="0" w:type="auto"/>
            <w:shd w:val="clear" w:color="auto" w:fill="404040"/>
          </w:tcPr>
          <w:p w:rsidR="00434D01" w:rsidRDefault="00373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Sasia</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te Tregu i veturave (L=1200m', b=4.5m)</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1200m, b=4.5m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5,400.00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2</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Llashticë ( L=150m, b=3.5m), Rruga tek Muzeu i Qytetit</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L=150m, b=3.5m ,</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525.00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3</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Kufcë (L=459m, b=4.5m)</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L=459m, b=4.5m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2,065.50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4</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Rruga mbrapa stadionit Sansiro (L=340m, </w:t>
            </w:r>
            <w:r>
              <w:rPr>
                <w:rFonts w:ascii="Montserrat Medium" w:eastAsia="Montserrat Medium" w:hAnsi="Montserrat Medium" w:cs="Montserrat Medium"/>
              </w:rPr>
              <w:t>b=4m)</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L=340m, b=4m</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1,360.00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5</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mbrapa stadionit Sansiro (L=420m, b=4.5m)</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L=420m,  b=4.5m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1,890.00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lastRenderedPageBreak/>
              <w:t>6</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Rrugica mbrapa stadionit Sansiro (L=120m, b=4m)</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L=120m, b=4m</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480.00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7</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te Gjykata në Gjilan (L=350m, b=4.5m)</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L=350m, b=4.5m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1,575.00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8</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Albanika Gjilan (L=355m, b=5m)</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L=355m, b=5m</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1,755.00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9</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e Kumanovës 1 (L=250m, b=3.5m)</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L=250m,  b=3.5m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875.00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10</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e Kumanovës 2  (L=290m,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L=290m,  b=4m </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1,160.00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11</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Shyt Marevci, Dheu i Bardhë (L=130m, b=4.5m)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L=130m,  b=4.5m </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585.00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12</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Bregu i djegur "N. Azemi" (L=600m,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L=600m ,  b=4m </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2,400.00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13</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Bregu i djegur "N. Azemi" (L=230m, b=3.5m)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L=230m,  b=3.5m </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805.00 </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14</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Lagjja Vishnjet Gjilan (L=600m, b=5m) (3 rrugica)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L=6</w:t>
            </w:r>
            <w:r>
              <w:rPr>
                <w:rFonts w:ascii="Montserrat Medium" w:eastAsia="Montserrat Medium" w:hAnsi="Montserrat Medium" w:cs="Montserrat Medium"/>
              </w:rPr>
              <w:t xml:space="preserve">00m,  b=5m </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                      3,000.00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spacing w:line="276" w:lineRule="auto"/>
              <w:jc w:val="center"/>
              <w:rPr>
                <w:rFonts w:ascii="Montserrat Medium" w:eastAsia="Montserrat Medium" w:hAnsi="Montserrat Medium" w:cs="Montserrat Medium"/>
              </w:rPr>
            </w:pPr>
            <w:r>
              <w:rPr>
                <w:rFonts w:ascii="Montserrat Medium" w:eastAsia="Montserrat Medium" w:hAnsi="Montserrat Medium" w:cs="Montserrat Medium"/>
              </w:rPr>
              <w:t>15</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Rrugicat ne lagjen Vishnjet (3rrugica)  </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434D01">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17</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Kufc (L=100m, b=5m)</w:t>
            </w:r>
          </w:p>
        </w:tc>
        <w:tc>
          <w:tcPr>
            <w:tcW w:w="0" w:type="auto"/>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18</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Llashticë (L=120m, b=4m)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L=100m, b=5m </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480.00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19</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e deponisë në Velekincë (L=200m,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L=120m,  b=4m </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800.00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20</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Lagjja “Dheu i Bardhë” (L=280m, b=4m)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L=200m,  b=4m </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1,120.00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21</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te Kombinati i Duhanit në Gjilan  (L=100,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L=280m,  b=4m </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22</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Bresalc (L=600m, b=3.5m)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L=100,     b=4m </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2,100.00</w:t>
            </w:r>
          </w:p>
        </w:tc>
      </w:tr>
      <w:tr w:rsidR="00434D01" w:rsidTr="00434D01">
        <w:trPr>
          <w:trHeight w:val="315"/>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23</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e vjetër e Kumanovës (L=200m, b=3.5m)</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m²</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24</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Lagjen Poredin (L=300m, b=4m)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m²</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1,200.00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25</w:t>
            </w:r>
          </w:p>
        </w:tc>
        <w:tc>
          <w:tcPr>
            <w:tcW w:w="0" w:type="auto"/>
          </w:tcPr>
          <w:p w:rsidR="00434D01" w:rsidRDefault="00373ED2">
            <w:pPr>
              <w:spacing w:line="276" w:lineRule="auto"/>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Kokaj, lagja Kocabaq  (L=4000m, b=4m)</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m²</w:t>
            </w:r>
          </w:p>
        </w:tc>
        <w:tc>
          <w:tcPr>
            <w:tcW w:w="0" w:type="auto"/>
          </w:tcPr>
          <w:p w:rsidR="00434D01" w:rsidRDefault="00373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16,000.00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26</w:t>
            </w:r>
          </w:p>
        </w:tc>
        <w:tc>
          <w:tcPr>
            <w:tcW w:w="0" w:type="auto"/>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Rruga në fshatin Zhegër, Livadhet e Verdha  (L=1500m, b=4m)</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m²</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6,000.00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27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Zheger-Rr.H.e sporteve deri te guri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1800m,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29,736.00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28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Zheger Rr.” Karadakut”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650m,   b=4.5m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4,095.00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29</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Zhegr Rr.Te Shkolla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100m,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560.00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Zhegr-Rr. Te Xhamia</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120m,   b=4.5m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756.00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31</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Zhegr-Rr. Te ura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100m,   b=3.50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490.00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Eleminimi i deponive të egra Fsh.Zheger</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2,704.80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33</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Capar- Pogragjë (L=826m,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826m,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13,050.80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34</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Pogragjë te Kalaja- te lumi</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11,105.20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35</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Kravaricë –Fruto Mania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650m,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3,640.00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36</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Bresalc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200m,  b=4m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1,160.00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Bresalc, Rr. E Qazimeve-Te Ambulanta.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800m,  b=3m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5,320.00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38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Bresalc- lagja e Uruqeve</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2,034.00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lastRenderedPageBreak/>
              <w:t>39</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Bresalc- lagja e Uruqeve-Rr. E Qesoviqeve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90m,     b=5.5m)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441.00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Bresalc</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85m,     b=3.5m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416.50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41</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Bresalc</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90m,     b = 3.5m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441.00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Fsh.Bresalc-Lagjia e Xhamisë,Rr.Hasan Sefa</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100m,   b = 4m,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303.60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43</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Fsh.Bresalc Rr.Zejnullah Muji- Te rruga Fehmi Haziri</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58m,     b = 3.4m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336.00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44</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Fsh.Bresalc Rruga e Miftareve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80m,     b = 3.5m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2,695.00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45</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(Te Kodra)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550m,    b = 3.5m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360.00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46</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Fsh.Bresalc Lagjia Xhamise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100m,     b = 3m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168.00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Ferma e dhive Avni Syla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 35m,       b = 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1,120.00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Fsh.Dunav -Kisha katolike</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200m,       b=4m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1,900.00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49</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Fsh.Dunav te Xhamia e Re </w:t>
            </w:r>
          </w:p>
        </w:tc>
        <w:tc>
          <w:tcPr>
            <w:tcW w:w="0" w:type="auto"/>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Gjilan rruga e Prishtines universal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200m,       b=5m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1,400.00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51</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Fsh.Perlepnice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1,400m     b=5.50m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23,520.00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Rruga e Irfanit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 115m,       b=4m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644.00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53</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 Haxhaj ( Rr e kullës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L=85m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1244.00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54</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 Haxhaj ( përball kullës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L=80m           b=4m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1088.00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55</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 Haxhaj (afër kullës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L=57m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319.20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56</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Haxhaj (Pastrimi i pronit te shkolla )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L=60m           b=5m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600.00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Shurdhan ( lagja Xhel Guri ) + Sanim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L=4804m       b=4m</w:t>
            </w:r>
          </w:p>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L=500m         b=3m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7056.00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Dunav ( prej Xhamis te shtëpia xhevdes )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L=330m         b=4m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580.00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59</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Verbice-Zhegovc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L=1800m       b=4m</w:t>
            </w:r>
          </w:p>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L=770m         b=4m</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450.00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Align w:val="bottom"/>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Livoq i Poshtem (te Eltoni)</w:t>
            </w:r>
          </w:p>
        </w:tc>
        <w:tc>
          <w:tcPr>
            <w:tcW w:w="0" w:type="auto"/>
          </w:tcPr>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L=320m         b=3.5m</w:t>
            </w:r>
          </w:p>
          <w:p w:rsidR="00434D01" w:rsidRDefault="00373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L=99m           b=3m</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4965.00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61</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Rr . Verbica e Kmetovcit (Valon Surdulli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L=100m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460.00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Gumnishte e epërme (ka restoranti )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L=1185m       b=4m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5467.00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63</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 Gumnishte e epërme (rr te kumllat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L=982m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7511.6</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64</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Sllakovc (rr Arif Terstena )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L=4000m       b=4m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5850.00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65</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Sllakovc i poshtëm – Sanim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L=800m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840.00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lastRenderedPageBreak/>
              <w:t>66</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Zhegovc ( te Shabani )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L=680m         b=4m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3950.00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Fsh . Cernice-Gumnishte e poshtme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L=600m         b=4m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3360.00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Lagj . Rozaleta – Gjilan – Sanim </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140.00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69</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 Malisheve –Verbice e kmetovcit</w:t>
            </w:r>
          </w:p>
        </w:tc>
        <w:tc>
          <w:tcPr>
            <w:tcW w:w="0" w:type="auto"/>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3500.00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70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Fsh . Malisheve ( te hoxha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L=1885m       b=4m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13268.00</w:t>
            </w:r>
          </w:p>
        </w:tc>
      </w:tr>
      <w:tr w:rsidR="00434D01" w:rsidTr="00434D01">
        <w:trPr>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434D01">
            <w:pPr>
              <w:rPr>
                <w:rFonts w:ascii="Montserrat Medium" w:eastAsia="Montserrat Medium" w:hAnsi="Montserrat Medium" w:cs="Montserrat Medium"/>
              </w:rPr>
            </w:pP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Gjithsej</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791,54.00 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79.154 km</w:t>
            </w:r>
          </w:p>
        </w:tc>
      </w:tr>
      <w:tr w:rsidR="00434D01" w:rsidTr="00434D0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434D01">
            <w:pPr>
              <w:rPr>
                <w:rFonts w:ascii="Montserrat Medium" w:eastAsia="Montserrat Medium" w:hAnsi="Montserrat Medium" w:cs="Montserrat Medium"/>
              </w:rPr>
            </w:pP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Totali</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230,059.00€</w:t>
            </w:r>
          </w:p>
        </w:tc>
      </w:tr>
    </w:tbl>
    <w:p w:rsidR="00434D01" w:rsidRDefault="00434D01">
      <w:pPr>
        <w:spacing w:line="276" w:lineRule="auto"/>
        <w:rPr>
          <w:rFonts w:ascii="Times New Roman" w:eastAsia="Times New Roman" w:hAnsi="Times New Roman" w:cs="Times New Roman"/>
          <w:b/>
          <w:sz w:val="24"/>
          <w:szCs w:val="24"/>
        </w:rPr>
      </w:pPr>
    </w:p>
    <w:p w:rsidR="00434D01" w:rsidRDefault="00434D01">
      <w:pPr>
        <w:spacing w:line="276" w:lineRule="auto"/>
        <w:rPr>
          <w:rFonts w:ascii="Times New Roman" w:eastAsia="Times New Roman" w:hAnsi="Times New Roman" w:cs="Times New Roman"/>
          <w:b/>
          <w:sz w:val="24"/>
          <w:szCs w:val="24"/>
        </w:rPr>
      </w:pP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b/>
        </w:rPr>
        <w:t>Pastrimi i lumenjve dhe hapja e shtretërve të tyre nën ura:</w:t>
      </w:r>
    </w:p>
    <w:p w:rsidR="00434D01" w:rsidRDefault="00373ED2">
      <w:pPr>
        <w:numPr>
          <w:ilvl w:val="0"/>
          <w:numId w:val="45"/>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Lagja Poredin</w:t>
      </w:r>
    </w:p>
    <w:p w:rsidR="00434D01" w:rsidRDefault="00373ED2">
      <w:pPr>
        <w:numPr>
          <w:ilvl w:val="0"/>
          <w:numId w:val="45"/>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Afër restaurant “Pëllumbi”, Gjilan</w:t>
      </w:r>
    </w:p>
    <w:p w:rsidR="00434D01" w:rsidRDefault="00373ED2">
      <w:pPr>
        <w:numPr>
          <w:ilvl w:val="0"/>
          <w:numId w:val="45"/>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Ura e Kufcës</w:t>
      </w: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b/>
        </w:rPr>
        <w:t>Largimi i deponive ilegale:</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Te tregu i veturave</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fshatin Përlepnicë</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Te tregu i gjelbër</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Largimi i mbeturinave në qendër (te përmendorja “Mulla Idrizi”)</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Te lagja Iliria (ish-Kamniku)</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Te liqeni i Livoçit</w:t>
      </w:r>
    </w:p>
    <w:p w:rsidR="00434D01" w:rsidRDefault="00373ED2">
      <w:pPr>
        <w:numPr>
          <w:ilvl w:val="0"/>
          <w:numId w:val="46"/>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Deponia  në fshatin Zhegër (livadhet e verdha).</w:t>
      </w:r>
    </w:p>
    <w:p w:rsidR="00434D01" w:rsidRDefault="00434D01">
      <w:pPr>
        <w:spacing w:after="8" w:line="236" w:lineRule="auto"/>
        <w:ind w:left="180" w:right="8167"/>
        <w:rPr>
          <w:rFonts w:ascii="Montserrat Medium" w:eastAsia="Montserrat Medium" w:hAnsi="Montserrat Medium" w:cs="Montserrat Medium"/>
        </w:rPr>
      </w:pPr>
    </w:p>
    <w:p w:rsidR="00434D01" w:rsidRDefault="00373ED2">
      <w:pPr>
        <w:numPr>
          <w:ilvl w:val="0"/>
          <w:numId w:val="38"/>
        </w:numPr>
        <w:pBdr>
          <w:top w:val="nil"/>
          <w:left w:val="nil"/>
          <w:bottom w:val="nil"/>
          <w:right w:val="nil"/>
          <w:between w:val="nil"/>
        </w:pBdr>
        <w:spacing w:after="14" w:line="248" w:lineRule="auto"/>
        <w:ind w:right="266"/>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Operatori ekonomik El-Bau me nr. 651-18-4706-2-1-1 ka bërë </w:t>
      </w:r>
      <w:r>
        <w:rPr>
          <w:rFonts w:ascii="Montserrat Medium" w:eastAsia="Montserrat Medium" w:hAnsi="Montserrat Medium" w:cs="Montserrat Medium"/>
          <w:b/>
          <w:color w:val="000000"/>
        </w:rPr>
        <w:t>pastrimi dhe  larja e të gjitha përmendoreve, shtatoreve dhe busteve në qendër të qytetit</w:t>
      </w:r>
      <w:r>
        <w:rPr>
          <w:rFonts w:ascii="Montserrat Medium" w:eastAsia="Montserrat Medium" w:hAnsi="Montserrat Medium" w:cs="Montserrat Medium"/>
          <w:color w:val="000000"/>
        </w:rPr>
        <w:t>, po ashtu prioritet i veçantë iu është kushtuar pastrimit të varrezave të dëshmorëve dhe varrezave në qytet</w:t>
      </w:r>
      <w:r>
        <w:rPr>
          <w:rFonts w:ascii="Montserrat Medium" w:eastAsia="Montserrat Medium" w:hAnsi="Montserrat Medium" w:cs="Montserrat Medium"/>
          <w:color w:val="000000"/>
        </w:rPr>
        <w:t xml:space="preserve">, si dhe  është bërë pastrimi dhe larja e rrugës sipas kalendarit të pastrimit  të rrugëve sipas kontratës. po ashtu është bërë largimi i mbeturinave nëpër disa pjëse të qytetit.         </w:t>
      </w:r>
    </w:p>
    <w:p w:rsidR="00434D01" w:rsidRDefault="00434D01">
      <w:pPr>
        <w:spacing w:after="8" w:line="236" w:lineRule="auto"/>
        <w:ind w:left="180" w:right="8167"/>
        <w:rPr>
          <w:rFonts w:ascii="Montserrat Medium" w:eastAsia="Montserrat Medium" w:hAnsi="Montserrat Medium" w:cs="Montserrat Medium"/>
        </w:rPr>
      </w:pPr>
    </w:p>
    <w:p w:rsidR="00434D01" w:rsidRDefault="00373ED2">
      <w:pPr>
        <w:numPr>
          <w:ilvl w:val="0"/>
          <w:numId w:val="38"/>
        </w:numPr>
        <w:pBdr>
          <w:top w:val="nil"/>
          <w:left w:val="nil"/>
          <w:bottom w:val="nil"/>
          <w:right w:val="nil"/>
          <w:between w:val="nil"/>
        </w:pBdr>
        <w:spacing w:after="0" w:line="240" w:lineRule="auto"/>
        <w:ind w:right="266"/>
        <w:rPr>
          <w:rFonts w:ascii="Montserrat Medium" w:eastAsia="Montserrat Medium" w:hAnsi="Montserrat Medium" w:cs="Montserrat Medium"/>
          <w:color w:val="000000"/>
        </w:rPr>
      </w:pPr>
      <w:r>
        <w:rPr>
          <w:rFonts w:ascii="Montserrat Medium" w:eastAsia="Montserrat Medium" w:hAnsi="Montserrat Medium" w:cs="Montserrat Medium"/>
          <w:color w:val="000000"/>
        </w:rPr>
        <w:t>Grupi i operatorëve Ekonomik: “AVAG GROUP“ SH.P.K DHE “EL-BAU“ SH.P</w:t>
      </w:r>
      <w:r>
        <w:rPr>
          <w:rFonts w:ascii="Montserrat Medium" w:eastAsia="Montserrat Medium" w:hAnsi="Montserrat Medium" w:cs="Montserrat Medium"/>
          <w:color w:val="000000"/>
        </w:rPr>
        <w:t xml:space="preserve">.K nga Gjilani me nr. identifikues 651-19-1328-2-1-1 dhe nr. Brendshëm GL 651 026 211.  </w:t>
      </w:r>
    </w:p>
    <w:p w:rsidR="00434D01" w:rsidRDefault="00373ED2">
      <w:pPr>
        <w:numPr>
          <w:ilvl w:val="0"/>
          <w:numId w:val="38"/>
        </w:numPr>
        <w:pBdr>
          <w:top w:val="nil"/>
          <w:left w:val="nil"/>
          <w:bottom w:val="nil"/>
          <w:right w:val="nil"/>
          <w:between w:val="nil"/>
        </w:pBdr>
        <w:spacing w:after="0"/>
        <w:ind w:right="266"/>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Gjatë kësaj periudhe është intervenuar përmes operatorit kontraktues për   </w:t>
      </w:r>
      <w:r>
        <w:rPr>
          <w:rFonts w:ascii="Montserrat Medium" w:eastAsia="Montserrat Medium" w:hAnsi="Montserrat Medium" w:cs="Montserrat Medium"/>
          <w:b/>
          <w:color w:val="000000"/>
        </w:rPr>
        <w:t>mirëmbatjen e sinjalizimit horizontal dhe vertikal</w:t>
      </w:r>
      <w:r>
        <w:rPr>
          <w:rFonts w:ascii="Montserrat Medium" w:eastAsia="Montserrat Medium" w:hAnsi="Montserrat Medium" w:cs="Montserrat Medium"/>
          <w:color w:val="000000"/>
        </w:rPr>
        <w:t xml:space="preserve"> për rregullimin dhe mirëmbajtjen e shenja</w:t>
      </w:r>
      <w:r>
        <w:rPr>
          <w:rFonts w:ascii="Montserrat Medium" w:eastAsia="Montserrat Medium" w:hAnsi="Montserrat Medium" w:cs="Montserrat Medium"/>
          <w:color w:val="000000"/>
        </w:rPr>
        <w:t>ve të komunikacionit,  është bërë riorganizimi i rrugëve në lagjen Dardania ku jan kthyer nga lëvizja e automjeteve prej dy kahjet të kundërta në një kahore, si dhe është rregulluar shfrytëzimi iparkingut  mbrapa objektit të soliterit me sinjalizim vertika</w:t>
      </w:r>
      <w:r>
        <w:rPr>
          <w:rFonts w:ascii="Montserrat Medium" w:eastAsia="Montserrat Medium" w:hAnsi="Montserrat Medium" w:cs="Montserrat Medium"/>
          <w:color w:val="000000"/>
        </w:rPr>
        <w:t xml:space="preserve">l, shenjëzimi horizintal në rr. 15 qershori dhe ri-organizimi i parkingjeve.   </w:t>
      </w:r>
    </w:p>
    <w:p w:rsidR="00434D01" w:rsidRDefault="00434D01">
      <w:pPr>
        <w:pBdr>
          <w:top w:val="nil"/>
          <w:left w:val="nil"/>
          <w:bottom w:val="nil"/>
          <w:right w:val="nil"/>
          <w:between w:val="nil"/>
        </w:pBdr>
        <w:spacing w:after="0"/>
        <w:ind w:left="720" w:right="266"/>
        <w:jc w:val="both"/>
        <w:rPr>
          <w:rFonts w:ascii="Montserrat Medium" w:eastAsia="Montserrat Medium" w:hAnsi="Montserrat Medium" w:cs="Montserrat Medium"/>
          <w:color w:val="000000"/>
        </w:rPr>
      </w:pPr>
    </w:p>
    <w:p w:rsidR="00434D01" w:rsidRDefault="00373ED2">
      <w:pPr>
        <w:numPr>
          <w:ilvl w:val="0"/>
          <w:numId w:val="38"/>
        </w:numPr>
        <w:pBdr>
          <w:top w:val="nil"/>
          <w:left w:val="nil"/>
          <w:bottom w:val="nil"/>
          <w:right w:val="nil"/>
          <w:between w:val="nil"/>
        </w:pBdr>
        <w:spacing w:after="12" w:line="240" w:lineRule="auto"/>
        <w:ind w:right="266"/>
        <w:jc w:val="both"/>
        <w:rPr>
          <w:rFonts w:ascii="Montserrat Medium" w:eastAsia="Montserrat Medium" w:hAnsi="Montserrat Medium" w:cs="Montserrat Medium"/>
          <w:color w:val="000000"/>
        </w:rPr>
      </w:pPr>
      <w:r>
        <w:rPr>
          <w:rFonts w:ascii="Montserrat Medium" w:eastAsia="Montserrat Medium" w:hAnsi="Montserrat Medium" w:cs="Montserrat Medium"/>
          <w:b/>
          <w:color w:val="000000"/>
        </w:rPr>
        <w:t xml:space="preserve">Grupi i operatorëve ekonomik me nr. 651-20-7966-2-1-1 për ndriçimit publik në qytet </w:t>
      </w:r>
      <w:r>
        <w:rPr>
          <w:rFonts w:ascii="Montserrat Medium" w:eastAsia="Montserrat Medium" w:hAnsi="Montserrat Medium" w:cs="Montserrat Medium"/>
          <w:color w:val="000000"/>
        </w:rPr>
        <w:t>- ka intervenuar sipas nevojës dhe kërkesave të qytetarëve. Për sanimin e rrjetit ekzistues po ashtu është bërë edhe zgjerimi i rrjetit si më poshtë:s</w:t>
      </w:r>
    </w:p>
    <w:p w:rsidR="00434D01" w:rsidRDefault="00434D01">
      <w:pPr>
        <w:spacing w:after="12" w:line="240" w:lineRule="auto"/>
        <w:ind w:right="266"/>
        <w:jc w:val="both"/>
        <w:rPr>
          <w:rFonts w:ascii="Montserrat Medium" w:eastAsia="Montserrat Medium" w:hAnsi="Montserrat Medium" w:cs="Montserrat Medium"/>
          <w:b/>
          <w:color w:val="FF0000"/>
        </w:rPr>
      </w:pPr>
    </w:p>
    <w:p w:rsidR="00434D01" w:rsidRDefault="00373ED2">
      <w:pPr>
        <w:numPr>
          <w:ilvl w:val="0"/>
          <w:numId w:val="38"/>
        </w:numPr>
        <w:pBdr>
          <w:top w:val="nil"/>
          <w:left w:val="nil"/>
          <w:bottom w:val="nil"/>
          <w:right w:val="nil"/>
          <w:between w:val="nil"/>
        </w:pBdr>
        <w:spacing w:after="12" w:line="240" w:lineRule="auto"/>
        <w:ind w:right="266"/>
        <w:jc w:val="both"/>
        <w:rPr>
          <w:rFonts w:ascii="Montserrat Medium" w:eastAsia="Montserrat Medium" w:hAnsi="Montserrat Medium" w:cs="Montserrat Medium"/>
          <w:color w:val="FF0000"/>
        </w:rPr>
      </w:pPr>
      <w:r>
        <w:rPr>
          <w:rFonts w:ascii="Montserrat Medium" w:eastAsia="Montserrat Medium" w:hAnsi="Montserrat Medium" w:cs="Montserrat Medium"/>
          <w:color w:val="000000"/>
          <w:highlight w:val="white"/>
        </w:rPr>
        <w:t>Zgjerimi i rrjetit në është bëre prej - 1889 metra gjatësi në Qytet , është bër zgjerim i rrjetit : Rr." Medlin Olbrait " 175 m', rr."28 Nëntori" 260 m', lagjja "Zabel" 62 m', Te Sheshi në qendër 230 m'  rr."Uskana" 263 m', rr. "Murat Kelmendi" 175 m',rr"2</w:t>
      </w:r>
      <w:r>
        <w:rPr>
          <w:rFonts w:ascii="Montserrat Medium" w:eastAsia="Montserrat Medium" w:hAnsi="Montserrat Medium" w:cs="Montserrat Medium"/>
          <w:color w:val="000000"/>
          <w:highlight w:val="white"/>
        </w:rPr>
        <w:t>8 Nëntori " rrugët Lidhëse 180 m', rr."Kalaja" 182 m', rruga e Prishtinës(përballë Meridianit) 80 m', rruga e Pishtinës te tunelli 50m', rr."Mustaf Kokaj" 42m',  rr."Murat Kryeziu " 110 m' dhe te Kodra e Dëshmorëve “ 80 m'.</w:t>
      </w:r>
      <w:r>
        <w:rPr>
          <w:rFonts w:ascii="Montserrat Medium" w:eastAsia="Montserrat Medium" w:hAnsi="Montserrat Medium" w:cs="Montserrat Medium"/>
          <w:color w:val="000000"/>
        </w:rPr>
        <w:t xml:space="preserve"> Vazhdon implementimi i projektit</w:t>
      </w:r>
      <w:r>
        <w:rPr>
          <w:rFonts w:ascii="Montserrat Medium" w:eastAsia="Montserrat Medium" w:hAnsi="Montserrat Medium" w:cs="Montserrat Medium"/>
          <w:color w:val="000000"/>
        </w:rPr>
        <w:t xml:space="preserve"> sipas nevojës dhe kërkesave të qytetarëve.  </w:t>
      </w:r>
    </w:p>
    <w:p w:rsidR="00434D01" w:rsidRDefault="00434D01">
      <w:pPr>
        <w:spacing w:after="12"/>
        <w:ind w:left="1080" w:right="266"/>
        <w:jc w:val="both"/>
        <w:rPr>
          <w:rFonts w:ascii="Montserrat Medium" w:eastAsia="Montserrat Medium" w:hAnsi="Montserrat Medium" w:cs="Montserrat Medium"/>
          <w:color w:val="FF0000"/>
        </w:rPr>
      </w:pPr>
    </w:p>
    <w:p w:rsidR="00434D01" w:rsidRDefault="00373ED2">
      <w:pPr>
        <w:numPr>
          <w:ilvl w:val="0"/>
          <w:numId w:val="38"/>
        </w:numPr>
        <w:pBdr>
          <w:top w:val="nil"/>
          <w:left w:val="nil"/>
          <w:bottom w:val="nil"/>
          <w:right w:val="nil"/>
          <w:between w:val="nil"/>
        </w:pBdr>
        <w:spacing w:after="14" w:line="248" w:lineRule="auto"/>
        <w:ind w:right="266"/>
        <w:jc w:val="both"/>
        <w:rPr>
          <w:rFonts w:ascii="Montserrat Medium" w:eastAsia="Montserrat Medium" w:hAnsi="Montserrat Medium" w:cs="Montserrat Medium"/>
          <w:color w:val="000000"/>
        </w:rPr>
      </w:pPr>
      <w:r>
        <w:rPr>
          <w:rFonts w:ascii="Montserrat Medium" w:eastAsia="Montserrat Medium" w:hAnsi="Montserrat Medium" w:cs="Montserrat Medium"/>
          <w:b/>
          <w:color w:val="000000"/>
        </w:rPr>
        <w:t>Ndriçimi publik në fshatra,</w:t>
      </w:r>
      <w:r>
        <w:rPr>
          <w:rFonts w:ascii="Montserrat Medium" w:eastAsia="Montserrat Medium" w:hAnsi="Montserrat Medium" w:cs="Montserrat Medium"/>
          <w:color w:val="000000"/>
        </w:rPr>
        <w:t xml:space="preserve"> Grupi i Operatorëve Ekonomik   N.T.P i Toni - Goni: EL-BAO, SH.P.K : EING COM SH.P.K., F.SH. Malishevë Gjilan, Kontrata Publike Kornizë Nr.Identifilkimi : 651-21-5456-1-1-1, ka intervenuar pas identifikimit nga zyrtarët përgjegjës dhe sipas kërkesave të b</w:t>
      </w:r>
      <w:r>
        <w:rPr>
          <w:rFonts w:ascii="Montserrat Medium" w:eastAsia="Montserrat Medium" w:hAnsi="Montserrat Medium" w:cs="Montserrat Medium"/>
          <w:color w:val="000000"/>
        </w:rPr>
        <w:t>anorëve është bërë sanimi në rrjetit ekzistues ndërsa zgjerim të rrjetit kemi pasur si më poshtë:</w:t>
      </w:r>
    </w:p>
    <w:p w:rsidR="00434D01" w:rsidRDefault="00434D01">
      <w:pPr>
        <w:spacing w:after="0" w:line="240" w:lineRule="auto"/>
        <w:ind w:right="266"/>
        <w:jc w:val="both"/>
        <w:rPr>
          <w:rFonts w:ascii="Montserrat Medium" w:eastAsia="Montserrat Medium" w:hAnsi="Montserrat Medium" w:cs="Montserrat Medium"/>
        </w:rPr>
      </w:pPr>
    </w:p>
    <w:p w:rsidR="00434D01" w:rsidRDefault="00373ED2">
      <w:pPr>
        <w:numPr>
          <w:ilvl w:val="0"/>
          <w:numId w:val="38"/>
        </w:numPr>
        <w:pBdr>
          <w:top w:val="nil"/>
          <w:left w:val="nil"/>
          <w:bottom w:val="nil"/>
          <w:right w:val="nil"/>
          <w:between w:val="nil"/>
        </w:pBdr>
        <w:spacing w:after="0" w:line="240" w:lineRule="auto"/>
        <w:ind w:right="266"/>
        <w:jc w:val="both"/>
        <w:rPr>
          <w:rFonts w:ascii="Montserrat Medium" w:eastAsia="Montserrat Medium" w:hAnsi="Montserrat Medium" w:cs="Montserrat Medium"/>
          <w:color w:val="FF0000"/>
        </w:rPr>
      </w:pPr>
      <w:r>
        <w:rPr>
          <w:rFonts w:ascii="Montserrat Medium" w:eastAsia="Montserrat Medium" w:hAnsi="Montserrat Medium" w:cs="Montserrat Medium"/>
          <w:color w:val="000000"/>
        </w:rPr>
        <w:lastRenderedPageBreak/>
        <w:t>Në fshatra janë bërë zgjerim i rrejtit  prej 1685 metra gjatësi  : si në  fshatrat:  Maslishevë,    Llashticë, LLadovë, Bresalc, Zhegër, Stublinë, Mireshë, L</w:t>
      </w:r>
      <w:r>
        <w:rPr>
          <w:rFonts w:ascii="Montserrat Medium" w:eastAsia="Montserrat Medium" w:hAnsi="Montserrat Medium" w:cs="Montserrat Medium"/>
          <w:color w:val="000000"/>
        </w:rPr>
        <w:t xml:space="preserve">ivoç i Ulët, Përlepnicë, Muhaxherët e Malishevës, Uglar, vazhdon implementimi i projektit sipas nevojës dhe kërkesave të qytetarëve . </w:t>
      </w:r>
    </w:p>
    <w:p w:rsidR="00434D01" w:rsidRDefault="00434D01">
      <w:pPr>
        <w:spacing w:after="8" w:line="236" w:lineRule="auto"/>
        <w:ind w:left="180" w:right="8167"/>
        <w:rPr>
          <w:rFonts w:ascii="Montserrat Medium" w:eastAsia="Montserrat Medium" w:hAnsi="Montserrat Medium" w:cs="Montserrat Medium"/>
        </w:rPr>
      </w:pPr>
    </w:p>
    <w:p w:rsidR="00434D01" w:rsidRDefault="00373ED2">
      <w:pPr>
        <w:spacing w:line="276" w:lineRule="auto"/>
        <w:rPr>
          <w:color w:val="000000"/>
        </w:rPr>
      </w:pPr>
      <w:r>
        <w:rPr>
          <w:rFonts w:ascii="Montserrat Medium" w:eastAsia="Montserrat Medium" w:hAnsi="Montserrat Medium" w:cs="Montserrat Medium"/>
          <w:color w:val="000000"/>
        </w:rPr>
        <w:t xml:space="preserve">     </w:t>
      </w:r>
      <w:r>
        <w:rPr>
          <w:color w:val="000000"/>
        </w:rPr>
        <w:t>Planifikimet për vitin 2022</w:t>
      </w:r>
    </w:p>
    <w:p w:rsidR="00434D01" w:rsidRDefault="00373ED2">
      <w:pPr>
        <w:spacing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Ne muajin mars kemi bërë planifikimin e prokurimit publik për  investime kapital si dhe</w:t>
      </w:r>
      <w:r>
        <w:rPr>
          <w:rFonts w:ascii="Montserrat Medium" w:eastAsia="Montserrat Medium" w:hAnsi="Montserrat Medium" w:cs="Montserrat Medium"/>
          <w:color w:val="000000"/>
        </w:rPr>
        <w:t xml:space="preserve"> shërbimet që jane të domosdoshme për Komunën e Gjilanit.</w:t>
      </w:r>
    </w:p>
    <w:tbl>
      <w:tblPr>
        <w:tblStyle w:val="af"/>
        <w:tblW w:w="7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5"/>
        <w:gridCol w:w="2966"/>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A6A6A6"/>
          </w:tcPr>
          <w:p w:rsidR="00434D01" w:rsidRDefault="00373ED2">
            <w:r>
              <w:t xml:space="preserve">1.  Mirëmbajtja dimërore e Rrugëve në KK Gjilan  </w:t>
            </w:r>
          </w:p>
        </w:tc>
        <w:tc>
          <w:tcPr>
            <w:tcW w:w="0" w:type="auto"/>
            <w:tcBorders>
              <w:top w:val="nil"/>
              <w:right w:val="nil"/>
            </w:tcBorders>
            <w:shd w:val="clear" w:color="auto" w:fill="A6A6A6"/>
          </w:tcPr>
          <w:p w:rsidR="00434D01" w:rsidRDefault="00373ED2">
            <w:pPr>
              <w:jc w:val="right"/>
              <w:cnfStyle w:val="100000000000" w:firstRow="1" w:lastRow="0" w:firstColumn="0" w:lastColumn="0" w:oddVBand="0" w:evenVBand="0" w:oddHBand="0" w:evenHBand="0" w:firstRowFirstColumn="0" w:firstRowLastColumn="0" w:lastRowFirstColumn="0" w:lastRowLastColumn="0"/>
            </w:pPr>
            <w:r>
              <w:t xml:space="preserve">                                                                                     </w:t>
            </w:r>
            <w:r>
              <w:rPr>
                <w:color w:val="000000"/>
              </w:rPr>
              <w:t>100,000.00 €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2. Sinjalizimi horizontal dhe vertikal  në KK Gjilan</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pPr>
            <w:r>
              <w:t xml:space="preserve">                                                                                               100,000.00 €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3. Pastrimi i rrugëve, trotuarve, mirëmbajtja e parqeve dhe hapësirave gjelbreuese KK Gjilan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pPr>
            <w:r>
              <w:t xml:space="preserve">  250,000.00 €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numPr>
                <w:ilvl w:val="0"/>
                <w:numId w:val="39"/>
              </w:numPr>
              <w:pBdr>
                <w:top w:val="nil"/>
                <w:left w:val="nil"/>
                <w:bottom w:val="nil"/>
                <w:right w:val="nil"/>
                <w:between w:val="nil"/>
              </w:pBdr>
              <w:spacing w:after="160" w:line="259" w:lineRule="auto"/>
              <w:ind w:left="248" w:hanging="270"/>
            </w:pPr>
            <w:r>
              <w:rPr>
                <w:b w:val="0"/>
                <w:color w:val="000000"/>
              </w:rPr>
              <w:t xml:space="preserve">Tërheqja e automjeteve </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pPr>
            <w:r>
              <w:t>10 000,00</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numPr>
                <w:ilvl w:val="0"/>
                <w:numId w:val="39"/>
              </w:numPr>
              <w:pBdr>
                <w:top w:val="nil"/>
                <w:left w:val="nil"/>
                <w:bottom w:val="nil"/>
                <w:right w:val="nil"/>
                <w:between w:val="nil"/>
              </w:pBdr>
              <w:spacing w:after="160" w:line="259" w:lineRule="auto"/>
              <w:ind w:left="248" w:hanging="270"/>
            </w:pPr>
            <w:r>
              <w:rPr>
                <w:b w:val="0"/>
                <w:color w:val="000000"/>
              </w:rPr>
              <w:t xml:space="preserve">Kontrata në vepër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pPr>
            <w:r>
              <w:t>12 000,00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tcPr>
          <w:p w:rsidR="00434D01" w:rsidRDefault="00373ED2">
            <w:r>
              <w:t>Grand Totali</w:t>
            </w:r>
          </w:p>
        </w:tc>
        <w:tc>
          <w:tcPr>
            <w:tcW w:w="0" w:type="auto"/>
          </w:tcPr>
          <w:p w:rsidR="00434D01" w:rsidRDefault="00373ED2">
            <w:pPr>
              <w:jc w:val="right"/>
              <w:cnfStyle w:val="000000100000" w:firstRow="0" w:lastRow="0" w:firstColumn="0" w:lastColumn="0" w:oddVBand="0" w:evenVBand="0" w:oddHBand="1" w:evenHBand="0" w:firstRowFirstColumn="0" w:firstRowLastColumn="0" w:lastRowFirstColumn="0" w:lastRowLastColumn="0"/>
            </w:pPr>
            <w:r>
              <w:t>472 000,00</w:t>
            </w:r>
          </w:p>
        </w:tc>
      </w:tr>
    </w:tbl>
    <w:p w:rsidR="00434D01" w:rsidRDefault="00434D01">
      <w:pPr>
        <w:spacing w:line="276" w:lineRule="auto"/>
        <w:rPr>
          <w:rFonts w:ascii="Montserrat Medium" w:eastAsia="Montserrat Medium" w:hAnsi="Montserrat Medium" w:cs="Montserrat Medium"/>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434D01">
      <w:pPr>
        <w:spacing w:line="276" w:lineRule="auto"/>
        <w:rPr>
          <w:b/>
          <w:color w:val="000000"/>
        </w:rPr>
      </w:pPr>
    </w:p>
    <w:p w:rsidR="00434D01" w:rsidRDefault="00373ED2">
      <w:pPr>
        <w:spacing w:line="276" w:lineRule="auto"/>
        <w:rPr>
          <w:rFonts w:ascii="Montserrat Medium" w:eastAsia="Montserrat Medium" w:hAnsi="Montserrat Medium" w:cs="Montserrat Medium"/>
          <w:color w:val="000000"/>
        </w:rPr>
      </w:pPr>
      <w:r>
        <w:rPr>
          <w:b/>
          <w:color w:val="000000"/>
        </w:rPr>
        <w:t>PROJEKTET E PLANIFIKUARA NGA BUXHETI I KOMUNËS:</w:t>
      </w:r>
    </w:p>
    <w:tbl>
      <w:tblPr>
        <w:tblStyle w:val="af0"/>
        <w:tblW w:w="7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5"/>
        <w:gridCol w:w="2430"/>
        <w:gridCol w:w="2250"/>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A6A6A6"/>
          </w:tcPr>
          <w:p w:rsidR="00434D01" w:rsidRDefault="00373ED2">
            <w:r>
              <w:t>1.  Rikonstriumi i rrugës " Adem Jashari" Dhe "Zija Shemsiu"</w:t>
            </w:r>
          </w:p>
        </w:tc>
        <w:tc>
          <w:tcPr>
            <w:tcW w:w="0" w:type="auto"/>
            <w:tcBorders>
              <w:top w:val="nil"/>
            </w:tcBorders>
            <w:shd w:val="clear" w:color="auto" w:fill="F2F2F2"/>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Nuk kanë filluar punimet për arsyje teknike</w:t>
            </w:r>
          </w:p>
        </w:tc>
        <w:tc>
          <w:tcPr>
            <w:tcW w:w="0" w:type="auto"/>
            <w:tcBorders>
              <w:top w:val="nil"/>
              <w:right w:val="nil"/>
            </w:tcBorders>
            <w:shd w:val="clear" w:color="auto" w:fill="F2F2F2"/>
          </w:tcPr>
          <w:p w:rsidR="00434D01" w:rsidRDefault="00373ED2">
            <w:pPr>
              <w:cnfStyle w:val="100000000000" w:firstRow="1" w:lastRow="0" w:firstColumn="0" w:lastColumn="0" w:oddVBand="0" w:evenVBand="0" w:oddHBand="0" w:evenHBand="0" w:firstRowFirstColumn="0" w:firstRowLastColumn="0" w:lastRowFirstColumn="0" w:lastRowLastColumn="0"/>
              <w:rPr>
                <w:color w:val="000000"/>
              </w:rPr>
            </w:pPr>
            <w:r>
              <w:rPr>
                <w:color w:val="000000"/>
              </w:rPr>
              <w:t>400,000.00 €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2.  Asfaltimi i rrugëve në fshatin       Nasalë</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Ka përfunduar projekti</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105,623,00 €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3.  Asfaltimi i rrugëve ne fshatin  Llashticë</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Në implementim të projektit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118,195,62 €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lastRenderedPageBreak/>
              <w:t>4.  Asfaltimi i rrugëve lidhëse me rrugën Qarkore</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Nuk kanë filluar punimet për arsyje teknike</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174,085,00 €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5.  Asfaltimi i rrugëve në lagjen "Arbëria"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Në implementim të projektit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165,106,00 €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6.   Asfaltimi i rrugë ne lagjen e  Vishnjeve Pjesa I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Në implementim të projektit</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194,672,95 €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7.   Rruga në lagjen Porodin/kanalizimi fekal dhe ujësjellësi</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Në implementim të projektit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 xml:space="preserve">84,003,98 € </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8.  Asfaltimi i rrugëve në Bresalc në gjatësi prej L= 150m+62m=212 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Ka përfunduar, shtresa e pare</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30,272.00 €.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tcPr>
          <w:p w:rsidR="00434D01" w:rsidRDefault="00373ED2">
            <w:r>
              <w:t>Gjithsej vlera:</w:t>
            </w:r>
          </w:p>
        </w:tc>
        <w:tc>
          <w:tcPr>
            <w:tcW w:w="0" w:type="auto"/>
          </w:tcPr>
          <w:p w:rsidR="00434D01" w:rsidRDefault="00434D01">
            <w:pPr>
              <w:cnfStyle w:val="000000000000" w:firstRow="0" w:lastRow="0" w:firstColumn="0" w:lastColumn="0" w:oddVBand="0" w:evenVBand="0" w:oddHBand="0" w:evenHBand="0" w:firstRowFirstColumn="0" w:firstRowLastColumn="0" w:lastRowFirstColumn="0" w:lastRowLastColumn="0"/>
            </w:pP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1,271958.55 €</w:t>
            </w:r>
          </w:p>
        </w:tc>
      </w:tr>
    </w:tbl>
    <w:p w:rsidR="00434D01" w:rsidRDefault="00434D01">
      <w:pPr>
        <w:rPr>
          <w:rFonts w:ascii="Montserrat Medium" w:eastAsia="Montserrat Medium" w:hAnsi="Montserrat Medium" w:cs="Montserrat Medium"/>
          <w:color w:val="000000"/>
        </w:rPr>
      </w:pPr>
    </w:p>
    <w:p w:rsidR="00434D01" w:rsidRDefault="00434D01">
      <w:pPr>
        <w:ind w:left="-90"/>
        <w:rPr>
          <w:b/>
          <w:color w:val="000000"/>
        </w:rPr>
      </w:pPr>
    </w:p>
    <w:p w:rsidR="00434D01" w:rsidRDefault="00434D01">
      <w:pPr>
        <w:ind w:left="-90"/>
        <w:rPr>
          <w:b/>
          <w:color w:val="000000"/>
        </w:rPr>
      </w:pPr>
    </w:p>
    <w:p w:rsidR="00434D01" w:rsidRDefault="00434D01">
      <w:pPr>
        <w:ind w:left="-90"/>
        <w:rPr>
          <w:b/>
          <w:color w:val="000000"/>
        </w:rPr>
      </w:pPr>
    </w:p>
    <w:p w:rsidR="00434D01" w:rsidRDefault="00434D01">
      <w:pPr>
        <w:ind w:left="-90"/>
        <w:rPr>
          <w:b/>
          <w:color w:val="000000"/>
        </w:rPr>
      </w:pPr>
    </w:p>
    <w:p w:rsidR="00434D01" w:rsidRDefault="00373ED2">
      <w:pPr>
        <w:ind w:left="-90"/>
        <w:rPr>
          <w:b/>
          <w:color w:val="000000"/>
        </w:rPr>
      </w:pPr>
      <w:r>
        <w:rPr>
          <w:b/>
          <w:color w:val="000000"/>
        </w:rPr>
        <w:t>Ndërsa projektet e Grantit të Përformances 864,000 euro:</w:t>
      </w:r>
    </w:p>
    <w:tbl>
      <w:tblPr>
        <w:tblStyle w:val="af1"/>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2160"/>
        <w:gridCol w:w="2250"/>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A6A6A6"/>
          </w:tcPr>
          <w:p w:rsidR="00434D01" w:rsidRDefault="00373ED2">
            <w:r>
              <w:t>Kanalizimi fekal Livoç i Epërm - Livoç i Ulët dhe një pjesë e lagjës Kodra e Thatë</w:t>
            </w:r>
          </w:p>
        </w:tc>
        <w:tc>
          <w:tcPr>
            <w:tcW w:w="0" w:type="auto"/>
            <w:tcBorders>
              <w:top w:val="nil"/>
            </w:tcBorders>
            <w:shd w:val="clear" w:color="auto" w:fill="D9D9D9"/>
          </w:tcPr>
          <w:p w:rsidR="00434D01" w:rsidRDefault="00373ED2">
            <w:pP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color w:val="000000"/>
              </w:rPr>
            </w:pPr>
            <w:r>
              <w:rPr>
                <w:rFonts w:ascii="Montserrat Medium" w:eastAsia="Montserrat Medium" w:hAnsi="Montserrat Medium" w:cs="Montserrat Medium"/>
                <w:color w:val="000000"/>
              </w:rPr>
              <w:t>Nuk kanë filluar punimet për arsyje teknike</w:t>
            </w:r>
          </w:p>
        </w:tc>
        <w:tc>
          <w:tcPr>
            <w:tcW w:w="0" w:type="auto"/>
            <w:tcBorders>
              <w:top w:val="nil"/>
              <w:right w:val="nil"/>
            </w:tcBorders>
            <w:shd w:val="clear" w:color="auto" w:fill="D9D9D9"/>
          </w:tcPr>
          <w:p w:rsidR="00434D01" w:rsidRDefault="00373ED2">
            <w:pP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color w:val="000000"/>
              </w:rPr>
            </w:pPr>
            <w:r>
              <w:rPr>
                <w:rFonts w:ascii="Montserrat Medium" w:eastAsia="Montserrat Medium" w:hAnsi="Montserrat Medium" w:cs="Montserrat Medium"/>
                <w:color w:val="000000"/>
              </w:rPr>
              <w:t>455,610.88 Euro</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Terrenet Sportive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Në implementim të projektit</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359,889.75 Euro</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Asfaltimi i rrugëve në fshatin Cërrnicë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Në implementim të projektit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89,851.03   Euro</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Asfaltimi i rrugëve në fshatin Haxhaj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Në implementim të projektit</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122,767.75 Euro</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tcPr>
          <w:p w:rsidR="00434D01" w:rsidRDefault="00373ED2">
            <w:r>
              <w:t xml:space="preserve">Gjithsej vlera:                  </w:t>
            </w:r>
          </w:p>
        </w:tc>
        <w:tc>
          <w:tcPr>
            <w:tcW w:w="0" w:type="auto"/>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1,028,119.41Euro</w:t>
            </w:r>
          </w:p>
        </w:tc>
      </w:tr>
    </w:tbl>
    <w:p w:rsidR="00434D01" w:rsidRDefault="00434D01">
      <w:pPr>
        <w:ind w:left="-90"/>
        <w:rPr>
          <w:b/>
          <w:color w:val="000000"/>
        </w:rPr>
      </w:pPr>
    </w:p>
    <w:p w:rsidR="00434D01" w:rsidRDefault="00373ED2">
      <w:pPr>
        <w:rPr>
          <w:b/>
          <w:color w:val="000000"/>
        </w:rPr>
      </w:pPr>
      <w:r>
        <w:rPr>
          <w:b/>
          <w:color w:val="000000"/>
        </w:rPr>
        <w:t>Në thirrje nga MAPL-ja për aplikim me një projekt për bashkëfinancim në infrastruktur rrugore, kemi aplikuar:</w:t>
      </w:r>
    </w:p>
    <w:tbl>
      <w:tblPr>
        <w:tblStyle w:val="af2"/>
        <w:tblW w:w="7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2160"/>
        <w:gridCol w:w="2250"/>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A6A6A6"/>
          </w:tcPr>
          <w:p w:rsidR="00434D01" w:rsidRDefault="00373ED2">
            <w:r>
              <w:t>Kanalizimi fekal Livoç i Epërm - Livoç i Ulët dhe një pjesë e lagjës Kodra e Thatë</w:t>
            </w:r>
          </w:p>
        </w:tc>
        <w:tc>
          <w:tcPr>
            <w:tcW w:w="0" w:type="auto"/>
            <w:tcBorders>
              <w:top w:val="nil"/>
            </w:tcBorders>
            <w:shd w:val="clear" w:color="auto" w:fill="D9D9D9"/>
          </w:tcPr>
          <w:p w:rsidR="00434D01" w:rsidRDefault="00373ED2">
            <w:pP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color w:val="000000"/>
              </w:rPr>
            </w:pPr>
            <w:r>
              <w:rPr>
                <w:rFonts w:ascii="Montserrat Medium" w:eastAsia="Montserrat Medium" w:hAnsi="Montserrat Medium" w:cs="Montserrat Medium"/>
                <w:color w:val="000000"/>
              </w:rPr>
              <w:t>Nuk kanë filluar punimet për arsyje teknike</w:t>
            </w:r>
          </w:p>
        </w:tc>
        <w:tc>
          <w:tcPr>
            <w:tcW w:w="0" w:type="auto"/>
            <w:tcBorders>
              <w:top w:val="nil"/>
              <w:right w:val="nil"/>
            </w:tcBorders>
            <w:shd w:val="clear" w:color="auto" w:fill="D9D9D9"/>
          </w:tcPr>
          <w:p w:rsidR="00434D01" w:rsidRDefault="00373ED2">
            <w:pP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color w:val="000000"/>
              </w:rPr>
            </w:pPr>
            <w:r>
              <w:rPr>
                <w:rFonts w:ascii="Montserrat Medium" w:eastAsia="Montserrat Medium" w:hAnsi="Montserrat Medium" w:cs="Montserrat Medium"/>
                <w:color w:val="000000"/>
              </w:rPr>
              <w:t>455,610.88 Euro</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 xml:space="preserve">Terrenet Sportive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Në implementim të projektit</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359,889.75 Euro</w:t>
            </w:r>
          </w:p>
        </w:tc>
      </w:tr>
      <w:tr w:rsidR="00434D01" w:rsidTr="00434D01">
        <w:trPr>
          <w:trHeight w:val="608"/>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tcPr>
          <w:p w:rsidR="00434D01" w:rsidRDefault="00373ED2">
            <w:r>
              <w:t xml:space="preserve">Asfaltimi i rrugëve në fshatin Cërrnicë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Në implementim të projektit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89,851.03   Euro</w:t>
            </w:r>
          </w:p>
        </w:tc>
      </w:tr>
    </w:tbl>
    <w:p w:rsidR="00434D01" w:rsidRDefault="00434D01">
      <w:pPr>
        <w:spacing w:line="276" w:lineRule="auto"/>
        <w:jc w:val="both"/>
        <w:rPr>
          <w:rFonts w:ascii="Montserrat Medium" w:eastAsia="Montserrat Medium" w:hAnsi="Montserrat Medium" w:cs="Montserrat Medium"/>
          <w:color w:val="000000"/>
        </w:rPr>
      </w:pPr>
    </w:p>
    <w:p w:rsidR="00434D01" w:rsidRDefault="00434D01">
      <w:pPr>
        <w:spacing w:line="276" w:lineRule="auto"/>
        <w:rPr>
          <w:color w:val="000000"/>
        </w:rPr>
      </w:pPr>
    </w:p>
    <w:p w:rsidR="00434D01" w:rsidRDefault="00434D01">
      <w:pPr>
        <w:spacing w:line="276" w:lineRule="auto"/>
        <w:rPr>
          <w:color w:val="000000"/>
        </w:rPr>
      </w:pPr>
    </w:p>
    <w:p w:rsidR="00434D01" w:rsidRDefault="00434D01">
      <w:pPr>
        <w:spacing w:line="276" w:lineRule="auto"/>
        <w:rPr>
          <w:color w:val="000000"/>
        </w:rPr>
      </w:pPr>
    </w:p>
    <w:p w:rsidR="00434D01" w:rsidRDefault="00373ED2">
      <w:pPr>
        <w:spacing w:line="276" w:lineRule="auto"/>
        <w:rPr>
          <w:b/>
          <w:color w:val="000000"/>
        </w:rPr>
      </w:pPr>
      <w:r>
        <w:rPr>
          <w:color w:val="000000"/>
        </w:rPr>
        <w:t xml:space="preserve">Ndërsa lidhja e marrëveshjes  për  bashkefinancim nga Ministria e infrastrukturës për 8 projektet kapital </w:t>
      </w:r>
      <w:r>
        <w:rPr>
          <w:b/>
          <w:color w:val="000000"/>
        </w:rPr>
        <w:t>2.317,271.83 euro</w:t>
      </w:r>
    </w:p>
    <w:tbl>
      <w:tblPr>
        <w:tblStyle w:val="af3"/>
        <w:tblW w:w="7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5"/>
        <w:gridCol w:w="4567"/>
        <w:gridCol w:w="2183"/>
      </w:tblGrid>
      <w:tr w:rsidR="00434D01" w:rsidTr="00434D01">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A6A6A6"/>
          </w:tcPr>
          <w:p w:rsidR="00434D01" w:rsidRDefault="00373ED2">
            <w:r>
              <w:t>1.</w:t>
            </w:r>
          </w:p>
        </w:tc>
        <w:tc>
          <w:tcPr>
            <w:tcW w:w="0" w:type="auto"/>
            <w:tcBorders>
              <w:top w:val="nil"/>
            </w:tcBorders>
            <w:shd w:val="clear" w:color="auto" w:fill="F2F2F2"/>
          </w:tcPr>
          <w:p w:rsidR="00434D01" w:rsidRDefault="00373ED2">
            <w:pP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color w:val="000000"/>
              </w:rPr>
            </w:pPr>
            <w:r>
              <w:rPr>
                <w:rFonts w:ascii="Montserrat Medium" w:eastAsia="Montserrat Medium" w:hAnsi="Montserrat Medium" w:cs="Montserrat Medium"/>
                <w:color w:val="000000"/>
              </w:rPr>
              <w:t>Asfaltimi i rrugëve në Malishevën e Ulët</w:t>
            </w:r>
          </w:p>
        </w:tc>
        <w:tc>
          <w:tcPr>
            <w:tcW w:w="0" w:type="auto"/>
            <w:tcBorders>
              <w:top w:val="nil"/>
              <w:right w:val="nil"/>
            </w:tcBorders>
            <w:shd w:val="clear" w:color="auto" w:fill="F2F2F2"/>
          </w:tcPr>
          <w:p w:rsidR="00434D01" w:rsidRDefault="00373ED2">
            <w:pP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color w:val="000000"/>
              </w:rPr>
            </w:pPr>
            <w:r>
              <w:rPr>
                <w:rFonts w:ascii="Montserrat Medium" w:eastAsia="Montserrat Medium" w:hAnsi="Montserrat Medium" w:cs="Montserrat Medium"/>
                <w:color w:val="000000"/>
              </w:rPr>
              <w:t>Procedur të tenderimit</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Asfaltimi i rrugëve ne fshatin Gadish</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Procedur  të tenderimit </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3.</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Asfaltimi i rrugës: Jonuz Terstena dhe 28 Nentori, Krahet 1-5 dhe kanalizimi fekal</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Procedur të tenderimit</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4.</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Asfaltimi i rrugëve "Qefsere Salihu" dhe "Blerim Halili":</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Procedur të tenderimit</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5.</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Asfaltimi i rrugëve ne lagjen "Vishnjet":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Në implementim të projektit</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6.</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Asfalltimi i rrugëve në lagjen "Livadhet e Arapit":</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Procedur të tenderimit</w:t>
            </w: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Rikonstruktimi i rrugës "Nena Tereze":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Procedur të tenderimit</w:t>
            </w: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Trotuari nga Demiraj - Haxhaj</w:t>
            </w:r>
          </w:p>
        </w:tc>
        <w:tc>
          <w:tcPr>
            <w:tcW w:w="0" w:type="auto"/>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r>
      <w:tr w:rsidR="00434D01" w:rsidTr="00434D01">
        <w:trPr>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r>
              <w:t>9.</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Rruga në fshatin Burincë /AVAG-2021/- Burincë         </w:t>
            </w:r>
          </w:p>
        </w:tc>
        <w:tc>
          <w:tcPr>
            <w:tcW w:w="0" w:type="auto"/>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r>
      <w:tr w:rsidR="00434D01" w:rsidTr="00434D0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tcPr>
          <w:p w:rsidR="00434D01" w:rsidRDefault="00434D01"/>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 xml:space="preserve">Gjithësej vlera: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2 317, 271.83 €</w:t>
            </w:r>
          </w:p>
        </w:tc>
      </w:tr>
    </w:tbl>
    <w:p w:rsidR="00434D01" w:rsidRDefault="00434D01">
      <w:pPr>
        <w:spacing w:line="276" w:lineRule="auto"/>
        <w:jc w:val="both"/>
        <w:rPr>
          <w:rFonts w:ascii="Montserrat Medium" w:eastAsia="Montserrat Medium" w:hAnsi="Montserrat Medium" w:cs="Montserrat Medium"/>
          <w:color w:val="000000"/>
        </w:rPr>
      </w:pPr>
    </w:p>
    <w:p w:rsidR="00434D01" w:rsidRDefault="00373ED2">
      <w:pPr>
        <w:spacing w:line="276" w:lineRule="auto"/>
        <w:ind w:left="-9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Është  duke u hartuar projekti i rrugës së Malishevës, i trotuarit në fshatin Uglar në gjatësi rreth 1500m dhe trotuari në fshatin Bresalc prej X</w:t>
      </w:r>
      <w:r>
        <w:rPr>
          <w:rFonts w:ascii="Montserrat Medium" w:eastAsia="Montserrat Medium" w:hAnsi="Montserrat Medium" w:cs="Montserrat Medium"/>
          <w:color w:val="000000"/>
        </w:rPr>
        <w:t>hamis deri te shkolla në gjatësi rreth 1900m.</w:t>
      </w:r>
    </w:p>
    <w:p w:rsidR="00434D01" w:rsidRDefault="00373ED2">
      <w:pPr>
        <w:spacing w:line="276" w:lineRule="auto"/>
        <w:ind w:left="-9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Aktivitet e inicuara për tenderim në prokurim.</w:t>
      </w:r>
    </w:p>
    <w:p w:rsidR="00434D01" w:rsidRDefault="00434D01">
      <w:pPr>
        <w:spacing w:line="276" w:lineRule="auto"/>
        <w:jc w:val="both"/>
        <w:rPr>
          <w:rFonts w:ascii="Montserrat Medium" w:eastAsia="Montserrat Medium" w:hAnsi="Montserrat Medium" w:cs="Montserrat Medium"/>
          <w:color w:val="000000"/>
        </w:rPr>
      </w:pPr>
    </w:p>
    <w:p w:rsidR="00434D01" w:rsidRDefault="00434D01">
      <w:pPr>
        <w:spacing w:after="14" w:line="276" w:lineRule="auto"/>
        <w:ind w:left="-270" w:right="266"/>
        <w:jc w:val="both"/>
        <w:rPr>
          <w:rFonts w:ascii="Times New Roman" w:eastAsia="Times New Roman" w:hAnsi="Times New Roman" w:cs="Times New Roman"/>
          <w:sz w:val="24"/>
          <w:szCs w:val="24"/>
        </w:rPr>
      </w:pPr>
    </w:p>
    <w:p w:rsidR="00434D01" w:rsidRDefault="00373ED2">
      <w:pPr>
        <w:spacing w:line="276"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34D01" w:rsidRDefault="00373ED2">
      <w:pPr>
        <w:spacing w:line="276" w:lineRule="auto"/>
      </w:pPr>
      <w:r>
        <w:rPr>
          <w:rFonts w:ascii="Times New Roman" w:eastAsia="Times New Roman" w:hAnsi="Times New Roman" w:cs="Times New Roman"/>
          <w:b/>
          <w:sz w:val="24"/>
          <w:szCs w:val="24"/>
        </w:rPr>
        <w:t xml:space="preserve"> </w:t>
      </w: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rPr>
          <w:rFonts w:ascii="Montserrat Medium" w:eastAsia="Montserrat Medium" w:hAnsi="Montserrat Medium" w:cs="Montserrat Medium"/>
          <w:color w:val="000000"/>
        </w:rPr>
      </w:pPr>
      <w:r>
        <w:br w:type="page"/>
      </w:r>
      <w:r>
        <w:rPr>
          <w:noProof/>
          <w:lang w:val="en-US"/>
        </w:rPr>
        <mc:AlternateContent>
          <mc:Choice Requires="wpg">
            <w:drawing>
              <wp:anchor distT="0" distB="0" distL="0" distR="0" simplePos="0" relativeHeight="251667456" behindDoc="1" locked="0" layoutInCell="1" hidden="0" allowOverlap="1">
                <wp:simplePos x="0" y="0"/>
                <wp:positionH relativeFrom="column">
                  <wp:posOffset>-1333499</wp:posOffset>
                </wp:positionH>
                <wp:positionV relativeFrom="paragraph">
                  <wp:posOffset>-1066799</wp:posOffset>
                </wp:positionV>
                <wp:extent cx="13061950" cy="11722591"/>
                <wp:effectExtent l="0" t="0" r="0" b="0"/>
                <wp:wrapNone/>
                <wp:docPr id="1651" name="Rectangle 1651"/>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7030A0"/>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textDirection w:val="btLr"/>
                            </w:pPr>
                          </w:p>
                          <w:p w:rsidR="00434D01" w:rsidRDefault="00434D01">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-1333499</wp:posOffset>
                </wp:positionH>
                <wp:positionV relativeFrom="paragraph">
                  <wp:posOffset>-1066799</wp:posOffset>
                </wp:positionV>
                <wp:extent cx="13061950" cy="11722591"/>
                <wp:effectExtent b="0" l="0" r="0" t="0"/>
                <wp:wrapNone/>
                <wp:docPr id="1651"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13061950" cy="11722591"/>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68480" behindDoc="0" locked="0" layoutInCell="1" hidden="0" allowOverlap="1">
                <wp:simplePos x="0" y="0"/>
                <wp:positionH relativeFrom="column">
                  <wp:posOffset>368300</wp:posOffset>
                </wp:positionH>
                <wp:positionV relativeFrom="paragraph">
                  <wp:posOffset>2209800</wp:posOffset>
                </wp:positionV>
                <wp:extent cx="7291070" cy="1114425"/>
                <wp:effectExtent l="0" t="0" r="0" b="0"/>
                <wp:wrapNone/>
                <wp:docPr id="1639" name="Rectangle 1639"/>
                <wp:cNvGraphicFramePr/>
                <a:graphic xmlns:a="http://schemas.openxmlformats.org/drawingml/2006/main">
                  <a:graphicData uri="http://schemas.microsoft.com/office/word/2010/wordprocessingShape">
                    <wps:wsp>
                      <wps:cNvSpPr/>
                      <wps:spPr>
                        <a:xfrm>
                          <a:off x="1705228" y="3227550"/>
                          <a:ext cx="7281545" cy="1104900"/>
                        </a:xfrm>
                        <a:prstGeom prst="rect">
                          <a:avLst/>
                        </a:prstGeom>
                        <a:noFill/>
                        <a:ln>
                          <a:noFill/>
                        </a:ln>
                      </wps:spPr>
                      <wps:txbx>
                        <w:txbxContent>
                          <w:p w:rsidR="00434D01" w:rsidRDefault="00373ED2">
                            <w:pPr>
                              <w:spacing w:line="258" w:lineRule="auto"/>
                              <w:jc w:val="center"/>
                              <w:textDirection w:val="btLr"/>
                            </w:pPr>
                            <w:r>
                              <w:rPr>
                                <w:rFonts w:ascii="Montserrat ExtraBold" w:eastAsia="Montserrat ExtraBold" w:hAnsi="Montserrat ExtraBold" w:cs="Montserrat ExtraBold"/>
                                <w:color w:val="FFFFFF"/>
                                <w:sz w:val="96"/>
                              </w:rPr>
                              <w:t>Drejtoria e Arsimit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368300</wp:posOffset>
                </wp:positionH>
                <wp:positionV relativeFrom="paragraph">
                  <wp:posOffset>2209800</wp:posOffset>
                </wp:positionV>
                <wp:extent cx="7291070" cy="1114425"/>
                <wp:effectExtent b="0" l="0" r="0" t="0"/>
                <wp:wrapNone/>
                <wp:docPr id="1639"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7291070" cy="1114425"/>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11" w:name="_heading=h.17dp8vu" w:colFirst="0" w:colLast="0"/>
      <w:bookmarkEnd w:id="11"/>
      <w:r>
        <w:lastRenderedPageBreak/>
        <w:t xml:space="preserve">Drejtoria e Arsimit </w:t>
      </w:r>
    </w:p>
    <w:p w:rsidR="00434D01" w:rsidRDefault="00373ED2">
      <w:pPr>
        <w:spacing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Drejtoria e Arsimit gjatë periudhës nëntëmujore ka arritur  me sukses t’i realizojë objektivat e planifikuara të cilat kanë qenë të bazuara në planin e  veprimit, si dhe angazhime të shtuara  në përmbushjen e kërkesave dhe obligimeve të paparashikuara.</w:t>
      </w:r>
    </w:p>
    <w:p w:rsidR="00434D01" w:rsidRDefault="00373ED2">
      <w:pPr>
        <w:spacing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Në </w:t>
      </w:r>
      <w:r>
        <w:rPr>
          <w:rFonts w:ascii="Montserrat Medium" w:eastAsia="Montserrat Medium" w:hAnsi="Montserrat Medium" w:cs="Montserrat Medium"/>
          <w:color w:val="000000"/>
        </w:rPr>
        <w:t>sektorin e arsimit, aktivitetet e planifikuara kanë derivuar nga Plani i Veprimit të DKA-së për periudhën kohore  janar-shtator për vitin shkollor 2021/22.</w:t>
      </w:r>
    </w:p>
    <w:p w:rsidR="00434D01" w:rsidRDefault="00373ED2">
      <w:pPr>
        <w:spacing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Objektivat zhvillimore të planifikuara në sektorin e arsimit janë: </w:t>
      </w:r>
    </w:p>
    <w:p w:rsidR="00434D01" w:rsidRDefault="00373ED2">
      <w:pPr>
        <w:numPr>
          <w:ilvl w:val="0"/>
          <w:numId w:val="32"/>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Menaxhimi efikas i arsimit; </w:t>
      </w:r>
    </w:p>
    <w:p w:rsidR="00434D01" w:rsidRDefault="00373ED2">
      <w:pPr>
        <w:numPr>
          <w:ilvl w:val="0"/>
          <w:numId w:val="32"/>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Krijimi i mekanizmave për ngritjen e cilësisë në arsim; </w:t>
      </w:r>
    </w:p>
    <w:p w:rsidR="00434D01" w:rsidRDefault="00373ED2">
      <w:pPr>
        <w:numPr>
          <w:ilvl w:val="0"/>
          <w:numId w:val="32"/>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Zbatimi i suksesshëm i kurrikulës;  </w:t>
      </w:r>
    </w:p>
    <w:p w:rsidR="00434D01" w:rsidRDefault="00373ED2">
      <w:pPr>
        <w:numPr>
          <w:ilvl w:val="0"/>
          <w:numId w:val="32"/>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Krijimi i kushteve për arsim  cilësor; </w:t>
      </w:r>
    </w:p>
    <w:p w:rsidR="00434D01" w:rsidRDefault="00373ED2">
      <w:pPr>
        <w:numPr>
          <w:ilvl w:val="0"/>
          <w:numId w:val="32"/>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Zhvillimi i arsimit profesional për t’iu përshtatur tregut të punës;  </w:t>
      </w:r>
    </w:p>
    <w:p w:rsidR="00434D01" w:rsidRDefault="00373ED2">
      <w:pPr>
        <w:numPr>
          <w:ilvl w:val="0"/>
          <w:numId w:val="32"/>
        </w:numPr>
        <w:pBdr>
          <w:top w:val="nil"/>
          <w:left w:val="nil"/>
          <w:bottom w:val="nil"/>
          <w:right w:val="nil"/>
          <w:between w:val="nil"/>
        </w:pBdr>
        <w:spacing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Zbatimi i legjislacionit primar dhe sekondar.</w:t>
      </w:r>
    </w:p>
    <w:p w:rsidR="00434D01" w:rsidRDefault="00373ED2">
      <w:pPr>
        <w:spacing w:before="240" w:line="276" w:lineRule="auto"/>
        <w:rPr>
          <w:color w:val="7030A0"/>
        </w:rPr>
      </w:pPr>
      <w:r>
        <w:rPr>
          <w:color w:val="7030A0"/>
        </w:rPr>
        <w:t xml:space="preserve">Aktivitetet e zbatuara për periudhën raportuese gjashtëmujore Janar –Qershor 2022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Duke marrë parasysh trendet e mbështetjes nga Komuna e Gjilanit, në politikat e  zhvillimit të sistemit arsimor në Komunën tonë, deri më tani janë ndërmarrë hapa konkret sip</w:t>
      </w:r>
      <w:r>
        <w:rPr>
          <w:rFonts w:ascii="Montserrat Medium" w:eastAsia="Montserrat Medium" w:hAnsi="Montserrat Medium" w:cs="Montserrat Medium"/>
          <w:color w:val="000000"/>
        </w:rPr>
        <w:t xml:space="preserve">as PV të DKA-së për të fuqizuar trajtimin e gjitha niveleve të arsimit para universitar ku gjendja pritet të ndryshojë  konsiderueshëm  përmes realizimit të aktiviteteve në fushën e infrastrukturës: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Krijimi i Hapësirave fizike për përfshirjen sa më të mad</w:t>
      </w:r>
      <w:r>
        <w:rPr>
          <w:rFonts w:ascii="Montserrat Medium" w:eastAsia="Montserrat Medium" w:hAnsi="Montserrat Medium" w:cs="Montserrat Medium"/>
          <w:color w:val="000000"/>
        </w:rPr>
        <w:t xml:space="preserve">he të fëmijëve në nivelin e arsimit parashkollor përmes ndërtimit të objekteve të reja të destinuara për qëndrim ditor. Më datën 15.03.2022 kemi marrë aprovimin nga MASHTI  për ndërtimin e çerdhes së re në lagjen “Qarku 1”,  me kapacitet për 120 fëmijë të </w:t>
      </w:r>
      <w:r>
        <w:rPr>
          <w:rFonts w:ascii="Montserrat Medium" w:eastAsia="Montserrat Medium" w:hAnsi="Montserrat Medium" w:cs="Montserrat Medium"/>
          <w:color w:val="000000"/>
        </w:rPr>
        <w:t>moshës 9 muaj deri në 5 vjeç.</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Më datë 17.03.2022, DKA në bashkëpunim të ngushtë me Drejtorinë e Urbanizmit, ka deponuar dosjen me dokumentacion plotësues në MASHTI, për ndërtimin e çerdhes e cila ka filluar punimet  gjatë këtij viti.</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Bazuar në planifikimin e Qeverisë së Kosovës, miratuar në Kuvendin e RK, për ndërtimin e çerdhes së re  në fshatin Miresh, si hap i parë  kemi realizuar  një analizë të gjendjes së numrit të fëmijëve  nga mosha 0-6 vjeç. Përveç analizave jemi angazhuar edh</w:t>
      </w:r>
      <w:r>
        <w:rPr>
          <w:rFonts w:ascii="Montserrat Medium" w:eastAsia="Montserrat Medium" w:hAnsi="Montserrat Medium" w:cs="Montserrat Medium"/>
          <w:color w:val="000000"/>
        </w:rPr>
        <w:t xml:space="preserve">e në procesin  e grumbullimit të të dhënave dhe dokumentacionit plotësues për zbatimin e projektit në fjalë.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Aktualisht jemi në fazën e analizave për mundësinë e ndërtimit të objekteve,  anekseve apo edhe mundësinë  e shndërrimit të objekteve ekzistuese t</w:t>
      </w:r>
      <w:r>
        <w:rPr>
          <w:rFonts w:ascii="Montserrat Medium" w:eastAsia="Montserrat Medium" w:hAnsi="Montserrat Medium" w:cs="Montserrat Medium"/>
          <w:color w:val="000000"/>
        </w:rPr>
        <w:t>ë  pashfrytëzuara në pronësi të komunës në çerdhe me qëndrim  ditor në dy zonat rurale të cilat janë targetuar si potenciale të synuara për DKA,  njëra  në fshatin Bresalc dhe tjetra në fshatin  Përlepnicë.</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Me inicimin e DKA-së në bashkëpunim me qendrën e </w:t>
      </w:r>
      <w:r>
        <w:rPr>
          <w:rFonts w:ascii="Montserrat Medium" w:eastAsia="Montserrat Medium" w:hAnsi="Montserrat Medium" w:cs="Montserrat Medium"/>
          <w:color w:val="000000"/>
        </w:rPr>
        <w:t>vaksinimit në kuadër të QMF kemi marrë të dhëna statistikore për numrin e përgjithshëm të fëmijëve për moshën 0-5 vjeç  në komunën tonë, këto të dhëna statistikore do të na shërbejnë  për planifikimin e ndërtimit, zgjerimit apo ndërtimit të objekteve të re</w:t>
      </w:r>
      <w:r>
        <w:rPr>
          <w:rFonts w:ascii="Montserrat Medium" w:eastAsia="Montserrat Medium" w:hAnsi="Montserrat Medium" w:cs="Montserrat Medium"/>
          <w:color w:val="000000"/>
        </w:rPr>
        <w:t xml:space="preserve">ja të çerdheve si dhe qendrave me bazë në komunitet, për ngritjen e numrit të përfshirjes së fëmijëve nën moshën 5 vjeç.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Angazhime në përfundimin e të gjitha aktiviteteve për hapjen e qendrës me bazë në komunitet (QBK).</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Në muajin prill 2022, ka filluar pu</w:t>
      </w:r>
      <w:r>
        <w:rPr>
          <w:rFonts w:ascii="Montserrat Medium" w:eastAsia="Montserrat Medium" w:hAnsi="Montserrat Medium" w:cs="Montserrat Medium"/>
          <w:color w:val="000000"/>
        </w:rPr>
        <w:t>nën Qendra me Bazë në Komunitet në fshatin Ponesh,  për fëmijët e moshës 3-5 vjeç në kuadër të SHFMU ‘Vesel Muji’. Aktualisht këtë qendër e frekuentojnë gjithsej: trembëdhjetë (13) fëmijë. Projekti është  mbështetur nga UNICEF dhe  QHZHFH, ku përmes hapjes</w:t>
      </w:r>
      <w:r>
        <w:rPr>
          <w:rFonts w:ascii="Montserrat Medium" w:eastAsia="Montserrat Medium" w:hAnsi="Montserrat Medium" w:cs="Montserrat Medium"/>
          <w:color w:val="000000"/>
        </w:rPr>
        <w:t xml:space="preserve"> së këtyre qendrave synohet të arrihet qëllimi kryesor, rritja e shkallës së përfshirjes së </w:t>
      </w:r>
      <w:r>
        <w:rPr>
          <w:rFonts w:ascii="Montserrat Medium" w:eastAsia="Montserrat Medium" w:hAnsi="Montserrat Medium" w:cs="Montserrat Medium"/>
          <w:color w:val="000000"/>
        </w:rPr>
        <w:lastRenderedPageBreak/>
        <w:t xml:space="preserve">fëmijëve në ofrimin e shërbimeve në  edukimin e  hershëm dhe lehtësimin e qasjes në këto shërbime nga të gjithë fëmijët pa dallim.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Për krijimin e kushteve më të mi</w:t>
      </w:r>
      <w:r>
        <w:rPr>
          <w:rFonts w:ascii="Montserrat Medium" w:eastAsia="Montserrat Medium" w:hAnsi="Montserrat Medium" w:cs="Montserrat Medium"/>
          <w:color w:val="000000"/>
        </w:rPr>
        <w:t>ra të ambienteve të klasave përgatitore, janë pajisur dy klasa përgatitore me inventar dhe pako didaktike, në kuadër të SHFMU “Ramiz Cërrnica” dhe “Vatra e Diturisë”  për fëmijët e moshës 5-6 vjeç, të cilat do të ndikojnë në përmirësimin e cilësisë së shër</w:t>
      </w:r>
      <w:r>
        <w:rPr>
          <w:rFonts w:ascii="Montserrat Medium" w:eastAsia="Montserrat Medium" w:hAnsi="Montserrat Medium" w:cs="Montserrat Medium"/>
          <w:color w:val="000000"/>
        </w:rPr>
        <w:t>bimeve të punës edukative në nivelin e edukimit të hershëm, si dhe përmirësimin e infrastrukturës për ofrimin e shërbimeve për edukim të hershëm në bashkëpunim me Caritasin Zviceran në Kosovë.</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Kompletimi i dokumentacionit për nëntë (9) terrene sportive, në</w:t>
      </w:r>
      <w:r>
        <w:rPr>
          <w:rFonts w:ascii="Montserrat Medium" w:eastAsia="Montserrat Medium" w:hAnsi="Montserrat Medium" w:cs="Montserrat Medium"/>
          <w:color w:val="000000"/>
        </w:rPr>
        <w:t xml:space="preserve"> bashkëpunim me Drejtorinë e Zhvillimit Ekonomik.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DKA është në proces të zbatimit të projektit për efiçiencë. Projekti në fjalë ka filluar së zbatuari në IAAP “Mehmet Isai” dhe në SHFMU “Rexhep Elmazi”.</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Renovimi i sallës së Edukatës Fizike në Gjimnazin Sh</w:t>
      </w:r>
      <w:r>
        <w:rPr>
          <w:rFonts w:ascii="Montserrat Medium" w:eastAsia="Montserrat Medium" w:hAnsi="Montserrat Medium" w:cs="Montserrat Medium"/>
          <w:color w:val="000000"/>
        </w:rPr>
        <w:t>oqëror “Zenel Hajdini” aktualisht është në fazën përfundimtare.</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adaptuar dy tualete në shkollat “Nazmi Hoxha” dhe “Musa Zajmi” në Gjilan për qasje më të lehtë fëmijëve me nevoja të veçanta (FNV) të financuara nga donatori “AR Katana”.</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Rregullimi i dho</w:t>
      </w:r>
      <w:r>
        <w:rPr>
          <w:rFonts w:ascii="Montserrat Medium" w:eastAsia="Montserrat Medium" w:hAnsi="Montserrat Medium" w:cs="Montserrat Medium"/>
          <w:color w:val="000000"/>
        </w:rPr>
        <w:t xml:space="preserve">mës miqësore për FNV në IAAP’’ Arbëria’’ –  e mbështetur nga IPKO Fondacion.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DKA ka shqyrtuar kërkesat e deponuara nga IEA për nevojat për  renovime dhe ndërhyrje infrastrukturore për të gjitha IEA. Bazuar në vizitat vlerësuese, ka klasifikuar nevojat urg</w:t>
      </w:r>
      <w:r>
        <w:rPr>
          <w:rFonts w:ascii="Montserrat Medium" w:eastAsia="Montserrat Medium" w:hAnsi="Montserrat Medium" w:cs="Montserrat Medium"/>
          <w:color w:val="000000"/>
        </w:rPr>
        <w:t>jente për ndërhyrje.</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Angazhime në realizimin e dezinfektimit, dezinsektimit dhe deratizimit (DDD) në bashkëpunim me IEA-të.</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 xml:space="preserve">Angazhime në plotësimin e formularëve, për Vlerësimin e Performancës Komunale  për vitin 2021, në fushën e arsimit para universitar </w:t>
      </w:r>
      <w:r>
        <w:rPr>
          <w:rFonts w:ascii="Montserrat Medium" w:eastAsia="Montserrat Medium" w:hAnsi="Montserrat Medium" w:cs="Montserrat Medium"/>
          <w:color w:val="000000"/>
        </w:rPr>
        <w:t>e drejtuar nga MAPL dhe USAID.</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Angazhime permanente në mbështetje të udhëheqësve të IP për menaxhimin dhe krijimin e kushteve të shërbimeve më cilësore, në aspektin e zhvillimit profesional të edukatoreve, grumbullimin dhe sistematizimin e të dhënave të nd</w:t>
      </w:r>
      <w:r>
        <w:rPr>
          <w:rFonts w:ascii="Montserrat Medium" w:eastAsia="Montserrat Medium" w:hAnsi="Montserrat Medium" w:cs="Montserrat Medium"/>
          <w:color w:val="000000"/>
        </w:rPr>
        <w:t xml:space="preserve">ryshme dhe mentorim në qasje për tejkalimin e sfidave në baza ditore.   </w:t>
      </w:r>
    </w:p>
    <w:p w:rsidR="00434D01" w:rsidRDefault="00373ED2">
      <w:pPr>
        <w:pBdr>
          <w:top w:val="nil"/>
          <w:left w:val="nil"/>
          <w:bottom w:val="nil"/>
          <w:right w:val="nil"/>
          <w:between w:val="nil"/>
        </w:pBdr>
        <w:spacing w:before="24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Në bashkëpunim me Fakultetin e Edukimit dhe me mbështetjen e MASHT-it, janë përzgjedhur disa pako me libra për fëmijë, me qëllim të nxitjes së mësimit përmes lojës, të cilat janë në d</w:t>
      </w:r>
      <w:r>
        <w:rPr>
          <w:rFonts w:ascii="Montserrat Medium" w:eastAsia="Montserrat Medium" w:hAnsi="Montserrat Medium" w:cs="Montserrat Medium"/>
          <w:color w:val="000000"/>
        </w:rPr>
        <w:t xml:space="preserve">ispozicion të shpërndahen nëpër institucione parashkollore për Komunën e Gjilanit.   </w:t>
      </w:r>
    </w:p>
    <w:p w:rsidR="00434D01" w:rsidRDefault="00373ED2">
      <w:pPr>
        <w:pBdr>
          <w:top w:val="nil"/>
          <w:left w:val="nil"/>
          <w:bottom w:val="nil"/>
          <w:right w:val="nil"/>
          <w:between w:val="nil"/>
        </w:pBdr>
        <w:spacing w:before="240" w:line="276" w:lineRule="auto"/>
        <w:rPr>
          <w:color w:val="7030A0"/>
        </w:rPr>
      </w:pPr>
      <w:r>
        <w:rPr>
          <w:color w:val="7030A0"/>
        </w:rPr>
        <w:t>Angazhime në përgatitjet për fillimin e vitit të ri shkollor 2022/2023</w:t>
      </w:r>
    </w:p>
    <w:p w:rsidR="00434D01" w:rsidRDefault="00373ED2">
      <w:pPr>
        <w:numPr>
          <w:ilvl w:val="0"/>
          <w:numId w:val="4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Shpallja e  konkurseve për pranimin e nxënësve: </w:t>
      </w:r>
    </w:p>
    <w:p w:rsidR="00434D01" w:rsidRDefault="00373ED2">
      <w:pPr>
        <w:numPr>
          <w:ilvl w:val="0"/>
          <w:numId w:val="4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për regjistrimin e fëmijëve në Institucionet Parashkollore Publike 9 muaj deri 5 vjeç;</w:t>
      </w:r>
    </w:p>
    <w:p w:rsidR="00434D01" w:rsidRDefault="00373ED2">
      <w:pPr>
        <w:numPr>
          <w:ilvl w:val="0"/>
          <w:numId w:val="4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për nivelin e arsimit para fillor të fëmijëve 5-6 vjeç, në kuadër të SHFMU;</w:t>
      </w:r>
    </w:p>
    <w:p w:rsidR="00434D01" w:rsidRDefault="00373ED2">
      <w:pPr>
        <w:numPr>
          <w:ilvl w:val="0"/>
          <w:numId w:val="4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për nivelin arsimit fillor, klasa e parë.</w:t>
      </w:r>
    </w:p>
    <w:p w:rsidR="00434D01" w:rsidRDefault="00373ED2">
      <w:pPr>
        <w:numPr>
          <w:ilvl w:val="0"/>
          <w:numId w:val="40"/>
        </w:numPr>
        <w:pBdr>
          <w:top w:val="nil"/>
          <w:left w:val="nil"/>
          <w:bottom w:val="nil"/>
          <w:right w:val="nil"/>
          <w:between w:val="nil"/>
        </w:pBdr>
        <w:spacing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i aktivitetit</w:t>
      </w:r>
      <w:r>
        <w:rPr>
          <w:rFonts w:ascii="Montserrat Medium" w:eastAsia="Montserrat Medium" w:hAnsi="Montserrat Medium" w:cs="Montserrat Medium"/>
          <w:color w:val="000000"/>
        </w:rPr>
        <w:t xml:space="preserve"> “Java e Dyerve të Hapura” për nxënësit e klasave të 9 – ta;</w:t>
      </w:r>
    </w:p>
    <w:p w:rsidR="00434D01" w:rsidRDefault="00373ED2">
      <w:pPr>
        <w:spacing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Shpallja e listës për fëmijët e pranuar dhe listave të fëmijëve në pritje në kuadër të IP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Times New Roman" w:eastAsia="Times New Roman" w:hAnsi="Times New Roman" w:cs="Times New Roman"/>
          <w:color w:val="000000"/>
        </w:rPr>
        <w:t>●</w:t>
      </w:r>
      <w:r>
        <w:rPr>
          <w:rFonts w:ascii="Montserrat Medium" w:eastAsia="Montserrat Medium" w:hAnsi="Montserrat Medium" w:cs="Montserrat Medium"/>
          <w:color w:val="000000"/>
        </w:rPr>
        <w:tab/>
        <w:t xml:space="preserve">Hartimi i planit të veprimit për inicimin e hapjes së dy grupeve të reja të fëmijëve të moshës 9 muaj </w:t>
      </w:r>
      <w:r>
        <w:rPr>
          <w:rFonts w:ascii="Montserrat Medium" w:eastAsia="Montserrat Medium" w:hAnsi="Montserrat Medium" w:cs="Montserrat Medium"/>
          <w:color w:val="000000"/>
        </w:rPr>
        <w:t xml:space="preserve">-3 vjet në kuadër të dy institucioneve parashkollore njëra në IP Integj, dhe tjetra në IP Dardania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Rekomandimi i DKA për  Rishikimin e plan programit edukativ 0-6 vjeç nga Aktivet e IP dhe planifikimi për vitin 2022/23                                    </w:t>
      </w:r>
      <w:r>
        <w:rPr>
          <w:rFonts w:ascii="Montserrat Medium" w:eastAsia="Montserrat Medium" w:hAnsi="Montserrat Medium" w:cs="Montserrat Medium"/>
          <w:color w:val="000000"/>
        </w:rPr>
        <w:t xml:space="preserve">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w:t>
      </w:r>
      <w:r>
        <w:rPr>
          <w:rFonts w:ascii="Montserrat Medium" w:eastAsia="Montserrat Medium" w:hAnsi="Montserrat Medium" w:cs="Montserrat Medium"/>
          <w:color w:val="000000"/>
        </w:rPr>
        <w:tab/>
        <w:t>Planifikimi i paraleleve dhe profileve për nxënësit e SHML për vitin shkollor 2022-2023;</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Përgatitja e konkursit për regjistrimin e nxënësve në klasën e (10), në Gjimnaze dhe Institucionet e Arsimit dhe Aftësimit Profesional (IAAP)” për vitin shkollor 2022-2023;</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Shpërndarja e ditarëve si dhe dokumenteve pedagogjike 2022-2023.</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Shpërndarja e </w:t>
      </w:r>
      <w:r>
        <w:rPr>
          <w:rFonts w:ascii="Montserrat Medium" w:eastAsia="Montserrat Medium" w:hAnsi="Montserrat Medium" w:cs="Montserrat Medium"/>
          <w:color w:val="000000"/>
        </w:rPr>
        <w:t xml:space="preserve">teksteve shkollore nga klasa e I-rë deri në klasën e IX-të.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Shpërndarja e lëndëve djegëse (drunjëve) në IEA</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Sistemimi i nxënësve në klasën e dhjetë, përmes vendimit për rritjen e nr. të nxënësve nga 24 në 32, në profilet e Gjimnazit natyror dhe të shk</w:t>
      </w:r>
      <w:r>
        <w:rPr>
          <w:rFonts w:ascii="Montserrat Medium" w:eastAsia="Montserrat Medium" w:hAnsi="Montserrat Medium" w:cs="Montserrat Medium"/>
          <w:color w:val="000000"/>
        </w:rPr>
        <w:t>ollës së mjekësisë.</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Mbulimi i të gjitha pozitave përmes zëvendësimeve të përkohshme</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Grumbullimi i protokolleve të institucioneve parashkollore  me datën 06.07.2022 ora 15:00  të aplikuesve për regjistrimin e fëmijëve në pesë  IP të Komunës.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 xml:space="preserve">Grumbullimi dhe përpunimi i listave të fëmijëve sipas grup moshave  të ndara në grupe dhe bartësve  të  grupeve me edukatore.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Hartimi i specifikacionit të listës potenciale për lodra druri dhe tjera me materiale të ndryshme për aktivitetet eksploruese  </w:t>
      </w:r>
      <w:r>
        <w:rPr>
          <w:rFonts w:ascii="Montserrat Medium" w:eastAsia="Montserrat Medium" w:hAnsi="Montserrat Medium" w:cs="Montserrat Medium"/>
          <w:color w:val="000000"/>
        </w:rPr>
        <w:t xml:space="preserve">për çerdhen në fshatin Zhegër, nga UNICEF.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Grumbullimi i raporteve nga komisioni për shqyrtimin e ankesave të prindërve në kuadër të institucioneve parashkollore. </w:t>
      </w:r>
    </w:p>
    <w:p w:rsidR="00434D01" w:rsidRDefault="00373ED2">
      <w:pP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Grumbullimi  dhe analiza e  Aktvendimeve nga institucionet parashkollore për shfrytëzim</w:t>
      </w:r>
      <w:r>
        <w:rPr>
          <w:rFonts w:ascii="Montserrat Medium" w:eastAsia="Montserrat Medium" w:hAnsi="Montserrat Medium" w:cs="Montserrat Medium"/>
          <w:color w:val="000000"/>
        </w:rPr>
        <w:t xml:space="preserve">in e pushimit vjetor kolektiv,  nё bazë tё planit për shfrytëzimin e pushimit vjetor për punëtorët e arsimit, Ligjit të Punës së Republikës së Kosovës, Nr. 03/L-212 neni 33 paragrafi 1 dhe 2. </w:t>
      </w:r>
    </w:p>
    <w:p w:rsidR="00434D01" w:rsidRDefault="00373ED2">
      <w:pPr>
        <w:numPr>
          <w:ilvl w:val="0"/>
          <w:numId w:val="34"/>
        </w:numPr>
        <w:pBdr>
          <w:top w:val="nil"/>
          <w:left w:val="nil"/>
          <w:bottom w:val="nil"/>
          <w:right w:val="nil"/>
          <w:between w:val="nil"/>
        </w:pBdr>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Hartimi i mini projektit, fushëloja me rekuizitat për hapësira </w:t>
      </w:r>
      <w:r>
        <w:rPr>
          <w:rFonts w:ascii="Montserrat Medium" w:eastAsia="Montserrat Medium" w:hAnsi="Montserrat Medium" w:cs="Montserrat Medium"/>
          <w:color w:val="000000"/>
        </w:rPr>
        <w:t>të jashtme  në SHFMU “ Selami Hallaqi” për fëmijët e moshës 5-6 vjet.</w:t>
      </w:r>
    </w:p>
    <w:p w:rsidR="00434D01" w:rsidRDefault="00434D01">
      <w:pPr>
        <w:pBdr>
          <w:top w:val="nil"/>
          <w:left w:val="nil"/>
          <w:bottom w:val="nil"/>
          <w:right w:val="nil"/>
          <w:between w:val="nil"/>
        </w:pBdr>
        <w:spacing w:after="0" w:line="276" w:lineRule="auto"/>
        <w:ind w:left="270"/>
        <w:rPr>
          <w:rFonts w:ascii="Montserrat Medium" w:eastAsia="Montserrat Medium" w:hAnsi="Montserrat Medium" w:cs="Montserrat Medium"/>
          <w:color w:val="000000"/>
        </w:rPr>
      </w:pPr>
    </w:p>
    <w:p w:rsidR="00434D01" w:rsidRDefault="00373ED2">
      <w:pPr>
        <w:spacing w:line="276" w:lineRule="auto"/>
        <w:ind w:left="90"/>
        <w:rPr>
          <w:color w:val="7030A0"/>
        </w:rPr>
      </w:pPr>
      <w:r>
        <w:rPr>
          <w:color w:val="7030A0"/>
        </w:rPr>
        <w:lastRenderedPageBreak/>
        <w:t>Angazhimet profesionale në zbatim të aktiviteteve gjithëpërfshirëse në ngritjen e cilësisë për nivelin e arsimit parauniversitar</w:t>
      </w:r>
    </w:p>
    <w:p w:rsidR="00434D01" w:rsidRDefault="00373ED2">
      <w:pPr>
        <w:numPr>
          <w:ilvl w:val="0"/>
          <w:numId w:val="62"/>
        </w:numPr>
        <w:pBdr>
          <w:top w:val="nil"/>
          <w:left w:val="nil"/>
          <w:bottom w:val="nil"/>
          <w:right w:val="nil"/>
          <w:between w:val="nil"/>
        </w:pBdr>
        <w:spacing w:before="240"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planit të veprimit (PV) të DKA-së.</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kuadër të vizitave në IEA, drejtoresha e DKA-së e shoqëruar me zyrtarët për periudhën kohore shkurt-qershor 2022, ka vizituar rreth 75% të shkollave në tërë komunën e Gjilanit sipas planit dinamik të planifikuar.</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Vizita monitoruese në IEA.</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Komunikim të </w:t>
      </w:r>
      <w:r>
        <w:rPr>
          <w:rFonts w:ascii="Montserrat Medium" w:eastAsia="Montserrat Medium" w:hAnsi="Montserrat Medium" w:cs="Montserrat Medium"/>
          <w:color w:val="000000"/>
        </w:rPr>
        <w:t>përditësuar individual dhe grupor me IEA-të për menaxhimin e gjendjes pandemike (riorganizimet e brendshme, përcjellja e vijueshmërisë së fëmijëve, rekomandimet për menaxhimin e virusit Covid-19, me theks të veçantë, higjiena  dhe dezinfektimi i shtuar, ba</w:t>
      </w:r>
      <w:r>
        <w:rPr>
          <w:rFonts w:ascii="Montserrat Medium" w:eastAsia="Montserrat Medium" w:hAnsi="Montserrat Medium" w:cs="Montserrat Medium"/>
          <w:color w:val="000000"/>
        </w:rPr>
        <w:t>zuar në udhëzuesit dhe protokollet në fuqi nga Qeveria e Kosovës, delegimi i zëvendësimeve, monitorimi i takimeve me task forcat  në nivel të IEA-ve.</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Komunikim të përditësuar me udhëheqësit e IEA-ve në mënyrë të vazhdueshme.</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bazë të detyrave dhe përgjeg</w:t>
      </w:r>
      <w:r>
        <w:rPr>
          <w:rFonts w:ascii="Montserrat Medium" w:eastAsia="Montserrat Medium" w:hAnsi="Montserrat Medium" w:cs="Montserrat Medium"/>
          <w:color w:val="000000"/>
        </w:rPr>
        <w:t>jësive DKA ka themeluar Këshillin e Prindërve në Nivel Lokal. Në kuvendin e mbajtur më datë 14.03.2022, është zgjedhur kryesia e re prej shtatë anëtarëve, nënkryetari dhe kryetari.</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kuadër të fuqizimit të rolit të këshillave drejtuese të IEA-ve, është kë</w:t>
      </w:r>
      <w:r>
        <w:rPr>
          <w:rFonts w:ascii="Montserrat Medium" w:eastAsia="Montserrat Medium" w:hAnsi="Montserrat Medium" w:cs="Montserrat Medium"/>
          <w:color w:val="000000"/>
        </w:rPr>
        <w:t>rkuar plotësimi i këshillave drejtuese të shkollave dhe organeve drejtuese të shkollave si dhe  monitorimi i punës së këshillave drejtuese të në kuadër të  IEA- ve përmes procesverbaleve.</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Takime të rregullta me udhëheqësit e IEA-ve, rreth identifikimit dhe</w:t>
      </w:r>
      <w:r>
        <w:rPr>
          <w:rFonts w:ascii="Montserrat Medium" w:eastAsia="Montserrat Medium" w:hAnsi="Montserrat Medium" w:cs="Montserrat Medium"/>
          <w:color w:val="000000"/>
        </w:rPr>
        <w:t xml:space="preserve"> mbështetjes së nevojave për përmirësimin e cilësisë së shërbimeve të punës edukative në të gjitha nivelet e arsimit parauniversitar. </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Është bërë planifikimi dhe realizimi për testin e arritshmërisë dhe maturës shtetërore (caktimi i qendrave të testimit, a</w:t>
      </w:r>
      <w:r>
        <w:rPr>
          <w:rFonts w:ascii="Montserrat Medium" w:eastAsia="Montserrat Medium" w:hAnsi="Montserrat Medium" w:cs="Montserrat Medium"/>
          <w:color w:val="000000"/>
        </w:rPr>
        <w:t>dministruesve dhe vëzhguesve si dhe ndarja e nxënësve bazuar në udhëzuesin e MASHTI-t.</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organizuar dhe realizuar testet ndërkombëtare: PISA, TIMSS dhe ICIRLS.</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Janë organizuar dhe mbështetur garat shkollore në nivel të Komunës dhe Republikës si: Olimpi</w:t>
      </w:r>
      <w:r>
        <w:rPr>
          <w:rFonts w:ascii="Montserrat Medium" w:eastAsia="Montserrat Medium" w:hAnsi="Montserrat Medium" w:cs="Montserrat Medium"/>
          <w:color w:val="000000"/>
        </w:rPr>
        <w:t>ada matematikore e Gjilanit 2022, Garat e Fizikës dhe Garat KANGAROO etj.</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takime punuese me MASHTI-n, rreth UA- ‘Granti Specifik i Arsimit për Komuna’.</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Takime me KEDS, rreth zgjidhjes së çështjes së trafos për shkollën e Artit Pamor,</w:t>
      </w:r>
    </w:p>
    <w:p w:rsidR="00434D01" w:rsidRDefault="00373ED2">
      <w:pPr>
        <w:numPr>
          <w:ilvl w:val="0"/>
          <w:numId w:val="62"/>
        </w:numPr>
        <w:pBdr>
          <w:top w:val="nil"/>
          <w:left w:val="nil"/>
          <w:bottom w:val="nil"/>
          <w:right w:val="nil"/>
          <w:between w:val="nil"/>
        </w:pBdr>
        <w:spacing w:after="0"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Puna pë</w:t>
      </w:r>
      <w:r>
        <w:rPr>
          <w:rFonts w:ascii="Montserrat Medium" w:eastAsia="Montserrat Medium" w:hAnsi="Montserrat Medium" w:cs="Montserrat Medium"/>
          <w:color w:val="000000"/>
        </w:rPr>
        <w:t xml:space="preserve">rgatitore rreth vlerësimit të performancës së drejtorëve dhe zv. drejtorëve. </w:t>
      </w:r>
    </w:p>
    <w:p w:rsidR="00434D01" w:rsidRDefault="00373ED2">
      <w:pPr>
        <w:numPr>
          <w:ilvl w:val="0"/>
          <w:numId w:val="62"/>
        </w:numPr>
        <w:pBdr>
          <w:top w:val="nil"/>
          <w:left w:val="nil"/>
          <w:bottom w:val="nil"/>
          <w:right w:val="nil"/>
          <w:between w:val="nil"/>
        </w:pBdr>
        <w:spacing w:line="276" w:lineRule="auto"/>
        <w:ind w:left="27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bërë përgatitje rreth nevojave të furnizimit të shkollave me gjeneratorë.</w:t>
      </w:r>
    </w:p>
    <w:p w:rsidR="00434D01" w:rsidRDefault="00373ED2">
      <w:pPr>
        <w:spacing w:before="240" w:line="276" w:lineRule="auto"/>
        <w:rPr>
          <w:color w:val="7030A0"/>
        </w:rPr>
      </w:pPr>
      <w:r>
        <w:rPr>
          <w:color w:val="7030A0"/>
        </w:rPr>
        <w:t>Planifikimi dhe plotësimi i normave mësimore</w:t>
      </w:r>
    </w:p>
    <w:p w:rsidR="00434D01" w:rsidRDefault="00373ED2">
      <w:pPr>
        <w:numPr>
          <w:ilvl w:val="0"/>
          <w:numId w:val="63"/>
        </w:numPr>
        <w:pBdr>
          <w:top w:val="nil"/>
          <w:left w:val="nil"/>
          <w:bottom w:val="nil"/>
          <w:right w:val="nil"/>
          <w:between w:val="nil"/>
        </w:pBdr>
        <w:spacing w:before="240"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Angazhime në stabilizimin e normave për të gjitha nivelet e arsimit në komunën tonë,  e cila është njëra nga objektivat e tona si DKA, bazuar në  planin e veprimit si dhe strategjinë  tonë të udhëheqjes për vitet në vazhdim. Gjatë kësaj periudhe të shkurtë</w:t>
      </w:r>
      <w:r>
        <w:rPr>
          <w:rFonts w:ascii="Montserrat Medium" w:eastAsia="Montserrat Medium" w:hAnsi="Montserrat Medium" w:cs="Montserrat Medium"/>
          <w:color w:val="000000"/>
        </w:rPr>
        <w:t xml:space="preserve">r, kemi skanuar gjendjen ekzistuese dhe jemi në fazën e përgatitjeve të normave të mësimdhënësve për vitin shkollor 2022/23, duke i respektuar të gjitha aktet ligjore në fuqi. </w:t>
      </w:r>
    </w:p>
    <w:p w:rsidR="00434D01" w:rsidRDefault="00373ED2">
      <w:pPr>
        <w:numPr>
          <w:ilvl w:val="0"/>
          <w:numId w:val="63"/>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Për t’i plotësuar vendet e lira dhe të nevojshme  për staf në IEAA, kemi shpall</w:t>
      </w:r>
      <w:r>
        <w:rPr>
          <w:rFonts w:ascii="Montserrat Medium" w:eastAsia="Montserrat Medium" w:hAnsi="Montserrat Medium" w:cs="Montserrat Medium"/>
          <w:color w:val="000000"/>
        </w:rPr>
        <w:t>ur konkurset si në vijim:</w:t>
      </w:r>
    </w:p>
    <w:p w:rsidR="00434D01" w:rsidRDefault="00373ED2">
      <w:pPr>
        <w:numPr>
          <w:ilvl w:val="0"/>
          <w:numId w:val="63"/>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për asistentë për fëmijë me nevoja të veçanta;</w:t>
      </w:r>
    </w:p>
    <w:p w:rsidR="00434D01" w:rsidRDefault="00373ED2">
      <w:pPr>
        <w:numPr>
          <w:ilvl w:val="0"/>
          <w:numId w:val="63"/>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për stafin mbështetës teknikë në shkolla;</w:t>
      </w:r>
    </w:p>
    <w:p w:rsidR="00434D01" w:rsidRDefault="00373ED2">
      <w:pPr>
        <w:numPr>
          <w:ilvl w:val="0"/>
          <w:numId w:val="63"/>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për drejtorë dhe zëvendësdrejtorë në IEAA;</w:t>
      </w:r>
    </w:p>
    <w:p w:rsidR="00434D01" w:rsidRDefault="00373ED2">
      <w:pPr>
        <w:numPr>
          <w:ilvl w:val="0"/>
          <w:numId w:val="63"/>
        </w:numPr>
        <w:pBdr>
          <w:top w:val="nil"/>
          <w:left w:val="nil"/>
          <w:bottom w:val="nil"/>
          <w:right w:val="nil"/>
          <w:between w:val="nil"/>
        </w:pBdr>
        <w:spacing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Konkursi i brendshëm për mësimdhënës.</w:t>
      </w:r>
    </w:p>
    <w:p w:rsidR="00434D01" w:rsidRDefault="00434D01">
      <w:pPr>
        <w:spacing w:before="240" w:line="276" w:lineRule="auto"/>
        <w:rPr>
          <w:color w:val="7030A0"/>
        </w:rPr>
      </w:pPr>
    </w:p>
    <w:p w:rsidR="00434D01" w:rsidRDefault="00434D01">
      <w:pPr>
        <w:spacing w:before="240" w:line="276" w:lineRule="auto"/>
        <w:rPr>
          <w:color w:val="7030A0"/>
        </w:rPr>
      </w:pPr>
    </w:p>
    <w:p w:rsidR="00434D01" w:rsidRDefault="00373ED2">
      <w:pPr>
        <w:spacing w:before="240" w:line="276" w:lineRule="auto"/>
        <w:rPr>
          <w:color w:val="CC00CC"/>
        </w:rPr>
      </w:pPr>
      <w:r>
        <w:rPr>
          <w:color w:val="7030A0"/>
        </w:rPr>
        <w:t>Trajnimet dhe zhvillimi profesional i stafit në IEA</w:t>
      </w:r>
    </w:p>
    <w:p w:rsidR="00434D01" w:rsidRDefault="00373ED2">
      <w:pPr>
        <w:numPr>
          <w:ilvl w:val="0"/>
          <w:numId w:val="61"/>
        </w:numPr>
        <w:pBdr>
          <w:top w:val="nil"/>
          <w:left w:val="nil"/>
          <w:bottom w:val="nil"/>
          <w:right w:val="nil"/>
          <w:between w:val="nil"/>
        </w:pBdr>
        <w:spacing w:before="240"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Përmes angazhimeve permanente, në periudhën dy mujore janar dhe shkurt 2022,  në adresimin e kërkesave në organizatat e ndryshme  ndërkombëtare dhe vendore, për nevojat e trajnimeve të edukatoreve në komu</w:t>
      </w:r>
      <w:r>
        <w:rPr>
          <w:rFonts w:ascii="Montserrat Medium" w:eastAsia="Montserrat Medium" w:hAnsi="Montserrat Medium" w:cs="Montserrat Medium"/>
          <w:color w:val="000000"/>
        </w:rPr>
        <w:t>nën e Gjilanit, kemi arritur që të përfitojmë gjashtë module të akredituara të trajnimeve për njëzet e shtatë (27) edukatore të klasave përgatitore në kuadër të shkollave, nga organizata ndërkombëtare Caritasi Zviceran në Kosovë, si dhe gjashtë module të a</w:t>
      </w:r>
      <w:r>
        <w:rPr>
          <w:rFonts w:ascii="Montserrat Medium" w:eastAsia="Montserrat Medium" w:hAnsi="Montserrat Medium" w:cs="Montserrat Medium"/>
          <w:color w:val="000000"/>
        </w:rPr>
        <w:t>provuara dhe mbështetura nga organizata Unicef  dhe Universiteti i Prishtinës - Fakulteti i Edukimit, për gjithsejtë: pesëdhjetë (50) edukatore në kuadër të institucioneve parashkollore dhe shkollave fillore, të cilat gjatë muajve në vijim do të fillojnë t</w:t>
      </w:r>
      <w:r>
        <w:rPr>
          <w:rFonts w:ascii="Montserrat Medium" w:eastAsia="Montserrat Medium" w:hAnsi="Montserrat Medium" w:cs="Montserrat Medium"/>
          <w:color w:val="000000"/>
        </w:rPr>
        <w:t>ë zbatohen.</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Me datë 11.06.2022, në kuadër të projektit "Forcimi i kapaciteteve të vendimmarrësve në nivel komunal, për planifikimin dhe koordinimin për të zgjeruar mbulimin dhe cilësinë e shërbimeve të edukimit në fëmijërinë e hershme", janë realizuar traj</w:t>
      </w:r>
      <w:r>
        <w:rPr>
          <w:rFonts w:ascii="Montserrat Medium" w:eastAsia="Montserrat Medium" w:hAnsi="Montserrat Medium" w:cs="Montserrat Medium"/>
          <w:color w:val="000000"/>
        </w:rPr>
        <w:t>nime për edukatoret e nivelit të arsimit parashkollor në kuadër të shkollave dhe institucioneve parashkollore, nga organizata QHZHFH.</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Me datë 21.05.2022, është realizuar trajnimi me temën “Roli dhe ndikimi i baballarëve në rritjen dhe zhvillimin e fëmijëri</w:t>
      </w:r>
      <w:r>
        <w:rPr>
          <w:rFonts w:ascii="Montserrat Medium" w:eastAsia="Montserrat Medium" w:hAnsi="Montserrat Medium" w:cs="Montserrat Medium"/>
          <w:color w:val="000000"/>
        </w:rPr>
        <w:t xml:space="preserve">së së hershme” për edukatoret e klasave parafillore dhe edukatoret në kuadër të institucioneve parashkollore. </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Punëtori kreative me prindërit e fëmijëve dhe edukatoret në dy institucione parashkollore, mbështetur nga Save the Children dhe DKA.</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Punëtori një ditore me kryetaret e aktiveve profesionale të edukatoreve, në kuadër të shkollave dhe institucioneve parashkollore.</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e vazhdueshme e mësimdhënësve në trajnime të licencuara nga MASHTI në të gjitha nivelet e arsimit parauniversitar.</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Përfundimi i trajnimit për kurrikulë, si dhe vlerësimi i njëqind (100) mësimdhënësve të të gjitha niveleve në arsimin parauniversitar.</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Grumbullimi i nevojave nga institucionet e arsimit parauniversitar për zhvillim profesional dhe trajnime për personelin </w:t>
      </w:r>
      <w:r>
        <w:rPr>
          <w:rFonts w:ascii="Montserrat Medium" w:eastAsia="Montserrat Medium" w:hAnsi="Montserrat Medium" w:cs="Montserrat Medium"/>
          <w:color w:val="000000"/>
        </w:rPr>
        <w:t xml:space="preserve">arsimor në bashkëpunim me MASHTI. </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Organizimi i punëtorive me nxënës të shkollave të mesme të larta.</w:t>
      </w:r>
    </w:p>
    <w:p w:rsidR="00434D01" w:rsidRDefault="00373ED2">
      <w:pPr>
        <w:numPr>
          <w:ilvl w:val="0"/>
          <w:numId w:val="61"/>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i punëtorisë virtuale “UPSHIFT- punëtoria për ndikim social”.</w:t>
      </w:r>
    </w:p>
    <w:p w:rsidR="00434D01" w:rsidRDefault="00373ED2">
      <w:pPr>
        <w:numPr>
          <w:ilvl w:val="0"/>
          <w:numId w:val="61"/>
        </w:numPr>
        <w:pBdr>
          <w:top w:val="nil"/>
          <w:left w:val="nil"/>
          <w:bottom w:val="nil"/>
          <w:right w:val="nil"/>
          <w:between w:val="nil"/>
        </w:pBdr>
        <w:spacing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Dizajnimi i databazës së trajnimeve për mësimdhënësit në të gjitha nivelet e arsim</w:t>
      </w:r>
      <w:r>
        <w:rPr>
          <w:rFonts w:ascii="Montserrat Medium" w:eastAsia="Montserrat Medium" w:hAnsi="Montserrat Medium" w:cs="Montserrat Medium"/>
          <w:color w:val="000000"/>
        </w:rPr>
        <w:t>it parauniversitar. Sipas PV janë ndjekur të gjithë hapat drejt krijimit të një databaze në kuadër të DKA-së. Jemi në fazën e plotësimit të  databazës me të dhëna të detajuara nga IEA-të. Përmes këtyre të dhënave, DKA për herë të parë do t’i ketë në dispoz</w:t>
      </w:r>
      <w:r>
        <w:rPr>
          <w:rFonts w:ascii="Montserrat Medium" w:eastAsia="Montserrat Medium" w:hAnsi="Montserrat Medium" w:cs="Montserrat Medium"/>
          <w:color w:val="000000"/>
        </w:rPr>
        <w:t>icion informatat e detajuara individuale rreth trajnimeve të ndjekura dhe nevojat për mbështetje të mësimdhënësve të komunës sonë.</w:t>
      </w:r>
    </w:p>
    <w:p w:rsidR="00434D01" w:rsidRDefault="00373ED2">
      <w:pPr>
        <w:spacing w:line="276" w:lineRule="auto"/>
        <w:rPr>
          <w:color w:val="7030A0"/>
        </w:rPr>
      </w:pPr>
      <w:r>
        <w:rPr>
          <w:color w:val="7030A0"/>
        </w:rPr>
        <w:t>Pjesëmarrja e zyrtarëve në punëtori</w:t>
      </w:r>
    </w:p>
    <w:p w:rsidR="00434D01" w:rsidRDefault="00373ED2">
      <w:pPr>
        <w:numPr>
          <w:ilvl w:val="0"/>
          <w:numId w:val="48"/>
        </w:numPr>
        <w:pBdr>
          <w:top w:val="nil"/>
          <w:left w:val="nil"/>
          <w:bottom w:val="nil"/>
          <w:right w:val="nil"/>
          <w:between w:val="nil"/>
        </w:pBdr>
        <w:spacing w:before="240"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dy punëtori dy ditore me zyrtarët e nivelit për arsimin parashkollor të DK</w:t>
      </w:r>
      <w:r>
        <w:rPr>
          <w:rFonts w:ascii="Montserrat Medium" w:eastAsia="Montserrat Medium" w:hAnsi="Montserrat Medium" w:cs="Montserrat Medium"/>
          <w:color w:val="000000"/>
        </w:rPr>
        <w:t xml:space="preserve">A-ve në nivel të  Republikës, në kuadër të projektit SHPRESË- të mbështetura nga Caritasi Zviceran në Kosovë. </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Punëtori e organizuar nga rrjeti ballkanik i gazetarisë hulumtuese me temë “Procesi i ri-integrimit dhe ri-socializmit të personave që kanë rënë ndesh me idetë radikale”.</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i sesioneve informuese nga ekipi vlerësues pedagogjik për shënimin e datav</w:t>
      </w:r>
      <w:r>
        <w:rPr>
          <w:rFonts w:ascii="Montserrat Medium" w:eastAsia="Montserrat Medium" w:hAnsi="Montserrat Medium" w:cs="Montserrat Medium"/>
          <w:color w:val="000000"/>
        </w:rPr>
        <w:t>e 21 mars – Dita e Doën Sindrom dhe 2 prill – Dita e Autizmit.</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Pjesëmarrja në takim me forumin e aftësisë së kufizuar dhe institucionet komunale ku u diskutua për të arriturat, sfidat dhe përgjegjësitë ndaj FNV. </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kuadër të projektit “Forcimi i kapacitet</w:t>
      </w:r>
      <w:r>
        <w:rPr>
          <w:rFonts w:ascii="Montserrat Medium" w:eastAsia="Montserrat Medium" w:hAnsi="Montserrat Medium" w:cs="Montserrat Medium"/>
          <w:color w:val="000000"/>
        </w:rPr>
        <w:t>eve të vendimmarrësve në nivel komunal, për planifikimin dhe koordinimin për të zgjeruar cilësinë e shërbimeve të edukimit në fëmijërinë e hershme në komunat e Gjilanit mbështetur nga UNICEF dhe implementuar nga Qendra për Shërbime Humane dhe Zhvillime” më</w:t>
      </w:r>
      <w:r>
        <w:rPr>
          <w:rFonts w:ascii="Montserrat Medium" w:eastAsia="Montserrat Medium" w:hAnsi="Montserrat Medium" w:cs="Montserrat Medium"/>
          <w:color w:val="000000"/>
        </w:rPr>
        <w:t xml:space="preserve"> datë 17.03.2022 është mbajtur punëtoria për hartimin e Planit të Veprimit të Komunës së Gjilanit për fëmijërinë e hershme.</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Punëtori për ndryshimin e Udhëzimet Administrative (Granti Specifik i Arsimit) dhe UA raporti nxënës-mësimdhënës.</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Pjesëmarrje në pun</w:t>
      </w:r>
      <w:r>
        <w:rPr>
          <w:rFonts w:ascii="Montserrat Medium" w:eastAsia="Montserrat Medium" w:hAnsi="Montserrat Medium" w:cs="Montserrat Medium"/>
          <w:color w:val="000000"/>
        </w:rPr>
        <w:t>ëtorinë dy ditore me zyrtarët e arsimit gjithëpërfshirës të DKA-ve në nivel të Republikës në kuadër të projektit “INCLUDE” të organizuar nga Këshilli i Evropës në Kosovë.</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eventin - MARSHI I FËMIJËVE PËR TË SHËNUAR DITËN GLOBALE TË AKSIONIT K</w:t>
      </w:r>
      <w:r>
        <w:rPr>
          <w:rFonts w:ascii="Montserrat Medium" w:eastAsia="Montserrat Medium" w:hAnsi="Montserrat Medium" w:cs="Montserrat Medium"/>
          <w:color w:val="000000"/>
        </w:rPr>
        <w:t xml:space="preserve">LIMATIK </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Me datën 11-12.05.2022, pjesëmarrje në punëtorinë dy ditore me fokus në punën e saj në zbatimin e programeve zhvillimore në fushat e “Edukimit në Fëmijërinë e Hershme”, mbrojtjes së fëmijës, qeverisjes së të drejtave të fëmijës, dhe shëndetit e us</w:t>
      </w:r>
      <w:r>
        <w:rPr>
          <w:rFonts w:ascii="Montserrat Medium" w:eastAsia="Montserrat Medium" w:hAnsi="Montserrat Medium" w:cs="Montserrat Medium"/>
          <w:color w:val="000000"/>
        </w:rPr>
        <w:t>hqyeshmërisë. Bartëse e aktivitetit është organizata “Save the Children” në bashkëpunim me MASHTI-n, ku është bërë prezantimi i programeve për periudhën 2022+.” në Brezovicë,</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Pjesëmarrje në punëtorinë me Mekanizmin Referues e organizuar nga BIRN, me temë: </w:t>
      </w:r>
      <w:r>
        <w:rPr>
          <w:rFonts w:ascii="Montserrat Medium" w:eastAsia="Montserrat Medium" w:hAnsi="Montserrat Medium" w:cs="Montserrat Medium"/>
          <w:color w:val="000000"/>
        </w:rPr>
        <w:t>“Menaxhimi në raste të krizave”.</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punëtorinë e organizuar nga Programi i USAID-it  “Përkrahje Adoleshentëve pas Mësimit të Rregullt”- ASSET, me qëllim të diskutimit për qëndrueshmërinë e aktiviteteve pas përfundimit të programit.</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Pjesëmarrje </w:t>
      </w:r>
      <w:r>
        <w:rPr>
          <w:rFonts w:ascii="Montserrat Medium" w:eastAsia="Montserrat Medium" w:hAnsi="Montserrat Medium" w:cs="Montserrat Medium"/>
          <w:color w:val="000000"/>
        </w:rPr>
        <w:t>në punëtorinë e organizuar nga BIRN, në  publikimin e raportit “Sfidat e procesit të Riintegrimit dhe Risocializimit në Kosovë”.</w:t>
      </w:r>
    </w:p>
    <w:p w:rsidR="00434D01" w:rsidRDefault="00373ED2">
      <w:pPr>
        <w:numPr>
          <w:ilvl w:val="0"/>
          <w:numId w:val="48"/>
        </w:numPr>
        <w:pBdr>
          <w:top w:val="nil"/>
          <w:left w:val="nil"/>
          <w:bottom w:val="nil"/>
          <w:right w:val="nil"/>
          <w:between w:val="nil"/>
        </w:pBdr>
        <w:spacing w:after="0"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takimin me MASHTI-in, me qëllim të informimit lidhur me ZHPM me bazë në shkollë, dokumentacionin si dhe procedur</w:t>
      </w:r>
      <w:r>
        <w:rPr>
          <w:rFonts w:ascii="Montserrat Medium" w:eastAsia="Montserrat Medium" w:hAnsi="Montserrat Medium" w:cs="Montserrat Medium"/>
          <w:color w:val="000000"/>
        </w:rPr>
        <w:t>at  me shpenzimet buxhetore nga MASHTI dhe DKA.</w:t>
      </w:r>
    </w:p>
    <w:p w:rsidR="00434D01" w:rsidRDefault="00373ED2">
      <w:pPr>
        <w:numPr>
          <w:ilvl w:val="0"/>
          <w:numId w:val="48"/>
        </w:numPr>
        <w:pBdr>
          <w:top w:val="nil"/>
          <w:left w:val="nil"/>
          <w:bottom w:val="nil"/>
          <w:right w:val="nil"/>
          <w:between w:val="nil"/>
        </w:pBdr>
        <w:spacing w:line="276" w:lineRule="auto"/>
        <w:ind w:left="45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takim lidhur me projektin: “Mbështetja e Bashkimit Evropian për Arsimin dhe Aftësimin Profesional (AAP), rikualifikimet profesionale dhe profesionet (“ESVET PRO”) me temën “Digjitalizimi i Sist</w:t>
      </w:r>
      <w:r>
        <w:rPr>
          <w:rFonts w:ascii="Montserrat Medium" w:eastAsia="Montserrat Medium" w:hAnsi="Montserrat Medium" w:cs="Montserrat Medium"/>
          <w:color w:val="000000"/>
        </w:rPr>
        <w:t>emit të AAP-së: Roli i mjeteve digjitale në procesin e të nxënit dhe të vlerësimit” dhe certifikimi i mësimdhënësve të cilët e kanë përfunduar me sukses trajnimin e ofruar nga projekti.</w:t>
      </w:r>
    </w:p>
    <w:p w:rsidR="00434D01" w:rsidRDefault="00373ED2">
      <w:pPr>
        <w:spacing w:before="240" w:line="276" w:lineRule="auto"/>
        <w:rPr>
          <w:color w:val="7030A0"/>
        </w:rPr>
      </w:pPr>
      <w:r>
        <w:rPr>
          <w:color w:val="7030A0"/>
        </w:rPr>
        <w:t>Marrëveshjet dhe bashkëpunimi me organizatat vendore dhe ndërkombëtare</w:t>
      </w:r>
      <w:r>
        <w:rPr>
          <w:color w:val="7030A0"/>
        </w:rPr>
        <w:t xml:space="preserve"> - donacionet </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Marrëveshje mirëkuptimi ndërmjet DKA-MASHTI-EYE (Projekti - rritja e punësimit për të rinjtë) - themelimi i Qendrës së Karrierës në IAAP “Mehmet Isai” në Gjilan.</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Memorandum i mirëkuptimit mes KEC dhe SHFMU “Abaz Ajeti” për projektin “Transformimi shoqëror inovativ në Kosovë”,</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Eulex ka mbështetur me pajisje elektronike SHFMU “Musa Zajmi”.</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Donacion nga shkolla e Wetzikonit – Cyrih për Gjimnazin “Zenel Hajdini” me paj</w:t>
      </w:r>
      <w:r>
        <w:rPr>
          <w:rFonts w:ascii="Montserrat Medium" w:eastAsia="Montserrat Medium" w:hAnsi="Montserrat Medium" w:cs="Montserrat Medium"/>
          <w:color w:val="000000"/>
        </w:rPr>
        <w:t xml:space="preserve">isje teknologjike. </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OSBE ka mbështetur nxënësit e Komunitetit RAE me pajisje elektronike.</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Connected-Through Mobility në SHMLAT ”Arbëria”-përzgjedhja e tre nxënësve për praktikë një mujore në Slloveni.</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Në muajin maj 2022, Save the Children ka mbështetur dy institucione parashkollore me materiale didaktike dhe lodra demonstruese të konsiderueshme për fëmijët 9 muaj - 5 vjet.</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Marrëveshje partneriteti mes: Save the Children-Drejtorisë Komunale të Arsimit-Dr</w:t>
      </w:r>
      <w:r>
        <w:rPr>
          <w:rFonts w:ascii="Montserrat Medium" w:eastAsia="Montserrat Medium" w:hAnsi="Montserrat Medium" w:cs="Montserrat Medium"/>
          <w:color w:val="000000"/>
        </w:rPr>
        <w:t>ejtorisë Komunale të Shëndetësisë dhe Mirëqenies Sociale të Gjilanit për realizimin e projektit “Përmirësimi i qasjes dhe cilësisë në Kujdesin dhe Zhvillimin gjatë Fëmijërisë së Hershme në Kosovë-Zgjerimi Medikal”.</w:t>
      </w:r>
    </w:p>
    <w:p w:rsidR="00434D01" w:rsidRDefault="00373ED2">
      <w:pPr>
        <w:numPr>
          <w:ilvl w:val="0"/>
          <w:numId w:val="4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Memorandum Mirëkuptimi në mes  DKA-së dhe</w:t>
      </w:r>
      <w:r>
        <w:rPr>
          <w:rFonts w:ascii="Montserrat Medium" w:eastAsia="Montserrat Medium" w:hAnsi="Montserrat Medium" w:cs="Montserrat Medium"/>
          <w:color w:val="000000"/>
        </w:rPr>
        <w:t xml:space="preserve"> IPKO Fondation, me qëllim të mbështetjes së inovatorëve të rijnë dhe zhvillimit të brezit të ardhshëm të liderëve me vizion digjital për Kosovën.</w:t>
      </w:r>
    </w:p>
    <w:p w:rsidR="00434D01" w:rsidRDefault="00373ED2">
      <w:pPr>
        <w:numPr>
          <w:ilvl w:val="0"/>
          <w:numId w:val="49"/>
        </w:numPr>
        <w:pBdr>
          <w:top w:val="nil"/>
          <w:left w:val="nil"/>
          <w:bottom w:val="nil"/>
          <w:right w:val="nil"/>
          <w:between w:val="nil"/>
        </w:pBdr>
        <w:spacing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Si rezultat i bashkëpunimit në mes të Organizatës Gjermane GIZ - Qeveri e Kosovës-GFA dhe DKA është arritur t</w:t>
      </w:r>
      <w:r>
        <w:rPr>
          <w:rFonts w:ascii="Montserrat Medium" w:eastAsia="Montserrat Medium" w:hAnsi="Montserrat Medium" w:cs="Montserrat Medium"/>
          <w:color w:val="000000"/>
        </w:rPr>
        <w:t>ë angazhohet një asistent për bashkëpunimin ndërmjet shkollës-dhe bizneseve, në IAAP “Mehmet Isai” për periudhën dy vjeçare, i cili do të bëjë ndërlidhjen në mes të shkollës dhe bizneseve të cilat operojnë në komunën tonë.</w:t>
      </w:r>
    </w:p>
    <w:p w:rsidR="00434D01" w:rsidRDefault="00373ED2">
      <w:pPr>
        <w:spacing w:line="276" w:lineRule="auto"/>
        <w:rPr>
          <w:i/>
          <w:color w:val="7030A0"/>
        </w:rPr>
      </w:pPr>
      <w:r>
        <w:rPr>
          <w:color w:val="7030A0"/>
        </w:rPr>
        <w:t>Organizimi dhe realizimi i evente</w:t>
      </w:r>
      <w:r>
        <w:rPr>
          <w:color w:val="7030A0"/>
        </w:rPr>
        <w:t>ve për nder të shënimit të datave të rëndësishme</w:t>
      </w:r>
    </w:p>
    <w:p w:rsidR="00434D01" w:rsidRDefault="00373ED2">
      <w:pPr>
        <w:numPr>
          <w:ilvl w:val="0"/>
          <w:numId w:val="50"/>
        </w:numPr>
        <w:pBdr>
          <w:top w:val="nil"/>
          <w:left w:val="nil"/>
          <w:bottom w:val="nil"/>
          <w:right w:val="nil"/>
          <w:between w:val="nil"/>
        </w:pBdr>
        <w:spacing w:before="240"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Organizimi, menaxhimi, monitorimi dhe shënimi i eventit - “7 Marsi – Dita e Mësuesit”.</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dhe shënimi i ditës ndërkombëtare të Sindrom Doën, më 21 mars.</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dhe shënimi i ditës ndërkombëtare të Autizmit, më 2 prill.</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organizime – evente të ndryshme të shkollave.</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menaxhimi i eventit “1 Qershori Dita Ndërkombëtare e Fëmijëve’’ me pjesëmarrës aktiv gjithsej: gjashtëqind e tetë</w:t>
      </w:r>
      <w:r>
        <w:rPr>
          <w:rFonts w:ascii="Montserrat Medium" w:eastAsia="Montserrat Medium" w:hAnsi="Montserrat Medium" w:cs="Montserrat Medium"/>
          <w:color w:val="000000"/>
        </w:rPr>
        <w:t>dhjetë ( 680) fëmijë të moshës 5-6 vjeçare, në platonë e Teatrit të Qytetit.</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Shënimi i ditës së 3 qershorit- “Dita Botërore e Biçikletës”, në bashkëpunim me FSK-në.</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Shënimi i 15 Qershorit – “Dita e Çlirimit” të  Qytetit të Gjilanit, në bashkë organizim me </w:t>
      </w:r>
      <w:r>
        <w:rPr>
          <w:rFonts w:ascii="Montserrat Medium" w:eastAsia="Montserrat Medium" w:hAnsi="Montserrat Medium" w:cs="Montserrat Medium"/>
          <w:color w:val="000000"/>
        </w:rPr>
        <w:t>kabinetin e Kryetarit të Komunës dhe DKRS.</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aktive me të  gjitha shkollat në zbatim të projektit për pastrimin e ambientit “Green and Clean” nga data  22 prill – 5 qershor 2022 .</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Realizimi i aktivitetit me Kryqin e Kuq të Kosovës-Dega në Gjilan.</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Realizimi i projektit “Kampi Rinor” të organizuar nga UNDP.</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Realizimi i projektit me Kompaninë për Operacione Civile, Forca e Sigurisë së Kosovës. </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Për nder të “Javës së Psikologjisë’, psikologët e Gjimnazit Natyror “Xhavit Ahmeti” organizuan aktivitetet </w:t>
      </w:r>
      <w:r>
        <w:rPr>
          <w:rFonts w:ascii="Montserrat Medium" w:eastAsia="Montserrat Medium" w:hAnsi="Montserrat Medium" w:cs="Montserrat Medium"/>
          <w:color w:val="000000"/>
        </w:rPr>
        <w:t xml:space="preserve">si në vijim: </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Debat me tri tema si: trashëgimia pronësore, pabarazia gjinore dhe mentaliteti patriarkal;</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Meditim, terapi grupore me qëllim të promovimit dhe ruajtjes së shëndetit  mendor si dhe bartjen e mesazheve vetëdijësuese për parandalimin e dukurive </w:t>
      </w:r>
      <w:r>
        <w:rPr>
          <w:rFonts w:ascii="Montserrat Medium" w:eastAsia="Montserrat Medium" w:hAnsi="Montserrat Medium" w:cs="Montserrat Medium"/>
          <w:color w:val="000000"/>
        </w:rPr>
        <w:t>negative;</w:t>
      </w:r>
    </w:p>
    <w:p w:rsidR="00434D01" w:rsidRDefault="00373ED2">
      <w:pPr>
        <w:numPr>
          <w:ilvl w:val="0"/>
          <w:numId w:val="50"/>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Dy shfaqje teatrale, me tematikë nga fusha e drejtësisë.</w:t>
      </w:r>
    </w:p>
    <w:p w:rsidR="00434D01" w:rsidRDefault="00373ED2">
      <w:pPr>
        <w:numPr>
          <w:ilvl w:val="0"/>
          <w:numId w:val="1"/>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Shqyrtimi i kërkesave dhe ankesave me shkrim të palëve, edukatoreve, mësimdhënësve, prindërve, studentëve për vijimin e praktikës nga kolegjet </w:t>
      </w:r>
      <w:r>
        <w:rPr>
          <w:rFonts w:ascii="Montserrat Medium" w:eastAsia="Montserrat Medium" w:hAnsi="Montserrat Medium" w:cs="Montserrat Medium"/>
          <w:color w:val="000000"/>
        </w:rPr>
        <w:lastRenderedPageBreak/>
        <w:t xml:space="preserve">private, organizatave vendore dhe ndërkombëtare, drejtorive të linjës në kuadër të komunës dhe mediave. </w:t>
      </w:r>
    </w:p>
    <w:p w:rsidR="00434D01" w:rsidRDefault="00373ED2">
      <w:pPr>
        <w:numPr>
          <w:ilvl w:val="0"/>
          <w:numId w:val="1"/>
        </w:numPr>
        <w:pBdr>
          <w:top w:val="nil"/>
          <w:left w:val="nil"/>
          <w:bottom w:val="nil"/>
          <w:right w:val="nil"/>
          <w:between w:val="nil"/>
        </w:pBdr>
        <w:spacing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Formimi </w:t>
      </w:r>
      <w:r>
        <w:rPr>
          <w:rFonts w:ascii="Montserrat Medium" w:eastAsia="Montserrat Medium" w:hAnsi="Montserrat Medium" w:cs="Montserrat Medium"/>
          <w:color w:val="000000"/>
        </w:rPr>
        <w:t>i komisionit në kuadër të DKA-së për shqyrtimin e ankesave dhe kërkesave të palëve nga marrëdhënia juridike e punës, i cili i ka shqyrtuar shtatë lëndët të cilat i janë adresuar komisionit.</w:t>
      </w:r>
    </w:p>
    <w:p w:rsidR="00434D01" w:rsidRDefault="00373ED2">
      <w:pPr>
        <w:spacing w:line="276" w:lineRule="auto"/>
        <w:ind w:right="-202"/>
        <w:rPr>
          <w:color w:val="7030A0"/>
        </w:rPr>
      </w:pPr>
      <w:r>
        <w:rPr>
          <w:color w:val="7030A0"/>
        </w:rPr>
        <w:t>Sektori për Punë të Përgjithshme Juridike dhe Personel në Arsim</w:t>
      </w:r>
    </w:p>
    <w:p w:rsidR="00434D01" w:rsidRDefault="00373ED2">
      <w:pPr>
        <w:numPr>
          <w:ilvl w:val="0"/>
          <w:numId w:val="51"/>
        </w:numPr>
        <w:pBdr>
          <w:top w:val="nil"/>
          <w:left w:val="nil"/>
          <w:bottom w:val="nil"/>
          <w:right w:val="nil"/>
          <w:between w:val="nil"/>
        </w:pBdr>
        <w:spacing w:before="240"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Ve</w:t>
      </w:r>
      <w:r>
        <w:rPr>
          <w:rFonts w:ascii="Montserrat Medium" w:eastAsia="Montserrat Medium" w:hAnsi="Montserrat Medium" w:cs="Montserrat Medium"/>
          <w:color w:val="000000"/>
        </w:rPr>
        <w:t>ndime/Aktvendime të ndryshme 124;</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dhe përgjigjet në kërkesa/parashtresa ndaj palëve dhe subjekteve të tjera, 185</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kontratave të punës 236;</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akteve të tjera shkresore 175;</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shkresave të ndryshme, drejtuar Institucioneve brenda dhe jashtë Komunës së Gjilanit, 67;</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dhe shpallja e konkurseve 7;</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Përgatitja, plotësimi dhe procedimi i formularëve për ndryshimet në listat e pagave, drejtuar thesarit në kuadër të Min</w:t>
      </w:r>
      <w:r>
        <w:rPr>
          <w:rFonts w:ascii="Montserrat Medium" w:eastAsia="Montserrat Medium" w:hAnsi="Montserrat Medium" w:cs="Montserrat Medium"/>
          <w:color w:val="000000"/>
        </w:rPr>
        <w:t xml:space="preserve">istrisë së Financave, Punës dhe Transfereve 412; </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Përmes Qendrës për Shërbime me Qytetarë janë pranuar dhe protokolluar 397 lëndë, drejtuar Drejtorisë Komunale të Arsimit; </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Projekt Rregullores për Marrëdhënien Juridike të Punës në Institucionet E</w:t>
      </w:r>
      <w:r>
        <w:rPr>
          <w:rFonts w:ascii="Montserrat Medium" w:eastAsia="Montserrat Medium" w:hAnsi="Montserrat Medium" w:cs="Montserrat Medium"/>
          <w:color w:val="000000"/>
        </w:rPr>
        <w:t>dukativo Arsimore dhe Aftësuese.</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Projekt Rregullores për Përgjegjësinë Disiplinore dhe Materiale të Punonjësve në Institucionet Edukativo Arsimore dhe Aftësuese.</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Hartimi i Projekt  Rregullores për mbështetjen financiare - bursave të posaçme për s</w:t>
      </w:r>
      <w:r>
        <w:rPr>
          <w:rFonts w:ascii="Montserrat Medium" w:eastAsia="Montserrat Medium" w:hAnsi="Montserrat Medium" w:cs="Montserrat Medium"/>
          <w:color w:val="000000"/>
        </w:rPr>
        <w:t xml:space="preserve">tudentët e shkëlqyer të Komunës së Gjilanit, që studiojnë  jashtë shtetit të Republikës së Kosovës (Fondi i Ekselencës). </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Organizimi i brendshëm i dëgjimeve publike për Projekt Rregulloret.</w:t>
      </w:r>
    </w:p>
    <w:p w:rsidR="00434D01" w:rsidRDefault="00373ED2">
      <w:pPr>
        <w:numPr>
          <w:ilvl w:val="0"/>
          <w:numId w:val="51"/>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Mbajtja e një takimi me sekretarët dhe administratorët e të gjitha Institucioneve Edukativo Arsimore dhe Aftësuese lidhur me  çështjet ligjore, </w:t>
      </w:r>
      <w:r>
        <w:rPr>
          <w:rFonts w:ascii="Montserrat Medium" w:eastAsia="Montserrat Medium" w:hAnsi="Montserrat Medium" w:cs="Montserrat Medium"/>
          <w:color w:val="000000"/>
        </w:rPr>
        <w:lastRenderedPageBreak/>
        <w:t>administrative të cilat ndërlidhen me detyrat  dhe përgjegjësitë ndërmjet  DKA-së dhe IEA-ve.</w:t>
      </w:r>
    </w:p>
    <w:p w:rsidR="00434D01" w:rsidRDefault="00373ED2">
      <w:pPr>
        <w:numPr>
          <w:ilvl w:val="0"/>
          <w:numId w:val="51"/>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Ofrimi i dokumenta</w:t>
      </w:r>
      <w:r>
        <w:rPr>
          <w:rFonts w:ascii="Montserrat Medium" w:eastAsia="Montserrat Medium" w:hAnsi="Montserrat Medium" w:cs="Montserrat Medium"/>
          <w:color w:val="000000"/>
        </w:rPr>
        <w:t xml:space="preserve">cionit dhe bashkëpunimi me auditorin e jashtëm dhe të brendshëm. </w:t>
      </w:r>
    </w:p>
    <w:p w:rsidR="00434D01" w:rsidRDefault="00373ED2">
      <w:pPr>
        <w:numPr>
          <w:ilvl w:val="0"/>
          <w:numId w:val="51"/>
        </w:numPr>
        <w:pBdr>
          <w:top w:val="nil"/>
          <w:left w:val="nil"/>
          <w:bottom w:val="nil"/>
          <w:right w:val="nil"/>
          <w:between w:val="nil"/>
        </w:pBd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Asistimi në aspektin organizativ dhe ligjor për përzgjedhjen e Këshillit të Prindërve në nivel të Komunës.</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color w:val="000000"/>
        </w:rPr>
      </w:pPr>
    </w:p>
    <w:p w:rsidR="00434D01" w:rsidRDefault="00434D01">
      <w:pPr>
        <w:pBdr>
          <w:top w:val="nil"/>
          <w:left w:val="nil"/>
          <w:bottom w:val="nil"/>
          <w:right w:val="nil"/>
          <w:between w:val="nil"/>
        </w:pBdr>
        <w:spacing w:line="276" w:lineRule="auto"/>
        <w:ind w:left="720"/>
        <w:rPr>
          <w:rFonts w:ascii="Montserrat Medium" w:eastAsia="Montserrat Medium" w:hAnsi="Montserrat Medium" w:cs="Montserrat Medium"/>
          <w:color w:val="000000"/>
        </w:rPr>
      </w:pPr>
    </w:p>
    <w:p w:rsidR="00434D01" w:rsidRDefault="00434D01">
      <w:pPr>
        <w:pBdr>
          <w:top w:val="nil"/>
          <w:left w:val="nil"/>
          <w:bottom w:val="nil"/>
          <w:right w:val="nil"/>
          <w:between w:val="nil"/>
        </w:pBdr>
        <w:spacing w:before="240" w:line="276" w:lineRule="auto"/>
        <w:rPr>
          <w:rFonts w:ascii="Montserrat Medium" w:eastAsia="Montserrat Medium" w:hAnsi="Montserrat Medium" w:cs="Montserrat Medium"/>
          <w:color w:val="000000"/>
        </w:rPr>
        <w:sectPr w:rsidR="00434D01">
          <w:type w:val="continuous"/>
          <w:pgSz w:w="16838" w:h="11906" w:orient="landscape"/>
          <w:pgMar w:top="720" w:right="818" w:bottom="720" w:left="720" w:header="708" w:footer="708" w:gutter="0"/>
          <w:cols w:num="2" w:space="720" w:equalWidth="0">
            <w:col w:w="7311" w:space="678"/>
            <w:col w:w="7311" w:space="0"/>
          </w:cols>
        </w:sectPr>
      </w:pPr>
    </w:p>
    <w:p w:rsidR="00434D01" w:rsidRDefault="00434D01">
      <w:pPr>
        <w:rPr>
          <w:color w:val="7030A0"/>
        </w:rPr>
      </w:pPr>
    </w:p>
    <w:p w:rsidR="00434D01" w:rsidRDefault="00373ED2">
      <w:pPr>
        <w:ind w:left="2340" w:hanging="3060"/>
        <w:jc w:val="center"/>
        <w:rPr>
          <w:color w:val="7030A0"/>
        </w:rPr>
      </w:pPr>
      <w:r>
        <w:rPr>
          <w:color w:val="7030A0"/>
        </w:rPr>
        <w:t>Raporti i zyrës së financave, për periudhën kohore Janar - Maj 2022</w:t>
      </w:r>
    </w:p>
    <w:tbl>
      <w:tblPr>
        <w:tblStyle w:val="af4"/>
        <w:tblW w:w="11416"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107"/>
        <w:gridCol w:w="1980"/>
        <w:gridCol w:w="2250"/>
        <w:gridCol w:w="2520"/>
      </w:tblGrid>
      <w:tr w:rsidR="00434D01" w:rsidTr="00434D01">
        <w:trPr>
          <w:cnfStyle w:val="000000100000" w:firstRow="0" w:lastRow="0" w:firstColumn="0" w:lastColumn="0" w:oddVBand="0" w:evenVBand="0" w:oddHBand="1" w:evenHBand="0" w:firstRowFirstColumn="0" w:firstRowLastColumn="0" w:lastRowFirstColumn="0" w:lastRowLastColumn="0"/>
        </w:trPr>
        <w:tc>
          <w:tcPr>
            <w:tcW w:w="0" w:type="auto"/>
            <w:shd w:val="clear" w:color="auto" w:fill="7030A0"/>
          </w:tcPr>
          <w:p w:rsidR="00434D01" w:rsidRDefault="00373ED2">
            <w:pPr>
              <w:pBdr>
                <w:top w:val="nil"/>
                <w:left w:val="nil"/>
                <w:bottom w:val="nil"/>
                <w:right w:val="nil"/>
                <w:between w:val="nil"/>
              </w:pBdr>
              <w:spacing w:line="276" w:lineRule="auto"/>
              <w:jc w:val="center"/>
            </w:pPr>
            <w:r>
              <w:t>Përshkrimi</w:t>
            </w:r>
          </w:p>
        </w:tc>
        <w:tc>
          <w:tcPr>
            <w:tcW w:w="0" w:type="auto"/>
            <w:shd w:val="clear" w:color="auto" w:fill="7030A0"/>
          </w:tcPr>
          <w:p w:rsidR="00434D01" w:rsidRDefault="00373ED2">
            <w:pPr>
              <w:pBdr>
                <w:top w:val="nil"/>
                <w:left w:val="nil"/>
                <w:bottom w:val="nil"/>
                <w:right w:val="nil"/>
                <w:between w:val="nil"/>
              </w:pBdr>
              <w:spacing w:line="276" w:lineRule="auto"/>
              <w:jc w:val="center"/>
            </w:pPr>
            <w:r>
              <w:t>Kategoria</w:t>
            </w:r>
          </w:p>
        </w:tc>
        <w:tc>
          <w:tcPr>
            <w:tcW w:w="0" w:type="auto"/>
            <w:shd w:val="clear" w:color="auto" w:fill="7030A0"/>
          </w:tcPr>
          <w:p w:rsidR="00434D01" w:rsidRDefault="00373ED2">
            <w:pPr>
              <w:pBdr>
                <w:top w:val="nil"/>
                <w:left w:val="nil"/>
                <w:bottom w:val="nil"/>
                <w:right w:val="nil"/>
                <w:between w:val="nil"/>
              </w:pBdr>
              <w:spacing w:line="276" w:lineRule="auto"/>
              <w:jc w:val="center"/>
            </w:pPr>
            <w:r>
              <w:t>Planifikimi</w:t>
            </w:r>
          </w:p>
        </w:tc>
        <w:tc>
          <w:tcPr>
            <w:tcW w:w="0" w:type="auto"/>
            <w:shd w:val="clear" w:color="auto" w:fill="7030A0"/>
          </w:tcPr>
          <w:p w:rsidR="00434D01" w:rsidRDefault="00373ED2">
            <w:pPr>
              <w:pBdr>
                <w:top w:val="nil"/>
                <w:left w:val="nil"/>
                <w:bottom w:val="nil"/>
                <w:right w:val="nil"/>
                <w:between w:val="nil"/>
              </w:pBdr>
              <w:spacing w:line="276" w:lineRule="auto"/>
              <w:jc w:val="center"/>
            </w:pPr>
            <w:r>
              <w:t>Alokimi</w:t>
            </w:r>
          </w:p>
        </w:tc>
        <w:tc>
          <w:tcPr>
            <w:tcW w:w="0" w:type="auto"/>
            <w:shd w:val="clear" w:color="auto" w:fill="7030A0"/>
          </w:tcPr>
          <w:p w:rsidR="00434D01" w:rsidRDefault="00373ED2">
            <w:pPr>
              <w:pBdr>
                <w:top w:val="nil"/>
                <w:left w:val="nil"/>
                <w:bottom w:val="nil"/>
                <w:right w:val="nil"/>
                <w:between w:val="nil"/>
              </w:pBdr>
              <w:spacing w:line="276" w:lineRule="auto"/>
              <w:jc w:val="center"/>
            </w:pPr>
            <w:r>
              <w:t>Përqindja</w:t>
            </w:r>
          </w:p>
        </w:tc>
      </w:tr>
      <w:tr w:rsidR="00434D01" w:rsidTr="00434D01">
        <w:tc>
          <w:tcPr>
            <w:tcW w:w="0" w:type="auto"/>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b/>
                <w:color w:val="000000"/>
              </w:rPr>
            </w:pP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Paga</w:t>
            </w: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11,385,304.00</w:t>
            </w:r>
          </w:p>
        </w:tc>
        <w:tc>
          <w:tcPr>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    8,980,414.38 </w:t>
            </w: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78.88</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tcW w:w="0" w:type="auto"/>
            <w:shd w:val="clear" w:color="auto" w:fill="C4AEE4"/>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color w:val="000000"/>
              </w:rPr>
            </w:pPr>
          </w:p>
        </w:tc>
        <w:tc>
          <w:tcPr>
            <w:tcW w:w="0" w:type="auto"/>
            <w:shd w:val="clear" w:color="auto" w:fill="C4AEE4"/>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Shërbime dhe mallra 10-21-22</w:t>
            </w:r>
          </w:p>
        </w:tc>
        <w:tc>
          <w:tcPr>
            <w:tcW w:w="0" w:type="auto"/>
            <w:shd w:val="clear" w:color="auto" w:fill="C4AEE4"/>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2,218,085.00</w:t>
            </w:r>
          </w:p>
        </w:tc>
        <w:tc>
          <w:tcPr>
            <w:tcW w:w="0" w:type="auto"/>
            <w:shd w:val="clear" w:color="auto" w:fill="C4AEE4"/>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    1,225,158.17 </w:t>
            </w:r>
          </w:p>
        </w:tc>
        <w:tc>
          <w:tcPr>
            <w:tcW w:w="0" w:type="auto"/>
            <w:shd w:val="clear" w:color="auto" w:fill="C4AEE4"/>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55.23</w:t>
            </w:r>
          </w:p>
        </w:tc>
      </w:tr>
      <w:tr w:rsidR="00434D01" w:rsidTr="00434D01">
        <w:tc>
          <w:tcPr>
            <w:tcW w:w="0" w:type="auto"/>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color w:val="000000"/>
              </w:rPr>
            </w:pP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Komunali 10-21</w:t>
            </w: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153,000.00</w:t>
            </w:r>
          </w:p>
        </w:tc>
        <w:tc>
          <w:tcPr>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       122,239.69 </w:t>
            </w: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79.90</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tcW w:w="0" w:type="auto"/>
            <w:shd w:val="clear" w:color="auto" w:fill="C4AEE4"/>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color w:val="000000"/>
              </w:rPr>
            </w:pPr>
          </w:p>
        </w:tc>
        <w:tc>
          <w:tcPr>
            <w:tcW w:w="0" w:type="auto"/>
            <w:shd w:val="clear" w:color="auto" w:fill="C4AEE4"/>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Subvencione 10-21</w:t>
            </w:r>
          </w:p>
        </w:tc>
        <w:tc>
          <w:tcPr>
            <w:tcW w:w="0" w:type="auto"/>
            <w:shd w:val="clear" w:color="auto" w:fill="C4AEE4"/>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150,000.00</w:t>
            </w:r>
          </w:p>
        </w:tc>
        <w:tc>
          <w:tcPr>
            <w:tcW w:w="0" w:type="auto"/>
            <w:shd w:val="clear" w:color="auto" w:fill="C4AEE4"/>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       149,394.00 </w:t>
            </w:r>
          </w:p>
        </w:tc>
        <w:tc>
          <w:tcPr>
            <w:tcW w:w="0" w:type="auto"/>
            <w:shd w:val="clear" w:color="auto" w:fill="C4AEE4"/>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99.60</w:t>
            </w:r>
          </w:p>
        </w:tc>
      </w:tr>
      <w:tr w:rsidR="00434D01" w:rsidTr="00434D01">
        <w:tc>
          <w:tcPr>
            <w:tcW w:w="0" w:type="auto"/>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color w:val="000000"/>
              </w:rPr>
            </w:pP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Kapitale-10-21</w:t>
            </w: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200,000.00</w:t>
            </w:r>
          </w:p>
        </w:tc>
        <w:tc>
          <w:tcPr>
            <w:tcW w:w="0" w:type="auto"/>
          </w:tcPr>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       131,844.37 </w:t>
            </w:r>
          </w:p>
        </w:tc>
        <w:tc>
          <w:tcPr>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65.92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tcW w:w="0" w:type="auto"/>
            <w:shd w:val="clear" w:color="auto" w:fill="BC8EDE"/>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color w:val="000000"/>
              </w:rPr>
            </w:pPr>
          </w:p>
        </w:tc>
        <w:tc>
          <w:tcPr>
            <w:tcW w:w="0" w:type="auto"/>
            <w:shd w:val="clear" w:color="auto" w:fill="BC8EDE"/>
          </w:tcPr>
          <w:p w:rsidR="00434D01" w:rsidRDefault="00373ED2">
            <w:pPr>
              <w:pBdr>
                <w:top w:val="nil"/>
                <w:left w:val="nil"/>
                <w:bottom w:val="nil"/>
                <w:right w:val="nil"/>
                <w:between w:val="nil"/>
              </w:pBdr>
              <w:spacing w:line="276" w:lineRule="auto"/>
              <w:jc w:val="center"/>
              <w:rPr>
                <w:rFonts w:ascii="Montserrat Medium" w:eastAsia="Montserrat Medium" w:hAnsi="Montserrat Medium" w:cs="Montserrat Medium"/>
                <w:color w:val="000000"/>
              </w:rPr>
            </w:pPr>
            <w:r>
              <w:rPr>
                <w:rFonts w:ascii="Montserrat Medium" w:eastAsia="Montserrat Medium" w:hAnsi="Montserrat Medium" w:cs="Montserrat Medium"/>
                <w:color w:val="000000"/>
              </w:rPr>
              <w:t>Totali</w:t>
            </w:r>
          </w:p>
        </w:tc>
        <w:tc>
          <w:tcPr>
            <w:tcW w:w="0" w:type="auto"/>
            <w:shd w:val="clear" w:color="auto" w:fill="BC8EDE"/>
          </w:tcPr>
          <w:p w:rsidR="00434D01" w:rsidRDefault="00373ED2">
            <w:pPr>
              <w:pBdr>
                <w:top w:val="nil"/>
                <w:left w:val="nil"/>
                <w:bottom w:val="nil"/>
                <w:right w:val="nil"/>
                <w:between w:val="nil"/>
              </w:pBdr>
              <w:spacing w:line="276" w:lineRule="auto"/>
              <w:jc w:val="center"/>
              <w:rPr>
                <w:rFonts w:ascii="Montserrat Medium" w:eastAsia="Montserrat Medium" w:hAnsi="Montserrat Medium" w:cs="Montserrat Medium"/>
                <w:color w:val="000000"/>
              </w:rPr>
            </w:pPr>
            <w:r>
              <w:rPr>
                <w:rFonts w:ascii="Montserrat Medium" w:eastAsia="Montserrat Medium" w:hAnsi="Montserrat Medium" w:cs="Montserrat Medium"/>
                <w:color w:val="000000"/>
              </w:rPr>
              <w:t>14,106,389.00</w:t>
            </w:r>
          </w:p>
        </w:tc>
        <w:tc>
          <w:tcPr>
            <w:tcW w:w="0" w:type="auto"/>
            <w:shd w:val="clear" w:color="auto" w:fill="BC8EDE"/>
          </w:tcPr>
          <w:p w:rsidR="00434D01" w:rsidRDefault="00434D01">
            <w:pPr>
              <w:pBdr>
                <w:top w:val="nil"/>
                <w:left w:val="nil"/>
                <w:bottom w:val="nil"/>
                <w:right w:val="nil"/>
                <w:between w:val="nil"/>
              </w:pBdr>
              <w:spacing w:line="276" w:lineRule="auto"/>
              <w:jc w:val="center"/>
              <w:rPr>
                <w:rFonts w:ascii="Montserrat Medium" w:eastAsia="Montserrat Medium" w:hAnsi="Montserrat Medium" w:cs="Montserrat Medium"/>
                <w:color w:val="000000"/>
              </w:rPr>
            </w:pPr>
          </w:p>
        </w:tc>
        <w:tc>
          <w:tcPr>
            <w:tcW w:w="0" w:type="auto"/>
            <w:shd w:val="clear" w:color="auto" w:fill="BC8EDE"/>
          </w:tcPr>
          <w:p w:rsidR="00434D01" w:rsidRDefault="00373ED2">
            <w:pPr>
              <w:pBdr>
                <w:top w:val="nil"/>
                <w:left w:val="nil"/>
                <w:bottom w:val="nil"/>
                <w:right w:val="nil"/>
                <w:between w:val="nil"/>
              </w:pBdr>
              <w:spacing w:line="276" w:lineRule="auto"/>
              <w:jc w:val="center"/>
              <w:rPr>
                <w:rFonts w:ascii="Montserrat Medium" w:eastAsia="Montserrat Medium" w:hAnsi="Montserrat Medium" w:cs="Montserrat Medium"/>
                <w:color w:val="000000"/>
              </w:rPr>
            </w:pPr>
            <w:r>
              <w:rPr>
                <w:rFonts w:ascii="Montserrat Medium" w:eastAsia="Montserrat Medium" w:hAnsi="Montserrat Medium" w:cs="Montserrat Medium"/>
                <w:color w:val="000000"/>
              </w:rPr>
              <w:t>5,067,541.38</w:t>
            </w:r>
          </w:p>
        </w:tc>
      </w:tr>
    </w:tbl>
    <w:p w:rsidR="00434D01" w:rsidRDefault="00434D01">
      <w:pPr>
        <w:spacing w:line="276" w:lineRule="auto"/>
        <w:sectPr w:rsidR="00434D01">
          <w:type w:val="continuous"/>
          <w:pgSz w:w="16838" w:h="11906" w:orient="landscape"/>
          <w:pgMar w:top="720" w:right="720" w:bottom="720" w:left="720" w:header="708" w:footer="708" w:gutter="0"/>
          <w:cols w:space="720"/>
        </w:sectPr>
      </w:pP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Shqyrtimi i kërkesave të ndryshme.</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proceduar aktivitete të ndryshme në Prokurim.</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Kërkesat për furnizim, tridhjetë (30).</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Pranimi i faturave dhe regjistrimi në sistemin E-financa, njëqind e njëzet e shtatë (127) lëndë.</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regjistruar njëmijegjashtëqindenëntëdhjeteshtatë (1697) lëndë në</w:t>
      </w:r>
      <w:r>
        <w:rPr>
          <w:rFonts w:ascii="Montserrat Medium" w:eastAsia="Montserrat Medium" w:hAnsi="Montserrat Medium" w:cs="Montserrat Medium"/>
          <w:color w:val="000000"/>
        </w:rPr>
        <w:t xml:space="preserve"> kontabilitet,</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kryer barazimet me shkollat dhe DKA si dhe specifikacionet e alokimit të mjeteve nga   shkollat.</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Alokimi i mjeteve nga donacionet.</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Monitorimi i shkollave - pushimet mjekësore.</w:t>
      </w:r>
    </w:p>
    <w:p w:rsidR="00434D01" w:rsidRDefault="00373ED2">
      <w:pPr>
        <w:numPr>
          <w:ilvl w:val="0"/>
          <w:numId w:val="25"/>
        </w:numPr>
        <w:pBdr>
          <w:top w:val="nil"/>
          <w:left w:val="nil"/>
          <w:bottom w:val="nil"/>
          <w:right w:val="nil"/>
          <w:between w:val="nil"/>
        </w:pBdr>
        <w:spacing w:after="0" w:line="276" w:lineRule="auto"/>
        <w:ind w:left="851"/>
        <w:rPr>
          <w:rFonts w:ascii="Montserrat Medium" w:eastAsia="Montserrat Medium" w:hAnsi="Montserrat Medium" w:cs="Montserrat Medium"/>
          <w:color w:val="000000"/>
        </w:rPr>
      </w:pPr>
      <w:r>
        <w:rPr>
          <w:rFonts w:ascii="Montserrat Medium" w:eastAsia="Montserrat Medium" w:hAnsi="Montserrat Medium" w:cs="Montserrat Medium"/>
          <w:color w:val="000000"/>
        </w:rPr>
        <w:t>Auditimi i brendshëm dhe i jashtëm.</w:t>
      </w: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pPr>
      <w:r>
        <w:lastRenderedPageBreak/>
        <w:br w:type="page"/>
      </w:r>
    </w:p>
    <w:p w:rsidR="00434D01" w:rsidRDefault="00373ED2">
      <w:pPr>
        <w:spacing w:line="276" w:lineRule="auto"/>
        <w:rPr>
          <w:rFonts w:ascii="Book Antiqua" w:eastAsia="Book Antiqua" w:hAnsi="Book Antiqua" w:cs="Book Antiqua"/>
          <w:b/>
          <w:color w:val="2E75B5"/>
          <w:sz w:val="40"/>
          <w:szCs w:val="40"/>
        </w:rPr>
      </w:pPr>
      <w:r>
        <w:rPr>
          <w:noProof/>
          <w:lang w:val="en-US"/>
        </w:rPr>
        <w:lastRenderedPageBreak/>
        <mc:AlternateContent>
          <mc:Choice Requires="wpg">
            <w:drawing>
              <wp:anchor distT="0" distB="0" distL="0" distR="0" simplePos="0" relativeHeight="251669504" behindDoc="1" locked="0" layoutInCell="1" hidden="0" allowOverlap="1">
                <wp:simplePos x="0" y="0"/>
                <wp:positionH relativeFrom="column">
                  <wp:posOffset>-660399</wp:posOffset>
                </wp:positionH>
                <wp:positionV relativeFrom="paragraph">
                  <wp:posOffset>-1384299</wp:posOffset>
                </wp:positionV>
                <wp:extent cx="10959621" cy="12076274"/>
                <wp:effectExtent l="0" t="0" r="0" b="0"/>
                <wp:wrapNone/>
                <wp:docPr id="1638" name="Rectangle 1638"/>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833C0B"/>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textDirection w:val="btLr"/>
                            </w:pPr>
                          </w:p>
                          <w:p w:rsidR="00434D01" w:rsidRDefault="00434D01">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-660399</wp:posOffset>
                </wp:positionH>
                <wp:positionV relativeFrom="paragraph">
                  <wp:posOffset>-1384299</wp:posOffset>
                </wp:positionV>
                <wp:extent cx="10959621" cy="12076274"/>
                <wp:effectExtent b="0" l="0" r="0" t="0"/>
                <wp:wrapNone/>
                <wp:docPr id="1638"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10959621" cy="12076274"/>
                        </a:xfrm>
                        <a:prstGeom prst="rect"/>
                        <a:ln/>
                      </pic:spPr>
                    </pic:pic>
                  </a:graphicData>
                </a:graphic>
              </wp:anchor>
            </w:drawing>
          </mc:Fallback>
        </mc:AlternateContent>
      </w:r>
    </w:p>
    <w:p w:rsidR="00434D01" w:rsidRDefault="00373ED2">
      <w:pPr>
        <w:spacing w:line="276" w:lineRule="auto"/>
      </w:pPr>
      <w:r>
        <w:br w:type="page"/>
      </w:r>
      <w:r>
        <w:rPr>
          <w:noProof/>
          <w:lang w:val="en-US"/>
        </w:rPr>
        <mc:AlternateContent>
          <mc:Choice Requires="wpg">
            <w:drawing>
              <wp:anchor distT="0" distB="0" distL="114300" distR="114300" simplePos="0" relativeHeight="251670528" behindDoc="0" locked="0" layoutInCell="1" hidden="0" allowOverlap="1">
                <wp:simplePos x="0" y="0"/>
                <wp:positionH relativeFrom="column">
                  <wp:posOffset>419100</wp:posOffset>
                </wp:positionH>
                <wp:positionV relativeFrom="paragraph">
                  <wp:posOffset>977900</wp:posOffset>
                </wp:positionV>
                <wp:extent cx="7983944" cy="3296189"/>
                <wp:effectExtent l="0" t="0" r="0" b="0"/>
                <wp:wrapNone/>
                <wp:docPr id="1641" name="Rectangle 1641"/>
                <wp:cNvGraphicFramePr/>
                <a:graphic xmlns:a="http://schemas.openxmlformats.org/drawingml/2006/main">
                  <a:graphicData uri="http://schemas.microsoft.com/office/word/2010/wordprocessingShape">
                    <wps:wsp>
                      <wps:cNvSpPr/>
                      <wps:spPr>
                        <a:xfrm>
                          <a:off x="1358791" y="2136668"/>
                          <a:ext cx="7974419" cy="3286664"/>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 xml:space="preserve">Drejtoria </w:t>
                            </w:r>
                          </w:p>
                          <w:p w:rsidR="00434D01" w:rsidRDefault="00373ED2">
                            <w:pPr>
                              <w:spacing w:line="258" w:lineRule="auto"/>
                              <w:textDirection w:val="btLr"/>
                            </w:pPr>
                            <w:r>
                              <w:rPr>
                                <w:rFonts w:ascii="Montserrat ExtraBold" w:eastAsia="Montserrat ExtraBold" w:hAnsi="Montserrat ExtraBold" w:cs="Montserrat ExtraBold"/>
                                <w:color w:val="FFFFFF"/>
                                <w:sz w:val="96"/>
                              </w:rPr>
                              <w:t>për Gjeodezi, Kadastër dhe Pronë</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419100</wp:posOffset>
                </wp:positionH>
                <wp:positionV relativeFrom="paragraph">
                  <wp:posOffset>977900</wp:posOffset>
                </wp:positionV>
                <wp:extent cx="7983944" cy="3296189"/>
                <wp:effectExtent b="0" l="0" r="0" t="0"/>
                <wp:wrapNone/>
                <wp:docPr id="1641"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7983944" cy="3296189"/>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12" w:name="_heading=h.3rdcrjn" w:colFirst="0" w:colLast="0"/>
      <w:bookmarkEnd w:id="12"/>
      <w:r>
        <w:lastRenderedPageBreak/>
        <w:t>Drejtoria për Gjeodezi, Kadastër dhe Pronë</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Gjatë kësaj periudhe  (01 Janar – 30 Shtator )  në DGJKP janë kryer këto punë dhe aktivitete tjera si në vijim: </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pranuar nga Qendra për shërbim me qytetar  4847 lëndë- kërkesa të ndryshme, për regjistrime të pronave,  masa të përkohshme, barra tatimore,  vlerësime të pronave për shqyrtimin e trashëgimisë, kontrata të ndryshme, kërkesa për matje, shënime për përm</w:t>
      </w:r>
      <w:r>
        <w:rPr>
          <w:rFonts w:ascii="Montserrat Medium" w:eastAsia="Montserrat Medium" w:hAnsi="Montserrat Medium" w:cs="Montserrat Medium"/>
          <w:color w:val="000000"/>
        </w:rPr>
        <w:t xml:space="preserve">baruesit privat, servitute, parcelime, legalizime të objekteve, ndërrim të kulturës së parcelave, regjistrime të objekteve etj. </w:t>
      </w:r>
    </w:p>
    <w:p w:rsidR="00434D01" w:rsidRDefault="00373ED2">
      <w:pPr>
        <w:numPr>
          <w:ilvl w:val="0"/>
          <w:numId w:val="55"/>
        </w:numPr>
        <w:pBdr>
          <w:top w:val="nil"/>
          <w:left w:val="nil"/>
          <w:bottom w:val="nil"/>
          <w:right w:val="nil"/>
          <w:between w:val="nil"/>
        </w:pBdr>
        <w:tabs>
          <w:tab w:val="left" w:pos="270"/>
        </w:tabs>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kthyer në Qendrën për shërbim me qytetar si të përfunduara: 4403 lëndë.</w:t>
      </w:r>
    </w:p>
    <w:p w:rsidR="00434D01" w:rsidRDefault="00373ED2">
      <w:pPr>
        <w:numPr>
          <w:ilvl w:val="0"/>
          <w:numId w:val="55"/>
        </w:numPr>
        <w:pBdr>
          <w:top w:val="nil"/>
          <w:left w:val="nil"/>
          <w:bottom w:val="nil"/>
          <w:right w:val="nil"/>
          <w:between w:val="nil"/>
        </w:pBdr>
        <w:tabs>
          <w:tab w:val="left" w:pos="270"/>
        </w:tabs>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kthyer në Qendrën për shërbim me qytetar si të përfunduara: 4403 lëndë.</w:t>
      </w:r>
    </w:p>
    <w:p w:rsidR="00434D01" w:rsidRDefault="00373ED2">
      <w:pPr>
        <w:numPr>
          <w:ilvl w:val="0"/>
          <w:numId w:val="23"/>
        </w:numPr>
        <w:pBdr>
          <w:top w:val="nil"/>
          <w:left w:val="nil"/>
          <w:bottom w:val="nil"/>
          <w:right w:val="nil"/>
          <w:between w:val="nil"/>
        </w:pBdr>
        <w:tabs>
          <w:tab w:val="left" w:pos="270"/>
        </w:tabs>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Në procedurë janë:  444 lëndë.</w:t>
      </w:r>
    </w:p>
    <w:p w:rsidR="00434D01" w:rsidRDefault="00373ED2">
      <w:pPr>
        <w:numPr>
          <w:ilvl w:val="0"/>
          <w:numId w:val="23"/>
        </w:numPr>
        <w:pBdr>
          <w:top w:val="nil"/>
          <w:left w:val="nil"/>
          <w:bottom w:val="nil"/>
          <w:right w:val="nil"/>
          <w:between w:val="nil"/>
        </w:pBdr>
        <w:tabs>
          <w:tab w:val="left" w:pos="270"/>
        </w:tabs>
        <w:spacing w:after="0" w:line="276" w:lineRule="auto"/>
        <w:ind w:left="0"/>
        <w:rPr>
          <w:rFonts w:ascii="Montserrat Medium" w:eastAsia="Montserrat Medium" w:hAnsi="Montserrat Medium" w:cs="Montserrat Medium"/>
          <w:color w:val="000000"/>
        </w:rPr>
      </w:pPr>
      <w:r>
        <w:rPr>
          <w:rFonts w:ascii="Montserrat Medium" w:eastAsia="Montserrat Medium" w:hAnsi="Montserrat Medium" w:cs="Montserrat Medium"/>
          <w:color w:val="000000"/>
        </w:rPr>
        <w:t>Nga sistemi On-line Bankat kanë aplikuar për regjistrim, modifikim dhe fshirje të hipotekave</w:t>
      </w:r>
    </w:p>
    <w:p w:rsidR="00434D01" w:rsidRDefault="00373ED2">
      <w:pPr>
        <w:tabs>
          <w:tab w:val="left" w:pos="180"/>
        </w:tabs>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Përveç kërkesave të palëve janë kryer edhe këto punë si</w:t>
      </w:r>
      <w:r>
        <w:rPr>
          <w:rFonts w:ascii="Montserrat Medium" w:eastAsia="Montserrat Medium" w:hAnsi="Montserrat Medium" w:cs="Montserrat Medium"/>
        </w:rPr>
        <w:t xml:space="preserve">pas detyrës zyrtare: </w:t>
      </w:r>
    </w:p>
    <w:p w:rsidR="00434D01" w:rsidRDefault="00373ED2">
      <w:pPr>
        <w:numPr>
          <w:ilvl w:val="0"/>
          <w:numId w:val="23"/>
        </w:numPr>
        <w:pBdr>
          <w:top w:val="nil"/>
          <w:left w:val="nil"/>
          <w:bottom w:val="nil"/>
          <w:right w:val="nil"/>
          <w:between w:val="nil"/>
        </w:pBdr>
        <w:tabs>
          <w:tab w:val="left" w:pos="180"/>
        </w:tabs>
        <w:spacing w:after="0" w:line="276" w:lineRule="auto"/>
        <w:ind w:left="270" w:hanging="270"/>
        <w:rPr>
          <w:rFonts w:ascii="Montserrat Medium" w:eastAsia="Montserrat Medium" w:hAnsi="Montserrat Medium" w:cs="Montserrat Medium"/>
          <w:color w:val="000000"/>
        </w:rPr>
      </w:pPr>
      <w:r>
        <w:rPr>
          <w:rFonts w:ascii="Montserrat Medium" w:eastAsia="Montserrat Medium" w:hAnsi="Montserrat Medium" w:cs="Montserrat Medium"/>
          <w:color w:val="000000"/>
        </w:rPr>
        <w:t>Përveq kërkesave të palëve janë kryer edhe këto punë sipas detyrës zyrtare:</w:t>
      </w:r>
    </w:p>
    <w:p w:rsidR="00434D01" w:rsidRDefault="00434D01">
      <w:pPr>
        <w:spacing w:after="0" w:line="276" w:lineRule="auto"/>
        <w:rPr>
          <w:rFonts w:ascii="Montserrat Medium" w:eastAsia="Montserrat Medium" w:hAnsi="Montserrat Medium" w:cs="Montserrat Medium"/>
        </w:rPr>
      </w:pPr>
    </w:p>
    <w:tbl>
      <w:tblPr>
        <w:tblStyle w:val="af5"/>
        <w:tblW w:w="7509"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248"/>
        <w:gridCol w:w="3261"/>
      </w:tblGrid>
      <w:tr w:rsidR="00434D01" w:rsidTr="00434D01">
        <w:trPr>
          <w:cnfStyle w:val="100000000000" w:firstRow="1" w:lastRow="0" w:firstColumn="0" w:lastColumn="0" w:oddVBand="0" w:evenVBand="0" w:oddHBand="0"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C55911"/>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     Përshkrimi i aktivitetit</w:t>
            </w:r>
          </w:p>
        </w:tc>
        <w:tc>
          <w:tcPr>
            <w:tcW w:w="0" w:type="auto"/>
            <w:shd w:val="clear" w:color="auto" w:fill="C55911"/>
          </w:tcPr>
          <w:p w:rsidR="00434D01" w:rsidRDefault="00373ED2">
            <w:pPr>
              <w:spacing w:line="276" w:lineRule="auto"/>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Periudha e raportimit</w:t>
            </w:r>
          </w:p>
        </w:tc>
      </w:tr>
      <w:tr w:rsidR="00434D01" w:rsidTr="00434D01">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C55911"/>
          </w:tcPr>
          <w:p w:rsidR="00434D01" w:rsidRDefault="00434D01">
            <w:pPr>
              <w:widowControl w:val="0"/>
              <w:pBdr>
                <w:top w:val="nil"/>
                <w:left w:val="nil"/>
                <w:bottom w:val="nil"/>
                <w:right w:val="nil"/>
                <w:between w:val="nil"/>
              </w:pBdr>
              <w:spacing w:line="276" w:lineRule="auto"/>
              <w:rPr>
                <w:rFonts w:ascii="Montserrat Medium" w:eastAsia="Montserrat Medium" w:hAnsi="Montserrat Medium" w:cs="Montserrat Medium"/>
              </w:rPr>
            </w:pPr>
          </w:p>
        </w:tc>
        <w:tc>
          <w:tcPr>
            <w:tcW w:w="0" w:type="auto"/>
            <w:shd w:val="clear" w:color="auto" w:fill="F4B083"/>
          </w:tcPr>
          <w:p w:rsidR="00434D01" w:rsidRDefault="00373ED2">
            <w:pP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Janar – Qershor 2022</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C55911"/>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Certifikata të pronës </w:t>
            </w:r>
          </w:p>
        </w:tc>
        <w:tc>
          <w:tcPr>
            <w:tcW w:w="0" w:type="auto"/>
            <w:shd w:val="clear" w:color="auto" w:fill="F4B083"/>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5250</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55911"/>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Certifikata të gjendjes ekonomike</w:t>
            </w:r>
          </w:p>
        </w:tc>
        <w:tc>
          <w:tcPr>
            <w:tcW w:w="0" w:type="auto"/>
            <w:shd w:val="clear" w:color="auto" w:fill="F4B083"/>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445</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C55911"/>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Certifikata që nuk posedon pronë</w:t>
            </w:r>
          </w:p>
        </w:tc>
        <w:tc>
          <w:tcPr>
            <w:tcW w:w="0" w:type="auto"/>
            <w:shd w:val="clear" w:color="auto" w:fill="F4B083"/>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120</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C55911"/>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Kopje plani </w:t>
            </w:r>
          </w:p>
        </w:tc>
        <w:tc>
          <w:tcPr>
            <w:tcW w:w="0" w:type="auto"/>
            <w:shd w:val="clear" w:color="auto" w:fill="F4B083"/>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1192</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shd w:val="clear" w:color="auto" w:fill="C55911"/>
          </w:tcPr>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b w:val="0"/>
              </w:rPr>
              <w:t xml:space="preserve">Totali: </w:t>
            </w:r>
          </w:p>
        </w:tc>
        <w:tc>
          <w:tcPr>
            <w:tcW w:w="0" w:type="auto"/>
            <w:shd w:val="clear" w:color="auto" w:fill="F4B083"/>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7007</w:t>
            </w:r>
          </w:p>
        </w:tc>
      </w:tr>
    </w:tbl>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Përveç lëndëve përmes QSHQ - së, DGJKP-ja ka kryer edhe lëndë/kërkesa sipas detyrës zyrtare lidhur me:</w:t>
      </w:r>
    </w:p>
    <w:p w:rsidR="00434D01" w:rsidRDefault="00434D01">
      <w:pPr>
        <w:spacing w:after="0" w:line="276" w:lineRule="auto"/>
        <w:rPr>
          <w:rFonts w:ascii="Montserrat Medium" w:eastAsia="Montserrat Medium" w:hAnsi="Montserrat Medium" w:cs="Montserrat Medium"/>
        </w:rPr>
      </w:pP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Janë iniciuar 165 lëndë, sipas detyrës zyrtare për shqyrtimin, verifikimin,  identifikimin  dhe korrigjimin e të dhënave dhe sipërfaqeve në RDPP.  </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Sponzorizimi i Vendimeve për shqyrtim dhe miratim në Kuvendin Komunal, si : Dhënia në shfrytëzim e pronës ko</w:t>
      </w:r>
      <w:r>
        <w:rPr>
          <w:rFonts w:ascii="Montserrat Medium" w:eastAsia="Montserrat Medium" w:hAnsi="Montserrat Medium" w:cs="Montserrat Medium"/>
          <w:color w:val="000000"/>
        </w:rPr>
        <w:t xml:space="preserve">munale për rastet e veçanta;  Shpallja e </w:t>
      </w:r>
      <w:r>
        <w:rPr>
          <w:rFonts w:ascii="Montserrat Medium" w:eastAsia="Montserrat Medium" w:hAnsi="Montserrat Medium" w:cs="Montserrat Medium"/>
          <w:color w:val="000000"/>
        </w:rPr>
        <w:lastRenderedPageBreak/>
        <w:t>interesit publik të pronave për nevoja të Komunës e të cilat administrohen nga Institucionet Qendrore si AKP-ja dhe Drejtoria e Pyjeve ZK Malishevë dhe ZK Stublinë ; Propozimi për themelimin e Komisionit për Vlerësi</w:t>
      </w:r>
      <w:r>
        <w:rPr>
          <w:rFonts w:ascii="Montserrat Medium" w:eastAsia="Montserrat Medium" w:hAnsi="Montserrat Medium" w:cs="Montserrat Medium"/>
          <w:color w:val="000000"/>
        </w:rPr>
        <w:t xml:space="preserve">min e ofertave për dhënien e pronave komunale në shfrytëzim; </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Propozimi për themelimin e Komisionit të Ankesave nga procedurat e ankandit publik për dhënien e pronave komunale në shfrytëzim afatgjatë dhe afatshkurtër.</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Regjistrimin e Objekteve të legalizuar</w:t>
      </w:r>
      <w:r>
        <w:rPr>
          <w:rFonts w:ascii="Montserrat Medium" w:eastAsia="Montserrat Medium" w:hAnsi="Montserrat Medium" w:cs="Montserrat Medium"/>
          <w:color w:val="000000"/>
        </w:rPr>
        <w:t xml:space="preserve">a në procedurën e legalizimit të objekteve pa leje. </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Parcelimi dhe regjistrimi i pronave në procedurën e shpronësimit sipas projekteve të nivelit qendror e në të cilat interferohet Komuna e Gjilanit;</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Janë kryer 91 historiate të pronave për nevoja të Gjykatës Themelore në Gjilan, Policisë së Kosovës, Prokurorisë së Shtetit si dhe personave fizik ; </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DGJKP-ja i është drejtuar me 25 kërkesa të ndryshme subjekteve të ndryshme komunale dhe institucioneve tje</w:t>
      </w:r>
      <w:r>
        <w:rPr>
          <w:rFonts w:ascii="Montserrat Medium" w:eastAsia="Montserrat Medium" w:hAnsi="Montserrat Medium" w:cs="Montserrat Medium"/>
          <w:color w:val="000000"/>
        </w:rPr>
        <w:t xml:space="preserve">ra në lidhje me problematikat pronësore. </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nxjerr 12 Aktvendime për korrigjimin e emërtimit të titullarit të pronave komunale në 12 Zona të ndryshme kadastrale;</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Themelimi i fondit të veçantë për projektin e impiantit të ujërave të zeza.</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Matje me dron  </w:t>
      </w:r>
      <w:r>
        <w:rPr>
          <w:rFonts w:ascii="Montserrat Medium" w:eastAsia="Montserrat Medium" w:hAnsi="Montserrat Medium" w:cs="Montserrat Medium"/>
          <w:color w:val="000000"/>
        </w:rPr>
        <w:t>tek kalaja e Pogragjës, si dhe përgatitje e situacionit gjeodezik të terrenit dhe paraqitje 3D e objektit të kalasë së Pogragjës.</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Përcaktimi i lokacionit për zonën ekonomike në Gjilan, përveç përcaktimi të lokacionit, kemi mbajtur takim me zyrën e kryemini</w:t>
      </w:r>
      <w:r>
        <w:rPr>
          <w:rFonts w:ascii="Montserrat Medium" w:eastAsia="Montserrat Medium" w:hAnsi="Montserrat Medium" w:cs="Montserrat Medium"/>
          <w:color w:val="000000"/>
        </w:rPr>
        <w:t>strit ku kemi prezantuar projektin  e komunës për zonën ekonomike, përveç projektit janë prezantuar edhe matjet gjeodezike të realizuara me dron gjeodezik.</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 në lidhje me projektin e realizimit të sheshit në qytetin e Gjilanit, skicat në lidhje me p</w:t>
      </w:r>
      <w:r>
        <w:rPr>
          <w:rFonts w:ascii="Montserrat Medium" w:eastAsia="Montserrat Medium" w:hAnsi="Montserrat Medium" w:cs="Montserrat Medium"/>
          <w:color w:val="000000"/>
        </w:rPr>
        <w:t>rojektin e rrugës së Malishevës.</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 në lidhje me lokacionin e hapjes së terminalit doganor në qytetin e Gjilanit.</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Përcaktimi i lokacioneve dhe takimi me qytetarë në disa fshatra dhe qytete për përpunimin e projekteve në lidhje me ndërtimin e disa min</w:t>
      </w:r>
      <w:r>
        <w:rPr>
          <w:rFonts w:ascii="Montserrat Medium" w:eastAsia="Montserrat Medium" w:hAnsi="Montserrat Medium" w:cs="Montserrat Medium"/>
          <w:color w:val="000000"/>
        </w:rPr>
        <w:t>i-parqeve në këto zona.</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Përcaktimi i lokacionit për Shtëpinë  e Kulturës në lagjen Dardania, në bazë të kërkesës nga Drejtoria për Kulturë, Rini dhe Sport.</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 në lidhje me krijimin e një projekti të përbashkët Gjilan-Preshevë-Likovë, propozimi i pikë</w:t>
      </w:r>
      <w:r>
        <w:rPr>
          <w:rFonts w:ascii="Montserrat Medium" w:eastAsia="Montserrat Medium" w:hAnsi="Montserrat Medium" w:cs="Montserrat Medium"/>
          <w:color w:val="000000"/>
        </w:rPr>
        <w:t>s së vend-takimit, krijimi i shtegut të hikingut dhe propozimin e një parcele për krijimin e një zone agro-turistike në territorin e Gjilanit.</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Takim me agjensionin kadastral të Kosovës, në lidhje me problemet dhe mundësin e rritjes së bashkëpunimit në mes </w:t>
      </w:r>
      <w:r>
        <w:rPr>
          <w:rFonts w:ascii="Montserrat Medium" w:eastAsia="Montserrat Medium" w:hAnsi="Montserrat Medium" w:cs="Montserrat Medium"/>
          <w:color w:val="000000"/>
        </w:rPr>
        <w:t>drejtorisë dhe agjensionit kadastral të Kosovës, si dhe realizimin e projektit të sistemit të adresave dhe propozimin e  inkuadrimit të disa zonave në projektin e ri-ndërtimit të kadastrit, projekt i cili financohet nga banka botërore</w:t>
      </w:r>
    </w:p>
    <w:p w:rsidR="00434D01" w:rsidRDefault="00373ED2">
      <w:pPr>
        <w:numPr>
          <w:ilvl w:val="0"/>
          <w:numId w:val="53"/>
        </w:numPr>
        <w:pBdr>
          <w:top w:val="nil"/>
          <w:left w:val="nil"/>
          <w:bottom w:val="nil"/>
          <w:right w:val="nil"/>
          <w:between w:val="nil"/>
        </w:pBd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realizuar të hyr</w:t>
      </w:r>
      <w:r>
        <w:rPr>
          <w:rFonts w:ascii="Montserrat Medium" w:eastAsia="Montserrat Medium" w:hAnsi="Montserrat Medium" w:cs="Montserrat Medium"/>
          <w:color w:val="000000"/>
        </w:rPr>
        <w:t xml:space="preserve">a vetanake  për këtë periudhë (Janar – Shtator ): 186,830.00 €. </w:t>
      </w:r>
    </w:p>
    <w:p w:rsidR="00434D01" w:rsidRDefault="00373ED2">
      <w:pPr>
        <w:numPr>
          <w:ilvl w:val="0"/>
          <w:numId w:val="53"/>
        </w:numPr>
        <w:pBdr>
          <w:top w:val="nil"/>
          <w:left w:val="nil"/>
          <w:bottom w:val="nil"/>
          <w:right w:val="nil"/>
          <w:between w:val="nil"/>
        </w:pBdr>
        <w:spacing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Drejtoria për Gjeodezi, Kadastër dhe Pronë, gjatë kësaj periudhe ka pasur bashkëpunim të ngushtë me drejtoritë dhe zyrat tjera komunale, me institucionet dhe agjencitë qeveritare: MAPL-në, Ministrinë e Financave, Agjencionin Kadastral të Kosovës, Agjencion</w:t>
      </w:r>
      <w:r>
        <w:rPr>
          <w:rFonts w:ascii="Montserrat Medium" w:eastAsia="Montserrat Medium" w:hAnsi="Montserrat Medium" w:cs="Montserrat Medium"/>
          <w:color w:val="000000"/>
        </w:rPr>
        <w:t>in Kosovar të Privatizimit, Agjencionin Kosovar të Pronave, Agjencinë Pyjore të Kosovës, Arkivin Ndërkomunal, Gjykatat e rangut të ndryshëm, etj. si dhe me Organizatat Ndërkombëtare të cilat veprojnë në Kosovë : OSCE, USAID, KFOR etj.</w:t>
      </w: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pPr>
      <w:r>
        <w:br w:type="page"/>
      </w:r>
    </w:p>
    <w:p w:rsidR="00434D01" w:rsidRDefault="00373ED2">
      <w:pPr>
        <w:spacing w:line="276" w:lineRule="auto"/>
        <w:rPr>
          <w:rFonts w:ascii="Book Antiqua" w:eastAsia="Book Antiqua" w:hAnsi="Book Antiqua" w:cs="Book Antiqua"/>
          <w:b/>
          <w:color w:val="2E75B5"/>
          <w:sz w:val="40"/>
          <w:szCs w:val="40"/>
        </w:rPr>
      </w:pPr>
      <w:r>
        <w:rPr>
          <w:noProof/>
          <w:lang w:val="en-US"/>
        </w:rPr>
        <w:lastRenderedPageBreak/>
        <mc:AlternateContent>
          <mc:Choice Requires="wpg">
            <w:drawing>
              <wp:anchor distT="0" distB="0" distL="0" distR="0" simplePos="0" relativeHeight="251671552" behindDoc="1" locked="0" layoutInCell="1" hidden="0" allowOverlap="1">
                <wp:simplePos x="0" y="0"/>
                <wp:positionH relativeFrom="column">
                  <wp:posOffset>-876299</wp:posOffset>
                </wp:positionH>
                <wp:positionV relativeFrom="paragraph">
                  <wp:posOffset>-1600199</wp:posOffset>
                </wp:positionV>
                <wp:extent cx="11776075" cy="12266055"/>
                <wp:effectExtent l="0" t="0" r="0" b="0"/>
                <wp:wrapNone/>
                <wp:docPr id="1657" name="Rectangle 1657"/>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44B0A3"/>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ind w:left="1560" w:right="2777" w:firstLine="1560"/>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-876299</wp:posOffset>
                </wp:positionH>
                <wp:positionV relativeFrom="paragraph">
                  <wp:posOffset>-1600199</wp:posOffset>
                </wp:positionV>
                <wp:extent cx="11776075" cy="12266055"/>
                <wp:effectExtent b="0" l="0" r="0" t="0"/>
                <wp:wrapNone/>
                <wp:docPr id="1657"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11776075" cy="12266055"/>
                        </a:xfrm>
                        <a:prstGeom prst="rect"/>
                        <a:ln/>
                      </pic:spPr>
                    </pic:pic>
                  </a:graphicData>
                </a:graphic>
              </wp:anchor>
            </w:drawing>
          </mc:Fallback>
        </mc:AlternateContent>
      </w:r>
    </w:p>
    <w:p w:rsidR="00434D01" w:rsidRDefault="00373ED2">
      <w:pPr>
        <w:spacing w:before="240" w:line="276" w:lineRule="auto"/>
        <w:rPr>
          <w:rFonts w:ascii="Montserrat Medium" w:eastAsia="Montserrat Medium" w:hAnsi="Montserrat Medium" w:cs="Montserrat Medium"/>
        </w:rPr>
      </w:pPr>
      <w:r>
        <w:br w:type="page"/>
      </w:r>
      <w:r>
        <w:rPr>
          <w:noProof/>
          <w:lang w:val="en-US"/>
        </w:rPr>
        <mc:AlternateContent>
          <mc:Choice Requires="wpg">
            <w:drawing>
              <wp:anchor distT="0" distB="0" distL="114300" distR="114300" simplePos="0" relativeHeight="251672576" behindDoc="0" locked="0" layoutInCell="1" hidden="0" allowOverlap="1">
                <wp:simplePos x="0" y="0"/>
                <wp:positionH relativeFrom="column">
                  <wp:posOffset>152400</wp:posOffset>
                </wp:positionH>
                <wp:positionV relativeFrom="paragraph">
                  <wp:posOffset>1473200</wp:posOffset>
                </wp:positionV>
                <wp:extent cx="8877300" cy="2200275"/>
                <wp:effectExtent l="0" t="0" r="0" b="0"/>
                <wp:wrapNone/>
                <wp:docPr id="1648" name="Rectangle 1648"/>
                <wp:cNvGraphicFramePr/>
                <a:graphic xmlns:a="http://schemas.openxmlformats.org/drawingml/2006/main">
                  <a:graphicData uri="http://schemas.microsoft.com/office/word/2010/wordprocessingShape">
                    <wps:wsp>
                      <wps:cNvSpPr/>
                      <wps:spPr>
                        <a:xfrm>
                          <a:off x="912113" y="2684625"/>
                          <a:ext cx="8867775" cy="2190750"/>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Drejtoria</w:t>
                            </w:r>
                            <w:r>
                              <w:rPr>
                                <w:rFonts w:ascii="Montserrat ExtraBold" w:eastAsia="Montserrat ExtraBold" w:hAnsi="Montserrat ExtraBold" w:cs="Montserrat ExtraBold"/>
                                <w:color w:val="FFFFFF"/>
                                <w:sz w:val="96"/>
                              </w:rPr>
                              <w:t xml:space="preserve"> për Shëndetësi dhe Mirëqenie Sociale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1473200</wp:posOffset>
                </wp:positionV>
                <wp:extent cx="8877300" cy="2200275"/>
                <wp:effectExtent b="0" l="0" r="0" t="0"/>
                <wp:wrapNone/>
                <wp:docPr id="1648"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8877300" cy="2200275"/>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13" w:name="_heading=h.26in1rg" w:colFirst="0" w:colLast="0"/>
      <w:bookmarkEnd w:id="13"/>
      <w:r>
        <w:lastRenderedPageBreak/>
        <w:t>Drejtoria për Shëndetësi dhe Mirëqenie Sociale</w:t>
      </w:r>
    </w:p>
    <w:p w:rsidR="00434D01" w:rsidRDefault="00373ED2">
      <w:pPr>
        <w:spacing w:before="240" w:after="0" w:line="276" w:lineRule="auto"/>
        <w:rPr>
          <w:rFonts w:ascii="Montserrat Medium" w:eastAsia="Montserrat Medium" w:hAnsi="Montserrat Medium" w:cs="Montserrat Medium"/>
        </w:rPr>
      </w:pPr>
      <w:r>
        <w:rPr>
          <w:rFonts w:ascii="Montserrat Medium" w:eastAsia="Montserrat Medium" w:hAnsi="Montserrat Medium" w:cs="Montserrat Medium"/>
          <w:color w:val="009999"/>
        </w:rPr>
        <w:t xml:space="preserve">Kemi shpërndarë mbi 900 pako ushqimore </w:t>
      </w:r>
      <w:r>
        <w:rPr>
          <w:rFonts w:ascii="Montserrat Medium" w:eastAsia="Montserrat Medium" w:hAnsi="Montserrat Medium" w:cs="Montserrat Medium"/>
        </w:rPr>
        <w:t>për familjet në nevojë. Këto pako janë dhuruar nga organizata e individë të ndryshëm. Gjithashtu përmes grantit qeveritar, masa për rimëkëmbje, komuna jonë ka përfituar 950 pako të tjera ushqimore. Me këto shpërndarje ne kemi mbuluar në tërësi listën e për</w:t>
      </w:r>
      <w:r>
        <w:rPr>
          <w:rFonts w:ascii="Montserrat Medium" w:eastAsia="Montserrat Medium" w:hAnsi="Montserrat Medium" w:cs="Montserrat Medium"/>
        </w:rPr>
        <w:t>fituesve të asistencës sociale, por edhe të kategorive të tjera në nevojë. Personat me aftësi të kufizuar, nënat vetushqyese, kategoritë e dala nga lufta, etj., kanë përfituar gjithashtu.</w:t>
      </w:r>
    </w:p>
    <w:p w:rsidR="00434D01" w:rsidRDefault="00434D01">
      <w:pPr>
        <w:spacing w:after="0" w:line="276" w:lineRule="auto"/>
        <w:ind w:left="360"/>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Janë pajisur me veshmbathje </w:t>
      </w:r>
      <w:r>
        <w:rPr>
          <w:rFonts w:ascii="Montserrat Medium" w:eastAsia="Montserrat Medium" w:hAnsi="Montserrat Medium" w:cs="Montserrat Medium"/>
          <w:color w:val="009999"/>
        </w:rPr>
        <w:t xml:space="preserve">40 fëmijë të familjeve </w:t>
      </w:r>
      <w:r>
        <w:rPr>
          <w:rFonts w:ascii="Montserrat Medium" w:eastAsia="Montserrat Medium" w:hAnsi="Montserrat Medium" w:cs="Montserrat Medium"/>
        </w:rPr>
        <w:t>në nevojë, donacion nga KFOR-i Turk.</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color w:val="009999"/>
        </w:rPr>
        <w:t>Pesë familje strehuese</w:t>
      </w:r>
      <w:r>
        <w:rPr>
          <w:rFonts w:ascii="Montserrat Medium" w:eastAsia="Montserrat Medium" w:hAnsi="Montserrat Medium" w:cs="Montserrat Medium"/>
        </w:rPr>
        <w:t xml:space="preserve"> </w:t>
      </w:r>
      <w:r>
        <w:rPr>
          <w:rFonts w:ascii="Montserrat Medium" w:eastAsia="Montserrat Medium" w:hAnsi="Montserrat Medium" w:cs="Montserrat Medium"/>
          <w:color w:val="009999"/>
        </w:rPr>
        <w:t xml:space="preserve">janë subvencionuar </w:t>
      </w:r>
      <w:r>
        <w:rPr>
          <w:rFonts w:ascii="Montserrat Medium" w:eastAsia="Montserrat Medium" w:hAnsi="Montserrat Medium" w:cs="Montserrat Medium"/>
        </w:rPr>
        <w:t>nga Kryetari i Komunës përmes drejtorisë së shëndetësisë dhe mirëqenies sociale, me nga 750 Euro, që në total i bie 3750 euro.</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shqyrtuar kërkesat për barëra për muajt jan</w:t>
      </w:r>
      <w:r>
        <w:rPr>
          <w:rFonts w:ascii="Montserrat Medium" w:eastAsia="Montserrat Medium" w:hAnsi="Montserrat Medium" w:cs="Montserrat Medium"/>
        </w:rPr>
        <w:t xml:space="preserve">ar, shkurt, mars, prill dhe maj. Në janar nga 79 kërkesa, janë aprovuar 52 sosh, ku vlera totale e subvencionimit të tyre arrin 5 mijë e 290 euro. Në muajin shkurt kanë aplikuar 125 persona, ndërsa janë aprovuar 72. Vlera totale është 7 mijë euro. Ndërkaq </w:t>
      </w:r>
      <w:r>
        <w:rPr>
          <w:rFonts w:ascii="Montserrat Medium" w:eastAsia="Montserrat Medium" w:hAnsi="Montserrat Medium" w:cs="Montserrat Medium"/>
        </w:rPr>
        <w:t>në muajin mars kanë aplikuar 144 persona, 75 prej tyre janë përfitues, ndërsa 69 janë refuzuar. Në total vlera është 7720 euro. Gjatë muajit prill kanë aplikuar 77 persona, ndër ta përfitues janë 61. Vlera totale është 6440 euro. Ndërkaq në muajin maj, jan</w:t>
      </w:r>
      <w:r>
        <w:rPr>
          <w:rFonts w:ascii="Montserrat Medium" w:eastAsia="Montserrat Medium" w:hAnsi="Montserrat Medium" w:cs="Montserrat Medium"/>
        </w:rPr>
        <w:t>ë aprovuar 51 kërkesa, nga gjithsej 83 aplikantë, dhe shuma totale është 5550 euro. Për këtë muaj, pra qershorin, aplikimet vazhdojnë deri në përfundim të muajit.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Të gjitha kërkesat për subvencionim të qirasë janë shqyrtuar. Nga 85 në total janë aprovuar </w:t>
      </w:r>
      <w:r>
        <w:rPr>
          <w:rFonts w:ascii="Montserrat Medium" w:eastAsia="Montserrat Medium" w:hAnsi="Montserrat Medium" w:cs="Montserrat Medium"/>
          <w:color w:val="009999"/>
        </w:rPr>
        <w:t>57.28 %</w:t>
      </w:r>
      <w:r>
        <w:rPr>
          <w:rFonts w:ascii="Montserrat Medium" w:eastAsia="Montserrat Medium" w:hAnsi="Montserrat Medium" w:cs="Montserrat Medium"/>
        </w:rPr>
        <w:t xml:space="preserve"> prej tyre janë </w:t>
      </w:r>
      <w:r>
        <w:rPr>
          <w:rFonts w:ascii="Montserrat Medium" w:eastAsia="Montserrat Medium" w:hAnsi="Montserrat Medium" w:cs="Montserrat Medium"/>
          <w:color w:val="009999"/>
        </w:rPr>
        <w:t>nëna vetushqyese</w:t>
      </w:r>
      <w:r>
        <w:rPr>
          <w:rFonts w:ascii="Montserrat Medium" w:eastAsia="Montserrat Medium" w:hAnsi="Montserrat Medium" w:cs="Montserrat Medium"/>
        </w:rPr>
        <w:t>. Pagesa për muaj të këtyre familjeve arrin në 4 mijë e 930 euro.</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Është në procedurë të prokurimi projekti për dezinfektim, dezinsektim e deratizim (DDD) të hapësirave publike.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Ka filluar kompensimi i orëve të kujdest</w:t>
      </w:r>
      <w:r>
        <w:rPr>
          <w:rFonts w:ascii="Montserrat Medium" w:eastAsia="Montserrat Medium" w:hAnsi="Montserrat Medium" w:cs="Montserrat Medium"/>
        </w:rPr>
        <w:t>arisë për punëtorët social, në qendrën për punë sociale. Kjo e drejtë ligjore nuk është zbatuar më herët.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Është pranuar donacioni nga Bashkimi Evropian, implementuar nga UNDP, për rregullimin e arkivës në QPS. Gjithashtu është rimobiluar dhoma e kontaktit</w:t>
      </w:r>
      <w:r>
        <w:rPr>
          <w:rFonts w:ascii="Montserrat Medium" w:eastAsia="Montserrat Medium" w:hAnsi="Montserrat Medium" w:cs="Montserrat Medium"/>
        </w:rPr>
        <w:t xml:space="preserve"> prind-fëmijë nga po ky donacion.</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Janë ndihmuar </w:t>
      </w:r>
      <w:r>
        <w:rPr>
          <w:rFonts w:ascii="Montserrat Medium" w:eastAsia="Montserrat Medium" w:hAnsi="Montserrat Medium" w:cs="Montserrat Medium"/>
          <w:color w:val="009999"/>
        </w:rPr>
        <w:t>5 familje në nevojë</w:t>
      </w:r>
      <w:r>
        <w:rPr>
          <w:rFonts w:ascii="Montserrat Medium" w:eastAsia="Montserrat Medium" w:hAnsi="Montserrat Medium" w:cs="Montserrat Medium"/>
          <w:color w:val="33CCCC"/>
        </w:rPr>
        <w:t xml:space="preserve"> </w:t>
      </w:r>
      <w:r>
        <w:rPr>
          <w:rFonts w:ascii="Montserrat Medium" w:eastAsia="Montserrat Medium" w:hAnsi="Montserrat Medium" w:cs="Montserrat Medium"/>
        </w:rPr>
        <w:t>me dru për ngrohje.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Në thirrjen publike për mbështetje financiare për projekte-programe të OJQ-ve, që kontribuojnë në përmirësimin e mirëqenies sociale të qytetarëve, kanë përfituar 6 so</w:t>
      </w:r>
      <w:r>
        <w:rPr>
          <w:rFonts w:ascii="Montserrat Medium" w:eastAsia="Montserrat Medium" w:hAnsi="Montserrat Medium" w:cs="Montserrat Medium"/>
        </w:rPr>
        <w:t xml:space="preserve">sh. (Shoqata Handikos, Shoqata e të Verbërve, Qendra për Hulumtime Psiko-Sociale, NGO Inkluzioni, Organizata për Fëmijë pa Kujdes Prindëror dhe Qendra Edukative për Fëmijë me Nevoja të Veçanta). </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Shërbimet e tyre do t’i ofrojnë në sferat e lartcekura, duk</w:t>
      </w:r>
      <w:r>
        <w:rPr>
          <w:rFonts w:ascii="Montserrat Medium" w:eastAsia="Montserrat Medium" w:hAnsi="Montserrat Medium" w:cs="Montserrat Medium"/>
        </w:rPr>
        <w:t>e ofruar mbështetje profesionale kategorive të parapara në projekte.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pranuar donacion nga Rotary Klub Gjilani, pajisje shpenzuese mjekësore, për QKMF-në e QMF-të.</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Është rikthyer disiplina në institucionet shëndetësore. Vërehet qartazi vijueshmëria e</w:t>
      </w:r>
      <w:r>
        <w:rPr>
          <w:rFonts w:ascii="Montserrat Medium" w:eastAsia="Montserrat Medium" w:hAnsi="Montserrat Medium" w:cs="Montserrat Medium"/>
        </w:rPr>
        <w:t xml:space="preserve"> respektimi i orarit. Këtë fakt e konfirmojnë pacientët.</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Janë ndaluar orët shtesë të paarsyeshme. Kryerja e çdo inspektimi duhet bërë gjatë orarit të punës.</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Është marrë vendim për furnizim të rregullt me barëra dhe mjete të tjera shpenzuese mjekësore për</w:t>
      </w:r>
      <w:r>
        <w:rPr>
          <w:rFonts w:ascii="Montserrat Medium" w:eastAsia="Montserrat Medium" w:hAnsi="Montserrat Medium" w:cs="Montserrat Medium"/>
        </w:rPr>
        <w:t xml:space="preserve"> të gjitha QMF-të dhe AMF-të e komunës. Në rast mungese të tyre, përgjegjësia bie mbi shefat e shërbimeve.</w:t>
      </w:r>
    </w:p>
    <w:p w:rsidR="00434D01" w:rsidRDefault="00434D01">
      <w:pPr>
        <w:spacing w:after="0" w:line="276" w:lineRule="auto"/>
        <w:ind w:left="360"/>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Është bërë vendosja e kutive të ankesave në çdo Qendër dhe Ambulantë të Mjekësisë Familjare. Gjithashtu është formuar edhe komisioni për shqyrtimin </w:t>
      </w:r>
      <w:r>
        <w:rPr>
          <w:rFonts w:ascii="Montserrat Medium" w:eastAsia="Montserrat Medium" w:hAnsi="Montserrat Medium" w:cs="Montserrat Medium"/>
        </w:rPr>
        <w:t>e tyre.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Janë bërë intervenime teknike, në QMF e AMF. Kemi ndërruar dyer e dritare të demoluara, e gjithashtu jemi në proces intervenimi nëpër rrethoja e fasada të objekteve përkatëse.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Kanë përfunduar </w:t>
      </w:r>
      <w:r>
        <w:rPr>
          <w:rFonts w:ascii="Montserrat Medium" w:eastAsia="Montserrat Medium" w:hAnsi="Montserrat Medium" w:cs="Montserrat Medium"/>
          <w:color w:val="009999"/>
        </w:rPr>
        <w:t>kontrollet sistematike</w:t>
      </w:r>
      <w:r>
        <w:rPr>
          <w:rFonts w:ascii="Montserrat Medium" w:eastAsia="Montserrat Medium" w:hAnsi="Montserrat Medium" w:cs="Montserrat Medium"/>
        </w:rPr>
        <w:t xml:space="preserve"> nëpër shkollat e qytetit dhe fshatrave për nxënësit e klasave të nënta. Në vitin e ri shkollor, në shtator, fillojmë me kontrollet e rregullta.</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bërë e po bëjmë punë shtesë në funksionalizimin e objektit të ri të QKMF-së. Kemi realizuar shtrimin e as</w:t>
      </w:r>
      <w:r>
        <w:rPr>
          <w:rFonts w:ascii="Montserrat Medium" w:eastAsia="Montserrat Medium" w:hAnsi="Montserrat Medium" w:cs="Montserrat Medium"/>
        </w:rPr>
        <w:t>faltit, ndarjen e parkingjeve, ndarjen e nyjave sanitare. Gjithashtu po punojmë në vazhdimësi për ndarjet e tjera nëpër katet e shërbimeve, si pasojë e keq planifikimit të mëparshëm.</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Është nënshkruar memorandum bashkëpunimi dhe bashkëfinancimi për </w:t>
      </w:r>
      <w:r>
        <w:rPr>
          <w:rFonts w:ascii="Montserrat Medium" w:eastAsia="Montserrat Medium" w:hAnsi="Montserrat Medium" w:cs="Montserrat Medium"/>
          <w:color w:val="009999"/>
        </w:rPr>
        <w:t>ndërtim</w:t>
      </w:r>
      <w:r>
        <w:rPr>
          <w:rFonts w:ascii="Montserrat Medium" w:eastAsia="Montserrat Medium" w:hAnsi="Montserrat Medium" w:cs="Montserrat Medium"/>
          <w:color w:val="009999"/>
        </w:rPr>
        <w:t xml:space="preserve">in e një QMF-je në lagjen Arbëria </w:t>
      </w:r>
      <w:r>
        <w:rPr>
          <w:rFonts w:ascii="Montserrat Medium" w:eastAsia="Montserrat Medium" w:hAnsi="Montserrat Medium" w:cs="Montserrat Medium"/>
        </w:rPr>
        <w:t>dhe ndërtimin e tetë shtëpive.</w:t>
      </w:r>
    </w:p>
    <w:p w:rsidR="00434D01" w:rsidRDefault="00434D01">
      <w:pPr>
        <w:spacing w:after="0" w:line="276" w:lineRule="auto"/>
        <w:rPr>
          <w:rFonts w:ascii="Montserrat Medium" w:eastAsia="Montserrat Medium" w:hAnsi="Montserrat Medium" w:cs="Montserrat Medium"/>
        </w:rPr>
      </w:pP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Vizita të shumta nëpër QMF-të e qytetit e fshatrave, takime të ndryshme me përfaqësues të OJQ-ve e akterë të tjerë.</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shënuar me aktivitete të shumta ditët simbolike, sikurse ditën e mj</w:t>
      </w:r>
      <w:r>
        <w:rPr>
          <w:rFonts w:ascii="Montserrat Medium" w:eastAsia="Montserrat Medium" w:hAnsi="Montserrat Medium" w:cs="Montserrat Medium"/>
        </w:rPr>
        <w:t>ekut familjar, ditën e infermierëve, ditën e down syndrome, autizmit, etj.</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Në vazhdimësi ka pranuar dhe shqyrtuar kërkesa të ndryshme, për barëra, banim social dhe kërkesa të tjera që ndërlidhen me mirëqenien socio-ekonomike të banorëve të Komunës së Gjil</w:t>
      </w:r>
      <w:r>
        <w:rPr>
          <w:rFonts w:ascii="Montserrat Medium" w:eastAsia="Montserrat Medium" w:hAnsi="Montserrat Medium" w:cs="Montserrat Medium"/>
        </w:rPr>
        <w:t xml:space="preserve">anit.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Statistikat e shërbimeve që janë ofruar për subvencionim me barëra:</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Muaji korrik, 75 kërkesa në total. Të aprovuara 64 sosh. Në total 6090 euro.</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Muaji gusht, 93 kërkesa në total. Të aprovuara 68 sosh. Në total 7890 euro.</w:t>
      </w:r>
    </w:p>
    <w:p w:rsidR="00434D01" w:rsidRDefault="00373ED2">
      <w:pPr>
        <w:spacing w:after="0" w:line="276" w:lineRule="auto"/>
        <w:ind w:left="45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Muaji shtator, 91 kërk</w:t>
      </w:r>
      <w:r>
        <w:rPr>
          <w:rFonts w:ascii="Montserrat Medium" w:eastAsia="Montserrat Medium" w:hAnsi="Montserrat Medium" w:cs="Montserrat Medium"/>
        </w:rPr>
        <w:t>esa në total. Të aprovuara 66 sosh. Në total 8100 euro.</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Gjithashtu, kemi realizuar projektin për Dezinsektim, Dezinfektim dhe Deratizim (DDD). Projekti është realizuar në tri faza dhe ka pas për qëllim eliminimin apo sjelljen në kufi të tolerancës epidemio</w:t>
      </w:r>
      <w:r>
        <w:rPr>
          <w:rFonts w:ascii="Montserrat Medium" w:eastAsia="Montserrat Medium" w:hAnsi="Montserrat Medium" w:cs="Montserrat Medium"/>
        </w:rPr>
        <w:t>logjike të mikroorganizmave të dëmshëm për shëndetin e popullatës.</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realizuar disa rekomandime të dala nga strategjia për përfshirje sociale.</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marrë pjesë në shumë punëtori e trajnime të realizuara nga organizata ndërkombëtare e vendore, OJQ etj.</w:t>
      </w:r>
    </w:p>
    <w:p w:rsidR="00434D01" w:rsidRDefault="00434D01">
      <w:pPr>
        <w:spacing w:after="0" w:line="276" w:lineRule="auto"/>
        <w:rPr>
          <w:rFonts w:ascii="Montserrat Medium" w:eastAsia="Montserrat Medium" w:hAnsi="Montserrat Medium" w:cs="Montserrat Medium"/>
        </w:rPr>
      </w:pPr>
    </w:p>
    <w:p w:rsidR="00434D01" w:rsidRDefault="00434D01">
      <w:pPr>
        <w:spacing w:after="0" w:line="276" w:lineRule="auto"/>
        <w:rPr>
          <w:rFonts w:ascii="Montserrat Medium" w:eastAsia="Montserrat Medium" w:hAnsi="Montserrat Medium" w:cs="Montserrat Medium"/>
        </w:rPr>
      </w:pP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Qendra Kryesore e Mjekësisë Familjare, Qendrat e Mjekësisë Familjare dhe Ambulancat e Mjekësisë Familjare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Për herë të parë në komunën tonë kemi bërë ndarjen e ekipit të urgjencës. Tanimë funksionojmë me dy ekipe, ku gatishmëria për shërbime urgjente është rritur 100%.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pranuar donacione të ndryshme dhe jemi furnizuar mirë me aparaturë mjekësore.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Statistikat  e shërbimeve të ofruara:</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ind w:left="270" w:hanging="270"/>
      </w:pPr>
      <w:r>
        <w:t>Muaji Korrik</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lastRenderedPageBreak/>
        <w:t>•</w:t>
      </w:r>
      <w:r>
        <w:rPr>
          <w:rFonts w:ascii="Montserrat Medium" w:eastAsia="Montserrat Medium" w:hAnsi="Montserrat Medium" w:cs="Montserrat Medium"/>
        </w:rPr>
        <w:tab/>
        <w:t>15.669 Shërbime të ofruara për pacientë</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514 shërbime mjekësore në kujdestarinë e fëmijëve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1973 intervenime nga ndihma e shpejtë</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571 shërbime stomatologjike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2748 shërbime laboratorike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1176 shër</w:t>
      </w:r>
      <w:r>
        <w:rPr>
          <w:rFonts w:ascii="Montserrat Medium" w:eastAsia="Montserrat Medium" w:hAnsi="Montserrat Medium" w:cs="Montserrat Medium"/>
        </w:rPr>
        <w:t>bime të ofruara nga ekipi i kujdesit paliativ</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182 konsulta e shërbime nga qendra e diabetit</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59 persona të vaksinuar</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133 vizita në shtëpi- shëndeti i nënës dhe fëmijës</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704 receta të ekzekutuara</w:t>
      </w:r>
    </w:p>
    <w:p w:rsidR="00434D01" w:rsidRDefault="00434D01">
      <w:pPr>
        <w:spacing w:after="0" w:line="276" w:lineRule="auto"/>
        <w:ind w:left="270" w:hanging="270"/>
        <w:rPr>
          <w:rFonts w:ascii="Montserrat Medium" w:eastAsia="Montserrat Medium" w:hAnsi="Montserrat Medium" w:cs="Montserrat Medium"/>
        </w:rPr>
      </w:pPr>
    </w:p>
    <w:p w:rsidR="00434D01" w:rsidRDefault="00373ED2">
      <w:pPr>
        <w:spacing w:after="0" w:line="276" w:lineRule="auto"/>
        <w:ind w:left="270" w:hanging="270"/>
      </w:pPr>
      <w:r>
        <w:t>Muaji Gusht</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18.185 Shërbime të ofruara për pacientë</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378 shërbime mjekësore në kujdestarinë e fëmijëve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1866 intervenime nga ndihma e shpejtë</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791 shërbime stomatologjike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2800 shërbime laboratorike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178 shërbime të ofruara nga ekipi i kujdesit paliativ</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96 persona të vaksinuar</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87 vizita në shtëpi- </w:t>
      </w:r>
      <w:r>
        <w:rPr>
          <w:rFonts w:ascii="Montserrat Medium" w:eastAsia="Montserrat Medium" w:hAnsi="Montserrat Medium" w:cs="Montserrat Medium"/>
        </w:rPr>
        <w:t>shëndeti i nënës dhe fëmijës</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566 receta të ekzekutuara</w:t>
      </w:r>
    </w:p>
    <w:p w:rsidR="00434D01" w:rsidRDefault="00434D01">
      <w:pPr>
        <w:spacing w:after="0" w:line="276" w:lineRule="auto"/>
        <w:ind w:left="270" w:hanging="270"/>
        <w:rPr>
          <w:rFonts w:ascii="Montserrat Medium" w:eastAsia="Montserrat Medium" w:hAnsi="Montserrat Medium" w:cs="Montserrat Medium"/>
        </w:rPr>
      </w:pPr>
    </w:p>
    <w:p w:rsidR="00434D01" w:rsidRDefault="00373ED2">
      <w:pPr>
        <w:spacing w:after="0" w:line="276" w:lineRule="auto"/>
        <w:ind w:left="270" w:hanging="270"/>
      </w:pPr>
      <w:r>
        <w:t>Muaji Shtator</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17. 340 Shërbime të ofruara për pacientë</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555 shërbime mjekësore në kujdestarinë e fëmijëve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1151 shërbime stomatologjike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297 shërbime të ofruara nga ekipi i kujdesit paliativ</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91 persona të vaksinuar</w:t>
      </w:r>
    </w:p>
    <w:p w:rsidR="00434D01" w:rsidRDefault="00434D01">
      <w:pPr>
        <w:spacing w:after="0" w:line="276" w:lineRule="auto"/>
        <w:ind w:left="270" w:hanging="270"/>
        <w:rPr>
          <w:rFonts w:ascii="Montserrat Medium" w:eastAsia="Montserrat Medium" w:hAnsi="Montserrat Medium" w:cs="Montserrat Medium"/>
        </w:rPr>
      </w:pPr>
    </w:p>
    <w:p w:rsidR="00434D01" w:rsidRDefault="00373ED2">
      <w:pPr>
        <w:spacing w:after="0" w:line="276" w:lineRule="auto"/>
        <w:ind w:left="270" w:hanging="270"/>
      </w:pPr>
      <w:r>
        <w:t>Qendra për Punë Sociale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lastRenderedPageBreak/>
        <w:t>•</w:t>
      </w:r>
      <w:r>
        <w:rPr>
          <w:rFonts w:ascii="Montserrat Medium" w:eastAsia="Montserrat Medium" w:hAnsi="Montserrat Medium" w:cs="Montserrat Medium"/>
        </w:rPr>
        <w:tab/>
        <w:t xml:space="preserve">Janë mbajtur komisionet mjekësore për muajt korrik, gusht, shtator ku kanë qenë gjithsej 134 lëndë. </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Prej tyre janë aprovuar 87 lëndë dhe janë refuzuar 47 lëndë, në mungesë të raporteve të bollshme mjekë</w:t>
      </w:r>
      <w:r>
        <w:rPr>
          <w:rFonts w:ascii="Montserrat Medium" w:eastAsia="Montserrat Medium" w:hAnsi="Montserrat Medium" w:cs="Montserrat Medium"/>
        </w:rPr>
        <w:t xml:space="preserve">sore. </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Me datën 12 gusht është bërë shpërndarja e 230 pakove ushqimore (lloje të ndryshme të mishrave) nga organizata Islamic Relief Kosova. Përfitues kanë qenë shfrytëzuesit e asistencës sociale.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 xml:space="preserve">Me datë 23 gusht kemi pranuar donacion nga KFORI Turk, </w:t>
      </w:r>
      <w:r>
        <w:rPr>
          <w:rFonts w:ascii="Montserrat Medium" w:eastAsia="Montserrat Medium" w:hAnsi="Montserrat Medium" w:cs="Montserrat Medium"/>
        </w:rPr>
        <w:t>ku 23 fëmijë shfrytëzues të asistencës sociale kanë përfituar veshmbathje.</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Me datën 31 gusht është bërë shpërndarja e çantave shkollore. Përfitues kanë qenë 320 fëmijë nga mosha 6 deri 10 vjeç nga klasa parë deri në të pestën.</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Në vazhdën e përkrahjes p</w:t>
      </w:r>
      <w:r>
        <w:rPr>
          <w:rFonts w:ascii="Montserrat Medium" w:eastAsia="Montserrat Medium" w:hAnsi="Montserrat Medium" w:cs="Montserrat Medium"/>
        </w:rPr>
        <w:t>ër shfrytëzuesit e asistencës sociale, me datën 1 shtator, 30 fëmijëve pjesë e kësaj kategorie nga komuna e Gjilanit, ju është siguruar procesi i Phimosis dhe kjo falë donacionit të familjes Zymberi.</w:t>
      </w:r>
    </w:p>
    <w:p w:rsidR="00434D01" w:rsidRDefault="00434D01">
      <w:pPr>
        <w:spacing w:after="0" w:line="276" w:lineRule="auto"/>
        <w:ind w:left="270" w:hanging="270"/>
        <w:rPr>
          <w:rFonts w:ascii="Montserrat Medium" w:eastAsia="Montserrat Medium" w:hAnsi="Montserrat Medium" w:cs="Montserrat Medium"/>
        </w:rPr>
      </w:pPr>
    </w:p>
    <w:p w:rsidR="00434D01" w:rsidRDefault="00434D01">
      <w:pPr>
        <w:spacing w:after="0" w:line="276" w:lineRule="auto"/>
        <w:ind w:left="270" w:hanging="270"/>
        <w:rPr>
          <w:rFonts w:ascii="Montserrat Medium" w:eastAsia="Montserrat Medium" w:hAnsi="Montserrat Medium" w:cs="Montserrat Medium"/>
        </w:rPr>
      </w:pPr>
    </w:p>
    <w:p w:rsidR="00434D01" w:rsidRDefault="00373ED2">
      <w:pPr>
        <w:spacing w:after="0" w:line="276" w:lineRule="auto"/>
        <w:ind w:left="270" w:hanging="270"/>
      </w:pPr>
      <w:r>
        <w:t>Shërbimi social</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Individë e lëndë të trajtuara</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Fëmi</w:t>
      </w:r>
      <w:r>
        <w:rPr>
          <w:rFonts w:ascii="Montserrat Medium" w:eastAsia="Montserrat Medium" w:hAnsi="Montserrat Medium" w:cs="Montserrat Medium"/>
        </w:rPr>
        <w:t>jë me sjellje asociale 6</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Abuzim i fëmijëve jashtë familjes, fizik, seksual etj. 1</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Kërkesa për birësim me element vendor 1</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Shërbime për ri integrimin e viktimave të trafikimit 1</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Shërbime për viktima të dhunës në familje 40</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r>
      <w:r>
        <w:rPr>
          <w:rFonts w:ascii="Montserrat Medium" w:eastAsia="Montserrat Medium" w:hAnsi="Montserrat Medium" w:cs="Montserrat Medium"/>
        </w:rPr>
        <w:t>Ndihmë në rregullimin e marrëdhënieve bashkëshortore 8</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Dhënia e mendimit për besimin e fëmijëve 12</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Ndihmë në realizimin e kontakteve prind-fëmijë 8</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Fëmijët me aftësi të kufizuara 10</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Shërbime për fëmijë në konflikt me Ligjin 20</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r>
      <w:r>
        <w:rPr>
          <w:rFonts w:ascii="Montserrat Medium" w:eastAsia="Montserrat Medium" w:hAnsi="Montserrat Medium" w:cs="Montserrat Medium"/>
        </w:rPr>
        <w:t>Prezantim në seanca Gjyqësore-Prokurori 40</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t>•</w:t>
      </w:r>
      <w:r>
        <w:rPr>
          <w:rFonts w:ascii="Montserrat Medium" w:eastAsia="Montserrat Medium" w:hAnsi="Montserrat Medium" w:cs="Montserrat Medium"/>
        </w:rPr>
        <w:tab/>
        <w:t>Prezantim në Polici 39</w:t>
      </w:r>
    </w:p>
    <w:p w:rsidR="00434D01" w:rsidRDefault="00373ED2">
      <w:pPr>
        <w:spacing w:after="0" w:line="276" w:lineRule="auto"/>
        <w:ind w:left="270" w:hanging="270"/>
        <w:rPr>
          <w:rFonts w:ascii="Montserrat Medium" w:eastAsia="Montserrat Medium" w:hAnsi="Montserrat Medium" w:cs="Montserrat Medium"/>
        </w:rPr>
      </w:pPr>
      <w:r>
        <w:rPr>
          <w:rFonts w:ascii="Montserrat Medium" w:eastAsia="Montserrat Medium" w:hAnsi="Montserrat Medium" w:cs="Montserrat Medium"/>
        </w:rPr>
        <w:lastRenderedPageBreak/>
        <w:t>•</w:t>
      </w:r>
      <w:r>
        <w:rPr>
          <w:rFonts w:ascii="Montserrat Medium" w:eastAsia="Montserrat Medium" w:hAnsi="Montserrat Medium" w:cs="Montserrat Medium"/>
        </w:rPr>
        <w:tab/>
        <w:t>Konsultim me palë 1081 etj.</w:t>
      </w:r>
    </w:p>
    <w:p w:rsidR="00434D01" w:rsidRDefault="00434D01">
      <w:pPr>
        <w:spacing w:line="276" w:lineRule="auto"/>
        <w:rPr>
          <w:rFonts w:ascii="Book Antiqua" w:eastAsia="Book Antiqua" w:hAnsi="Book Antiqua" w:cs="Book Antiqua"/>
          <w:b/>
          <w:color w:val="2E75B5"/>
          <w:sz w:val="40"/>
          <w:szCs w:val="40"/>
        </w:rPr>
      </w:pPr>
    </w:p>
    <w:p w:rsidR="00434D01" w:rsidRDefault="00373ED2">
      <w:pPr>
        <w:spacing w:line="276" w:lineRule="auto"/>
      </w:pPr>
      <w:r>
        <w:br w:type="page"/>
      </w:r>
    </w:p>
    <w:p w:rsidR="00434D01" w:rsidRDefault="00373ED2">
      <w:pPr>
        <w:spacing w:line="276" w:lineRule="auto"/>
        <w:rPr>
          <w:rFonts w:ascii="Book Antiqua" w:eastAsia="Book Antiqua" w:hAnsi="Book Antiqua" w:cs="Book Antiqua"/>
          <w:b/>
          <w:color w:val="2E75B5"/>
          <w:sz w:val="40"/>
          <w:szCs w:val="40"/>
        </w:rPr>
      </w:pPr>
      <w:r>
        <w:rPr>
          <w:noProof/>
          <w:lang w:val="en-US"/>
        </w:rPr>
        <w:lastRenderedPageBreak/>
        <mc:AlternateContent>
          <mc:Choice Requires="wpg">
            <w:drawing>
              <wp:anchor distT="0" distB="0" distL="0" distR="0" simplePos="0" relativeHeight="251673600" behindDoc="1" locked="0" layoutInCell="1" hidden="0" allowOverlap="1">
                <wp:simplePos x="0" y="0"/>
                <wp:positionH relativeFrom="column">
                  <wp:posOffset>-812799</wp:posOffset>
                </wp:positionH>
                <wp:positionV relativeFrom="paragraph">
                  <wp:posOffset>-1498599</wp:posOffset>
                </wp:positionV>
                <wp:extent cx="11080750" cy="12171165"/>
                <wp:effectExtent l="0" t="0" r="0" b="0"/>
                <wp:wrapNone/>
                <wp:docPr id="1637" name="Rectangle 1637"/>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C55A11"/>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ind w:left="1560" w:right="2777" w:firstLine="1560"/>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-812799</wp:posOffset>
                </wp:positionH>
                <wp:positionV relativeFrom="paragraph">
                  <wp:posOffset>-1498599</wp:posOffset>
                </wp:positionV>
                <wp:extent cx="11080750" cy="12171165"/>
                <wp:effectExtent b="0" l="0" r="0" t="0"/>
                <wp:wrapNone/>
                <wp:docPr id="1637"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11080750" cy="12171165"/>
                        </a:xfrm>
                        <a:prstGeom prst="rect"/>
                        <a:ln/>
                      </pic:spPr>
                    </pic:pic>
                  </a:graphicData>
                </a:graphic>
              </wp:anchor>
            </w:drawing>
          </mc:Fallback>
        </mc:AlternateContent>
      </w:r>
    </w:p>
    <w:p w:rsidR="00434D01" w:rsidRDefault="00373ED2">
      <w:pPr>
        <w:spacing w:line="276" w:lineRule="auto"/>
      </w:pPr>
      <w:r>
        <w:br w:type="page"/>
      </w:r>
      <w:r>
        <w:rPr>
          <w:noProof/>
          <w:lang w:val="en-US"/>
        </w:rPr>
        <mc:AlternateContent>
          <mc:Choice Requires="wpg">
            <w:drawing>
              <wp:anchor distT="0" distB="0" distL="114300" distR="114300" simplePos="0" relativeHeight="251674624" behindDoc="0" locked="0" layoutInCell="1" hidden="0" allowOverlap="1">
                <wp:simplePos x="0" y="0"/>
                <wp:positionH relativeFrom="column">
                  <wp:posOffset>381000</wp:posOffset>
                </wp:positionH>
                <wp:positionV relativeFrom="paragraph">
                  <wp:posOffset>876300</wp:posOffset>
                </wp:positionV>
                <wp:extent cx="9096375" cy="4619625"/>
                <wp:effectExtent l="0" t="0" r="0" b="0"/>
                <wp:wrapNone/>
                <wp:docPr id="1643" name="Rectangle 1643"/>
                <wp:cNvGraphicFramePr/>
                <a:graphic xmlns:a="http://schemas.openxmlformats.org/drawingml/2006/main">
                  <a:graphicData uri="http://schemas.microsoft.com/office/word/2010/wordprocessingShape">
                    <wps:wsp>
                      <wps:cNvSpPr/>
                      <wps:spPr>
                        <a:xfrm>
                          <a:off x="802575" y="1474950"/>
                          <a:ext cx="9086850" cy="4610100"/>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Drejtoria e Urbanizmit, Planifikimit Hapësinor dhe Mjedisit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381000</wp:posOffset>
                </wp:positionH>
                <wp:positionV relativeFrom="paragraph">
                  <wp:posOffset>876300</wp:posOffset>
                </wp:positionV>
                <wp:extent cx="9096375" cy="4619625"/>
                <wp:effectExtent b="0" l="0" r="0" t="0"/>
                <wp:wrapNone/>
                <wp:docPr id="1643" name="image12.png"/>
                <a:graphic>
                  <a:graphicData uri="http://schemas.openxmlformats.org/drawingml/2006/picture">
                    <pic:pic>
                      <pic:nvPicPr>
                        <pic:cNvPr id="0" name="image12.png"/>
                        <pic:cNvPicPr preferRelativeResize="0"/>
                      </pic:nvPicPr>
                      <pic:blipFill>
                        <a:blip r:embed="rId27"/>
                        <a:srcRect/>
                        <a:stretch>
                          <a:fillRect/>
                        </a:stretch>
                      </pic:blipFill>
                      <pic:spPr>
                        <a:xfrm>
                          <a:off x="0" y="0"/>
                          <a:ext cx="9096375" cy="4619625"/>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14" w:name="_heading=h.lnxbz9" w:colFirst="0" w:colLast="0"/>
      <w:bookmarkEnd w:id="14"/>
      <w:r>
        <w:lastRenderedPageBreak/>
        <w:t>Drejtoria e Urbanizmit, Planifikimit Hapësinor dhe Mjedisit</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Ky raport paraqet punën e</w:t>
      </w:r>
      <w:r>
        <w:rPr>
          <w:rFonts w:ascii="Montserrat Medium" w:eastAsia="Montserrat Medium" w:hAnsi="Montserrat Medium" w:cs="Montserrat Medium"/>
        </w:rPr>
        <w:t xml:space="preserve"> Drejtorisë për Urbanizëm, Planifikim dhe Mbrojtje të Mjedisit (DUPMM), për periudhën 1 Janar 2022 -  15.06.2022.</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Drejtoria për Urbanizëm, Planifikim dhe Mbrojtje të Mjedisit (DUPMM), në përputhje me kompetencat ligjore, planin vjetor të punës për vitin 20</w:t>
      </w:r>
      <w:r>
        <w:rPr>
          <w:rFonts w:ascii="Montserrat Medium" w:eastAsia="Montserrat Medium" w:hAnsi="Montserrat Medium" w:cs="Montserrat Medium"/>
        </w:rPr>
        <w:t>22, si dhe objektivat e përcaktuara në plan, është përqendruar në përmbushjen e Planit të Punës.</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Raporti bazohet në të dhënat periodike të sektorëve të DUPMM-së, përkatësisht:</w:t>
      </w:r>
    </w:p>
    <w:p w:rsidR="00434D01" w:rsidRDefault="00373ED2">
      <w:pPr>
        <w:numPr>
          <w:ilvl w:val="0"/>
          <w:numId w:val="6"/>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Sektorit për Punë të Përgjithshme Juridike;</w:t>
      </w:r>
    </w:p>
    <w:p w:rsidR="00434D01" w:rsidRDefault="00373ED2">
      <w:pPr>
        <w:numPr>
          <w:ilvl w:val="0"/>
          <w:numId w:val="6"/>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Sektorit të Urbanizmit dhe</w:t>
      </w:r>
    </w:p>
    <w:p w:rsidR="00434D01" w:rsidRDefault="00373ED2">
      <w:pPr>
        <w:numPr>
          <w:ilvl w:val="0"/>
          <w:numId w:val="6"/>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Sektorit </w:t>
      </w:r>
      <w:r>
        <w:rPr>
          <w:rFonts w:ascii="Montserrat Medium" w:eastAsia="Montserrat Medium" w:hAnsi="Montserrat Medium" w:cs="Montserrat Medium"/>
        </w:rPr>
        <w:t>të Planifikimit.</w:t>
      </w:r>
    </w:p>
    <w:p w:rsidR="00434D01" w:rsidRDefault="00434D01">
      <w:pPr>
        <w:spacing w:after="0" w:line="276" w:lineRule="auto"/>
        <w:ind w:left="720"/>
        <w:rPr>
          <w:rFonts w:ascii="Montserrat Medium" w:eastAsia="Montserrat Medium" w:hAnsi="Montserrat Medium" w:cs="Montserrat Medium"/>
        </w:rPr>
      </w:pP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 xml:space="preserve">Gjatë periudhës kohore 1 janar 2022 – 15 qershor 2022, Drejtoria për Urbanizëm, Planifikim dhe Mbrojtje të Mjedisit, ka pranuar për shqyrtim </w:t>
      </w:r>
      <w:r>
        <w:rPr>
          <w:rFonts w:ascii="Montserrat Medium" w:eastAsia="Montserrat Medium" w:hAnsi="Montserrat Medium" w:cs="Montserrat Medium"/>
          <w:b/>
        </w:rPr>
        <w:t>309 lëndë</w:t>
      </w:r>
      <w:r>
        <w:rPr>
          <w:rFonts w:ascii="Montserrat Medium" w:eastAsia="Montserrat Medium" w:hAnsi="Montserrat Medium" w:cs="Montserrat Medium"/>
        </w:rPr>
        <w:t xml:space="preserve">, nga të cilat </w:t>
      </w:r>
      <w:r>
        <w:rPr>
          <w:rFonts w:ascii="Montserrat Medium" w:eastAsia="Montserrat Medium" w:hAnsi="Montserrat Medium" w:cs="Montserrat Medium"/>
          <w:b/>
        </w:rPr>
        <w:t xml:space="preserve">78 </w:t>
      </w:r>
      <w:r>
        <w:rPr>
          <w:rFonts w:ascii="Montserrat Medium" w:eastAsia="Montserrat Medium" w:hAnsi="Montserrat Medium" w:cs="Montserrat Medium"/>
        </w:rPr>
        <w:t>lëndë kanë të bëjnë me trajtimin e ndërtimeve pa leje, e të cilat ende nuk kanë hyrë në proces të shqyrtimit, si pasojë e një numri të konsiderueshëm të lëndëve të pa shqyrtuara nga vitet paraprake, prandaj, edhe tani kjo drejtori është në proces të shqyrt</w:t>
      </w:r>
      <w:r>
        <w:rPr>
          <w:rFonts w:ascii="Montserrat Medium" w:eastAsia="Montserrat Medium" w:hAnsi="Montserrat Medium" w:cs="Montserrat Medium"/>
        </w:rPr>
        <w:t>imit të lëndëve nga viteve paraprake, konkretisht në proces të shqyrtimit të lëndëve të vitit 2020.</w:t>
      </w:r>
    </w:p>
    <w:p w:rsidR="00434D01" w:rsidRDefault="00373ED2">
      <w:pPr>
        <w:spacing w:line="276" w:lineRule="auto"/>
        <w:rPr>
          <w:rFonts w:ascii="Montserrat Medium" w:eastAsia="Montserrat Medium" w:hAnsi="Montserrat Medium" w:cs="Montserrat Medium"/>
        </w:rPr>
      </w:pPr>
      <w:r>
        <w:rPr>
          <w:rFonts w:ascii="Montserrat Medium" w:eastAsia="Montserrat Medium" w:hAnsi="Montserrat Medium" w:cs="Montserrat Medium"/>
        </w:rPr>
        <w:t>Nga numri i përgjithshëm i kërkesave të pranuara për shqyrtim në këtë periudhë kohore, pa përfshirë numrin e lëndëve të pranuara për trajtimin e kërkesave p</w:t>
      </w:r>
      <w:r>
        <w:rPr>
          <w:rFonts w:ascii="Montserrat Medium" w:eastAsia="Montserrat Medium" w:hAnsi="Montserrat Medium" w:cs="Montserrat Medium"/>
        </w:rPr>
        <w:t xml:space="preserve">a leje ndërtimore, </w:t>
      </w:r>
      <w:r>
        <w:rPr>
          <w:rFonts w:ascii="Montserrat Medium" w:eastAsia="Montserrat Medium" w:hAnsi="Montserrat Medium" w:cs="Montserrat Medium"/>
          <w:b/>
        </w:rPr>
        <w:t>numri i lëndëve të shqyrtuara është 231,</w:t>
      </w:r>
      <w:r>
        <w:rPr>
          <w:rFonts w:ascii="Montserrat Medium" w:eastAsia="Montserrat Medium" w:hAnsi="Montserrat Medium" w:cs="Montserrat Medium"/>
        </w:rPr>
        <w:t xml:space="preserve"> </w:t>
      </w:r>
      <w:r>
        <w:rPr>
          <w:rFonts w:ascii="Montserrat Medium" w:eastAsia="Montserrat Medium" w:hAnsi="Montserrat Medium" w:cs="Montserrat Medium"/>
          <w:b/>
        </w:rPr>
        <w:t>ndërsa në proces të shqyrtimit apo lëndë të cilat ende nuk kanë marrë ndonjë përgjigje nga organi shqyrtues janë 60 lëndë.</w:t>
      </w:r>
    </w:p>
    <w:p w:rsidR="00434D01" w:rsidRDefault="00373ED2">
      <w:pPr>
        <w:rPr>
          <w:color w:val="C55911"/>
        </w:rPr>
      </w:pPr>
      <w:r>
        <w:rPr>
          <w:color w:val="C55911"/>
        </w:rPr>
        <w:t>Aktivitetet sipas sektorëve</w:t>
      </w:r>
    </w:p>
    <w:p w:rsidR="00434D01" w:rsidRDefault="00373ED2">
      <w:pPr>
        <w:numPr>
          <w:ilvl w:val="0"/>
          <w:numId w:val="3"/>
        </w:numPr>
        <w:spacing w:after="0" w:line="276" w:lineRule="auto"/>
        <w:ind w:left="284"/>
        <w:rPr>
          <w:rFonts w:ascii="Montserrat Medium" w:eastAsia="Montserrat Medium" w:hAnsi="Montserrat Medium" w:cs="Montserrat Medium"/>
        </w:rPr>
      </w:pPr>
      <w:r>
        <w:rPr>
          <w:rFonts w:ascii="Montserrat Medium" w:eastAsia="Montserrat Medium" w:hAnsi="Montserrat Medium" w:cs="Montserrat Medium"/>
        </w:rPr>
        <w:t>Sektori për Punë të Përgjithshme Juridike</w:t>
      </w:r>
    </w:p>
    <w:p w:rsidR="00434D01" w:rsidRDefault="00373ED2">
      <w:pPr>
        <w:spacing w:before="240"/>
        <w:rPr>
          <w:rFonts w:ascii="Montserrat Medium" w:eastAsia="Montserrat Medium" w:hAnsi="Montserrat Medium" w:cs="Montserrat Medium"/>
        </w:rPr>
      </w:pPr>
      <w:r>
        <w:rPr>
          <w:rFonts w:ascii="Montserrat Medium" w:eastAsia="Montserrat Medium" w:hAnsi="Montserrat Medium" w:cs="Montserrat Medium"/>
          <w:b/>
        </w:rPr>
        <w:lastRenderedPageBreak/>
        <w:t xml:space="preserve">Lloji i akteve të përpunuara nga Sektori për Punë të Përgjithshëm Juridike </w:t>
      </w:r>
    </w:p>
    <w:tbl>
      <w:tblPr>
        <w:tblStyle w:val="af6"/>
        <w:tblW w:w="7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04"/>
        <w:gridCol w:w="554"/>
        <w:gridCol w:w="400"/>
        <w:gridCol w:w="554"/>
      </w:tblGrid>
      <w:tr w:rsidR="00434D01" w:rsidTr="00434D0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0" w:type="auto"/>
            <w:gridSpan w:val="2"/>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sz w:val="20"/>
                <w:szCs w:val="20"/>
              </w:rPr>
              <w:t>Emërtimi  i aktit</w:t>
            </w:r>
          </w:p>
        </w:tc>
        <w:tc>
          <w:tcPr>
            <w:tcW w:w="0" w:type="auto"/>
            <w:gridSpan w:val="2"/>
            <w:shd w:val="clear" w:color="auto" w:fill="843C0B"/>
          </w:tcPr>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bookmarkStart w:id="15" w:name="bookmark=id.35nkun2" w:colFirst="0" w:colLast="0"/>
            <w:bookmarkEnd w:id="15"/>
            <w:r>
              <w:rPr>
                <w:rFonts w:ascii="Montserrat Medium" w:eastAsia="Montserrat Medium" w:hAnsi="Montserrat Medium" w:cs="Montserrat Medium"/>
                <w:sz w:val="20"/>
                <w:szCs w:val="20"/>
              </w:rPr>
              <w:t>Vendime për lejimin e ndërtimit – Leje ndërtimore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48</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përcaktimin - miratimin e kushteve ndërtimore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27</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lejimin e rrënimit – Leje rrënimi</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12</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përfundimin e procedimit administrativ</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22</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lejimin e riparimit të objekteve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ndryshimin e emrit të poseduesit të lejes ndërtimore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dhënien e Lejes Mjedisore Komunale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Vendime për pezullimin e akteve </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refuzimi</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11</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anulimi</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Pëlqime për parcelim</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54</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Ekstrakte </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77</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rivendosjen e afatit të akteve administrative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pezullimin e procedurës administrative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11</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dhënien e certifikatës së legalizimit</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95</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korrigjimin e akteve administrative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Vendime për përfshirje në listë të pritjes </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28</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emërtimin e komisioneve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ndryshimin e përbërjes së komisioneve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Propozime për miratim, anulim dhe shfuqizim të vendimeve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Vendime për miratim në Kuvend Komunal</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Propozim rregullore për miratim në Kuvend Komunal</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Njoftime, lidhur me prezantimin e dokumentacionit</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98</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Përgjigje në kërkesë</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18</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Përgjigje në kërkesa për qasje në dokumente publike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Kërkesë për transferim të përkohshëm</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Kërkesë zyrtare për ofrim  të dokumentacionit</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Kërkesa</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15</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Dërgim i lëndës për shkak të jo kompetencës, organit kompetent</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Dërgim i ankesës me shkresa përcjellëse në MMPH</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Njoftime</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Autorizime</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w:t>
            </w:r>
          </w:p>
        </w:tc>
      </w:tr>
      <w:tr w:rsidR="00434D01" w:rsidTr="00434D01">
        <w:trPr>
          <w:gridAfter w:val="1"/>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Informata</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15</w:t>
            </w:r>
          </w:p>
        </w:tc>
      </w:tr>
      <w:tr w:rsidR="00434D01" w:rsidTr="00434D01">
        <w:trPr>
          <w:gridAfter w:val="1"/>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Gjithsej </w:t>
            </w:r>
          </w:p>
        </w:tc>
        <w:tc>
          <w:tcPr>
            <w:tcW w:w="0" w:type="auto"/>
            <w:gridSpan w:val="2"/>
            <w:shd w:val="clear" w:color="auto" w:fill="FBE5D5"/>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590</w:t>
            </w:r>
          </w:p>
        </w:tc>
      </w:tr>
    </w:tbl>
    <w:p w:rsidR="00434D01" w:rsidRDefault="00434D01">
      <w:pPr>
        <w:rPr>
          <w:rFonts w:ascii="Montserrat Medium" w:eastAsia="Montserrat Medium" w:hAnsi="Montserrat Medium" w:cs="Montserrat Medium"/>
        </w:rPr>
      </w:pPr>
    </w:p>
    <w:tbl>
      <w:tblPr>
        <w:tblStyle w:val="af7"/>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260"/>
        <w:gridCol w:w="1350"/>
        <w:gridCol w:w="1260"/>
        <w:gridCol w:w="990"/>
        <w:gridCol w:w="1080"/>
      </w:tblGrid>
      <w:tr w:rsidR="00434D01" w:rsidTr="00434D0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sz w:val="20"/>
                <w:szCs w:val="20"/>
              </w:rPr>
            </w:pPr>
            <w:r>
              <w:rPr>
                <w:sz w:val="20"/>
                <w:szCs w:val="20"/>
              </w:rPr>
              <w:t>Përshkrimi</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Realizimi 2021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sz w:val="20"/>
                <w:szCs w:val="20"/>
              </w:rPr>
            </w:pPr>
            <w:r>
              <w:rPr>
                <w:sz w:val="20"/>
                <w:szCs w:val="20"/>
              </w:rPr>
              <w:t>Planifikimi 2022</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Realizimi 2022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sz w:val="20"/>
                <w:szCs w:val="20"/>
              </w:rPr>
            </w:pPr>
            <w:r>
              <w:rPr>
                <w:sz w:val="20"/>
                <w:szCs w:val="20"/>
              </w:rPr>
              <w:t>Indeksi 3:2</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Indexi 4:3</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Hartimi i projekteve kryesore për infrastrukturë komunale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47,032.27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Mbikëqyrja dhe zbatimi i  projekteve dhe pranimi teknik</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80,662.40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Hapja e traseve rrugore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195,000.00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Hartimi i planeve rregulluese te hollësishme</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Mallra dhe shërbime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25,000.00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Gjithsej:(1+4)</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322,694.67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0.00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25,000.00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tc>
      </w:tr>
    </w:tbl>
    <w:p w:rsidR="00434D01" w:rsidRDefault="00434D01">
      <w:pPr>
        <w:spacing w:line="276" w:lineRule="auto"/>
        <w:ind w:left="360"/>
        <w:rPr>
          <w:rFonts w:ascii="Montserrat Medium" w:eastAsia="Montserrat Medium" w:hAnsi="Montserrat Medium" w:cs="Montserrat Medium"/>
        </w:rPr>
      </w:pPr>
    </w:p>
    <w:p w:rsidR="00434D01" w:rsidRDefault="00373ED2">
      <w:pPr>
        <w:spacing w:line="276" w:lineRule="auto"/>
      </w:pPr>
      <w:r>
        <w:t>Raporti i shpenzimeve për Komunali D.U.M.M-se - Janar-Shtator 2022</w:t>
      </w:r>
    </w:p>
    <w:tbl>
      <w:tblPr>
        <w:tblStyle w:val="af8"/>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1350"/>
        <w:gridCol w:w="1440"/>
        <w:gridCol w:w="1260"/>
        <w:gridCol w:w="990"/>
        <w:gridCol w:w="1080"/>
      </w:tblGrid>
      <w:tr w:rsidR="00434D01" w:rsidTr="00434D0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Përshkrimi </w:t>
            </w:r>
          </w:p>
        </w:tc>
        <w:tc>
          <w:tcPr>
            <w:tcW w:w="0" w:type="auto"/>
            <w:shd w:val="clear" w:color="auto" w:fill="843C0B"/>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Realizimi 2021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Planifikimi 2022</w:t>
            </w:r>
          </w:p>
        </w:tc>
        <w:tc>
          <w:tcPr>
            <w:tcW w:w="0" w:type="auto"/>
            <w:shd w:val="clear" w:color="auto" w:fill="843C0B"/>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Realizimi 2022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Indexi (4:2)</w:t>
            </w:r>
          </w:p>
        </w:tc>
        <w:tc>
          <w:tcPr>
            <w:tcW w:w="0" w:type="auto"/>
            <w:shd w:val="clear" w:color="auto" w:fill="843C0B"/>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Indexi (4:3)</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Rryma</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4,166.05</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6,000.00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4,198.28</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PTK</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324.20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400.00</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434.30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134%</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109%</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Uji</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104.81</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300.00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110.14</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105%</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37%</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lastRenderedPageBreak/>
              <w:t>Mbeturinat</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102.88</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300.00</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154.32</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150%</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51%</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Gjithesej (4+1)</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4,697.94</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7,000.00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4,897.04</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104%</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70%</w:t>
            </w:r>
          </w:p>
        </w:tc>
      </w:tr>
    </w:tbl>
    <w:p w:rsidR="00434D01" w:rsidRDefault="00434D01">
      <w:pPr>
        <w:spacing w:line="276" w:lineRule="auto"/>
      </w:pPr>
    </w:p>
    <w:p w:rsidR="00434D01" w:rsidRDefault="00373ED2">
      <w:pPr>
        <w:spacing w:line="276" w:lineRule="auto"/>
      </w:pPr>
      <w:r>
        <w:t>Raporti i Shpenzimeve për mallra dhe shërbime i D.U.M.M-se Janar- Shtator 2022</w:t>
      </w:r>
    </w:p>
    <w:tbl>
      <w:tblPr>
        <w:tblStyle w:val="af9"/>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5"/>
        <w:gridCol w:w="1260"/>
        <w:gridCol w:w="1350"/>
        <w:gridCol w:w="1260"/>
        <w:gridCol w:w="990"/>
        <w:gridCol w:w="1080"/>
      </w:tblGrid>
      <w:tr w:rsidR="00434D01" w:rsidTr="00434D0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Përshkrimi</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Realizimi 2021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Planifikimi 2022</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Realizimi 2022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Indeksi 3:2</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Indexi 4:3</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Dreka</w:t>
            </w:r>
          </w:p>
        </w:tc>
        <w:tc>
          <w:tcPr>
            <w:tcW w:w="0" w:type="auto"/>
          </w:tcPr>
          <w:p w:rsidR="00434D01" w:rsidRDefault="00434D01">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434D01">
            <w:pPr>
              <w:spacing w:line="276" w:lineRule="auto"/>
              <w:ind w:hanging="2"/>
              <w:rPr>
                <w:rFonts w:ascii="Montserrat Medium" w:eastAsia="Montserrat Medium" w:hAnsi="Montserrat Medium" w:cs="Montserrat Medium"/>
                <w:sz w:val="20"/>
                <w:szCs w:val="20"/>
              </w:rPr>
            </w:pP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Furnizime për zyre</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2,229.05</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3,800.00</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177.00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8%</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Shërbime tjera kontraktuese</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960.00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206,000.00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72,922.31</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8%</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35%</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Derivate për gjenerator</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0.00</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Shpenzimet e internetit</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Mirëmbajtja e ndërtesave</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434D01">
            <w:pPr>
              <w:spacing w:line="276" w:lineRule="auto"/>
              <w:ind w:hanging="2"/>
              <w:rPr>
                <w:rFonts w:ascii="Montserrat Medium" w:eastAsia="Montserrat Medium" w:hAnsi="Montserrat Medium" w:cs="Montserrat Medium"/>
                <w:sz w:val="20"/>
                <w:szCs w:val="20"/>
              </w:rPr>
            </w:pP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Mirëmbajtja e tek. Informative</w:t>
            </w:r>
          </w:p>
        </w:tc>
        <w:tc>
          <w:tcPr>
            <w:tcW w:w="0" w:type="auto"/>
          </w:tcPr>
          <w:p w:rsidR="00434D01" w:rsidRDefault="00434D01">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Shpenzime postare</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Pajisje tjera</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1,000.00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Ushqim dhe pije</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213.84</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500.00</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133.60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62%</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27%</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Udhëtime jashtë vendit</w:t>
            </w:r>
          </w:p>
        </w:tc>
        <w:tc>
          <w:tcPr>
            <w:tcW w:w="0" w:type="auto"/>
          </w:tcPr>
          <w:p w:rsidR="00434D01" w:rsidRDefault="00434D01">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Reklamat dhe konkurset</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360.00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Kompjuterë</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5,490.00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Furnizim me veshmbathje</w:t>
            </w:r>
          </w:p>
        </w:tc>
        <w:tc>
          <w:tcPr>
            <w:tcW w:w="0" w:type="auto"/>
          </w:tcPr>
          <w:p w:rsidR="00434D01" w:rsidRDefault="00434D01">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434D01">
            <w:pPr>
              <w:spacing w:line="276" w:lineRule="auto"/>
              <w:ind w:hanging="2"/>
              <w:rPr>
                <w:rFonts w:ascii="Montserrat Medium" w:eastAsia="Montserrat Medium" w:hAnsi="Montserrat Medium" w:cs="Montserrat Medium"/>
                <w:sz w:val="20"/>
                <w:szCs w:val="20"/>
              </w:rPr>
            </w:pP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Harduerë për tek. Informative</w:t>
            </w:r>
          </w:p>
        </w:tc>
        <w:tc>
          <w:tcPr>
            <w:tcW w:w="0" w:type="auto"/>
          </w:tcPr>
          <w:p w:rsidR="00434D01" w:rsidRDefault="00434D01">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Shërbime të Varrimit</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389.00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434D01">
            <w:pPr>
              <w:spacing w:line="276" w:lineRule="auto"/>
              <w:ind w:hanging="2"/>
              <w:rPr>
                <w:rFonts w:ascii="Montserrat Medium" w:eastAsia="Montserrat Medium" w:hAnsi="Montserrat Medium" w:cs="Montserrat Medium"/>
                <w:sz w:val="20"/>
                <w:szCs w:val="20"/>
              </w:rPr>
            </w:pP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389.00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Mobileje më pak se 1000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11,535.00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4000.00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Shërbime shtypi-jo marketing</w:t>
            </w:r>
          </w:p>
        </w:tc>
        <w:tc>
          <w:tcPr>
            <w:tcW w:w="0" w:type="auto"/>
          </w:tcPr>
          <w:p w:rsidR="00434D01" w:rsidRDefault="00434D01">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1000.00</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Mirëmbajtja e mobileve</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500.00</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Pr>
          <w:p w:rsidR="00434D01" w:rsidRDefault="00373ED2">
            <w:pPr>
              <w:spacing w:line="276" w:lineRule="auto"/>
              <w:ind w:hanging="2"/>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647"/>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21,176.89</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228000.00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73,621.91</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348%</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32%</w:t>
            </w:r>
          </w:p>
        </w:tc>
      </w:tr>
    </w:tbl>
    <w:p w:rsidR="00434D01" w:rsidRDefault="00434D01">
      <w:pPr>
        <w:spacing w:line="276" w:lineRule="auto"/>
        <w:ind w:left="180"/>
      </w:pPr>
    </w:p>
    <w:p w:rsidR="00434D01" w:rsidRDefault="00434D01">
      <w:pPr>
        <w:spacing w:line="276" w:lineRule="auto"/>
        <w:ind w:left="180"/>
      </w:pPr>
    </w:p>
    <w:p w:rsidR="00434D01" w:rsidRDefault="00434D01">
      <w:pPr>
        <w:spacing w:line="276" w:lineRule="auto"/>
        <w:ind w:left="180"/>
      </w:pPr>
    </w:p>
    <w:p w:rsidR="00434D01" w:rsidRDefault="00373ED2">
      <w:pPr>
        <w:spacing w:line="276" w:lineRule="auto"/>
        <w:ind w:left="180"/>
      </w:pPr>
      <w:r>
        <w:t>Raporti i të hyrave dhe shpenzimeve I D.U.P.M.M për Janar - Shtator 2022</w:t>
      </w:r>
    </w:p>
    <w:tbl>
      <w:tblPr>
        <w:tblStyle w:val="afa"/>
        <w:tblW w:w="7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350"/>
        <w:gridCol w:w="1350"/>
        <w:gridCol w:w="1350"/>
        <w:gridCol w:w="720"/>
        <w:gridCol w:w="1080"/>
      </w:tblGrid>
      <w:tr w:rsidR="00434D01" w:rsidTr="00434D01">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Përshkrimi</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Realizimi 2021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Planifikimi 2022</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Realizimi 2022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Indeksi 3:2</w:t>
            </w:r>
          </w:p>
        </w:tc>
        <w:tc>
          <w:tcPr>
            <w:tcW w:w="0" w:type="auto"/>
            <w:shd w:val="clear" w:color="auto" w:fill="843C0B"/>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Indexi 4:3</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Te Hyrat nga Lejet Ndërtimore</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506,112.33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750,000.00</w:t>
            </w:r>
          </w:p>
        </w:tc>
        <w:tc>
          <w:tcPr>
            <w:tcW w:w="0" w:type="auto"/>
          </w:tcPr>
          <w:p w:rsidR="00434D01" w:rsidRDefault="00434D01">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246,906.87</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49%</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33%</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Te Hyrat nga Taksat-Kërkesat</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1,390.00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3,000.00</w:t>
            </w:r>
          </w:p>
        </w:tc>
        <w:tc>
          <w:tcPr>
            <w:tcW w:w="0" w:type="auto"/>
          </w:tcPr>
          <w:p w:rsidR="00434D01" w:rsidRDefault="00434D01">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1,339.00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96%</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45%</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Legalizimet</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50,816.72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90,000.00</w:t>
            </w:r>
          </w:p>
        </w:tc>
        <w:tc>
          <w:tcPr>
            <w:tcW w:w="0" w:type="auto"/>
          </w:tcPr>
          <w:p w:rsidR="00434D01" w:rsidRDefault="00434D01">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27,436.49</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54%</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Te Hyrat nga Lejet Mjedisore</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32,382.00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47,000.00</w:t>
            </w:r>
          </w:p>
        </w:tc>
        <w:tc>
          <w:tcPr>
            <w:tcW w:w="0" w:type="auto"/>
          </w:tcPr>
          <w:p w:rsidR="00434D01" w:rsidRDefault="00434D01">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20,630.00</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64%</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44%</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lastRenderedPageBreak/>
              <w:t>Te Hyrat nga Rrënimet e objekt.</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4,456.64 </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10,000.00</w:t>
            </w:r>
          </w:p>
        </w:tc>
        <w:tc>
          <w:tcPr>
            <w:tcW w:w="0" w:type="auto"/>
          </w:tcPr>
          <w:p w:rsidR="00434D01" w:rsidRDefault="00434D01">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1,904.43</w:t>
            </w:r>
          </w:p>
        </w:tc>
        <w:tc>
          <w:tcPr>
            <w:cnfStyle w:val="000010000000" w:firstRow="0" w:lastRow="0" w:firstColumn="0" w:lastColumn="0" w:oddVBand="1" w:evenVBand="0" w:oddHBand="0" w:evenHBand="0" w:firstRowFirstColumn="0" w:firstRowLastColumn="0" w:lastRowFirstColumn="0" w:lastRowLastColumn="0"/>
            <w:tcW w:w="0" w:type="auto"/>
            <w:shd w:val="clear" w:color="auto" w:fill="FBE5D5"/>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43%</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19%</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 (1+4)</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595,157.69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900,000.00</w:t>
            </w:r>
          </w:p>
        </w:tc>
        <w:tc>
          <w:tcPr>
            <w:tcW w:w="0" w:type="auto"/>
          </w:tcPr>
          <w:p w:rsidR="00434D01" w:rsidRDefault="00434D01">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298,216.79</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33%</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SHPENZIMET</w:t>
            </w:r>
          </w:p>
        </w:tc>
        <w:tc>
          <w:tcPr>
            <w:tcW w:w="0" w:type="auto"/>
            <w:shd w:val="clear" w:color="auto" w:fill="843C0B"/>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shd w:val="clear" w:color="auto" w:fill="843C0B"/>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cnfStyle w:val="000010000000" w:firstRow="0" w:lastRow="0" w:firstColumn="0" w:lastColumn="0" w:oddVBand="1" w:evenVBand="0" w:oddHBand="0" w:evenHBand="0" w:firstRowFirstColumn="0" w:firstRowLastColumn="0" w:lastRowFirstColumn="0" w:lastRowLastColumn="0"/>
            <w:tcW w:w="0" w:type="auto"/>
            <w:shd w:val="clear" w:color="auto" w:fill="843C0B"/>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shd w:val="clear" w:color="auto" w:fill="843C0B"/>
          </w:tcPr>
          <w:p w:rsidR="00434D01" w:rsidRDefault="00434D01">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Mallra dhe Shërbime</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21,176.89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228,000.00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w:t>
            </w:r>
          </w:p>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73,922.31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349%</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32%</w:t>
            </w:r>
          </w:p>
        </w:tc>
      </w:tr>
      <w:tr w:rsidR="00434D01" w:rsidTr="00434D01">
        <w:trPr>
          <w:trHeight w:val="359"/>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Komunalit</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4,697.94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7,000.00</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4,897.04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104%</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70%</w:t>
            </w:r>
          </w:p>
        </w:tc>
      </w:tr>
      <w:tr w:rsidR="00434D01" w:rsidTr="00434D01">
        <w:trPr>
          <w:cnfStyle w:val="000000100000" w:firstRow="0" w:lastRow="0" w:firstColumn="0" w:lastColumn="0" w:oddVBand="0" w:evenVBand="0" w:oddHBand="1" w:evenHBand="0" w:firstRowFirstColumn="0" w:firstRowLastColumn="0" w:lastRowFirstColumn="0" w:lastRowLastColumn="0"/>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 (1+2)</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25,874.83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235,000.00</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78,819.35</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305%</w:t>
            </w:r>
          </w:p>
        </w:tc>
        <w:tc>
          <w:tcPr>
            <w:tcW w:w="0" w:type="auto"/>
          </w:tcPr>
          <w:p w:rsidR="00434D01" w:rsidRDefault="00373ED2">
            <w:pPr>
              <w:spacing w:line="276" w:lineRule="auto"/>
              <w:ind w:hanging="2"/>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34%</w:t>
            </w:r>
          </w:p>
        </w:tc>
      </w:tr>
      <w:tr w:rsidR="00434D01" w:rsidTr="00434D01">
        <w:trPr>
          <w:trHeight w:val="231"/>
        </w:trPr>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Investimet Kapitale</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322.694.67</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196,000.00</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25,000.00 </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spacing w:line="276" w:lineRule="auto"/>
              <w:ind w:hanging="2"/>
              <w:jc w:val="both"/>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8%</w:t>
            </w:r>
          </w:p>
        </w:tc>
        <w:tc>
          <w:tcPr>
            <w:tcW w:w="0" w:type="auto"/>
          </w:tcPr>
          <w:p w:rsidR="00434D01" w:rsidRDefault="00373ED2">
            <w:pPr>
              <w:spacing w:line="276" w:lineRule="auto"/>
              <w:ind w:hanging="2"/>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w:t>
            </w:r>
          </w:p>
        </w:tc>
      </w:tr>
    </w:tbl>
    <w:p w:rsidR="00434D01" w:rsidRDefault="00434D01">
      <w:pPr>
        <w:spacing w:line="276" w:lineRule="auto"/>
        <w:ind w:left="180"/>
      </w:pPr>
    </w:p>
    <w:p w:rsidR="00434D01" w:rsidRDefault="00434D01">
      <w:pPr>
        <w:spacing w:line="276" w:lineRule="auto"/>
        <w:ind w:left="180"/>
      </w:pPr>
    </w:p>
    <w:p w:rsidR="00434D01" w:rsidRDefault="00434D01">
      <w:pPr>
        <w:spacing w:line="276" w:lineRule="auto"/>
        <w:ind w:left="180"/>
      </w:pPr>
    </w:p>
    <w:p w:rsidR="00434D01" w:rsidRDefault="00434D01">
      <w:pPr>
        <w:spacing w:line="276" w:lineRule="auto"/>
        <w:ind w:left="180"/>
      </w:pPr>
    </w:p>
    <w:p w:rsidR="00434D01" w:rsidRDefault="00373ED2">
      <w:pPr>
        <w:spacing w:line="276" w:lineRule="auto"/>
        <w:rPr>
          <w:rFonts w:ascii="Montserrat Medium" w:eastAsia="Montserrat Medium" w:hAnsi="Montserrat Medium" w:cs="Montserrat Medium"/>
          <w:b/>
          <w:color w:val="2E75B5"/>
        </w:rPr>
      </w:pPr>
      <w:r>
        <w:rPr>
          <w:noProof/>
          <w:lang w:val="en-US"/>
        </w:rPr>
        <mc:AlternateContent>
          <mc:Choice Requires="wpg">
            <w:drawing>
              <wp:anchor distT="0" distB="0" distL="0" distR="0" simplePos="0" relativeHeight="251675648" behindDoc="1" locked="0" layoutInCell="1" hidden="0" allowOverlap="1">
                <wp:simplePos x="0" y="0"/>
                <wp:positionH relativeFrom="column">
                  <wp:posOffset>-939799</wp:posOffset>
                </wp:positionH>
                <wp:positionV relativeFrom="paragraph">
                  <wp:posOffset>-1727199</wp:posOffset>
                </wp:positionV>
                <wp:extent cx="11299825" cy="12395452"/>
                <wp:effectExtent l="0" t="0" r="0" b="0"/>
                <wp:wrapNone/>
                <wp:docPr id="1653" name="Rectangle 1653"/>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002060"/>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ind w:left="1560" w:right="2777" w:firstLine="1560"/>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-939799</wp:posOffset>
                </wp:positionH>
                <wp:positionV relativeFrom="paragraph">
                  <wp:posOffset>-1727199</wp:posOffset>
                </wp:positionV>
                <wp:extent cx="11299825" cy="12395452"/>
                <wp:effectExtent b="0" l="0" r="0" t="0"/>
                <wp:wrapNone/>
                <wp:docPr id="1653"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11299825" cy="12395452"/>
                        </a:xfrm>
                        <a:prstGeom prst="rect"/>
                        <a:ln/>
                      </pic:spPr>
                    </pic:pic>
                  </a:graphicData>
                </a:graphic>
              </wp:anchor>
            </w:drawing>
          </mc:Fallback>
        </mc:AlternateContent>
      </w:r>
      <w:r>
        <w:rPr>
          <w:noProof/>
          <w:lang w:val="en-US"/>
        </w:rPr>
        <mc:AlternateContent>
          <mc:Choice Requires="wpg">
            <w:drawing>
              <wp:anchor distT="0" distB="0" distL="114300" distR="114300" simplePos="0" relativeHeight="251676672" behindDoc="0" locked="0" layoutInCell="1" hidden="0" allowOverlap="1">
                <wp:simplePos x="0" y="0"/>
                <wp:positionH relativeFrom="column">
                  <wp:posOffset>114300</wp:posOffset>
                </wp:positionH>
                <wp:positionV relativeFrom="paragraph">
                  <wp:posOffset>3060700</wp:posOffset>
                </wp:positionV>
                <wp:extent cx="9867900" cy="1181100"/>
                <wp:effectExtent l="0" t="0" r="0" b="0"/>
                <wp:wrapNone/>
                <wp:docPr id="1659" name="Rectangle 1659"/>
                <wp:cNvGraphicFramePr/>
                <a:graphic xmlns:a="http://schemas.openxmlformats.org/drawingml/2006/main">
                  <a:graphicData uri="http://schemas.microsoft.com/office/word/2010/wordprocessingShape">
                    <wps:wsp>
                      <wps:cNvSpPr/>
                      <wps:spPr>
                        <a:xfrm>
                          <a:off x="416813" y="3194213"/>
                          <a:ext cx="9858375" cy="1171575"/>
                        </a:xfrm>
                        <a:prstGeom prst="rect">
                          <a:avLst/>
                        </a:prstGeom>
                        <a:noFill/>
                        <a:ln>
                          <a:noFill/>
                        </a:ln>
                      </wps:spPr>
                      <wps:txbx>
                        <w:txbxContent>
                          <w:p w:rsidR="00434D01" w:rsidRDefault="00373ED2">
                            <w:pPr>
                              <w:spacing w:line="258" w:lineRule="auto"/>
                              <w:ind w:right="2777"/>
                              <w:textDirection w:val="btLr"/>
                            </w:pPr>
                            <w:r>
                              <w:rPr>
                                <w:rFonts w:ascii="Montserrat ExtraBold" w:eastAsia="Montserrat ExtraBold" w:hAnsi="Montserrat ExtraBold" w:cs="Montserrat ExtraBold"/>
                                <w:color w:val="FFFFFF"/>
                                <w:sz w:val="96"/>
                              </w:rPr>
                              <w:t>Drejtoria e Inspeksionit</w:t>
                            </w:r>
                          </w:p>
                          <w:p w:rsidR="00434D01" w:rsidRDefault="00434D0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3060700</wp:posOffset>
                </wp:positionV>
                <wp:extent cx="9867900" cy="1181100"/>
                <wp:effectExtent b="0" l="0" r="0" t="0"/>
                <wp:wrapNone/>
                <wp:docPr id="1659" name="image28.png"/>
                <a:graphic>
                  <a:graphicData uri="http://schemas.openxmlformats.org/drawingml/2006/picture">
                    <pic:pic>
                      <pic:nvPicPr>
                        <pic:cNvPr id="0" name="image28.png"/>
                        <pic:cNvPicPr preferRelativeResize="0"/>
                      </pic:nvPicPr>
                      <pic:blipFill>
                        <a:blip r:embed="rId29"/>
                        <a:srcRect/>
                        <a:stretch>
                          <a:fillRect/>
                        </a:stretch>
                      </pic:blipFill>
                      <pic:spPr>
                        <a:xfrm>
                          <a:off x="0" y="0"/>
                          <a:ext cx="9867900" cy="1181100"/>
                        </a:xfrm>
                        <a:prstGeom prst="rect"/>
                        <a:ln/>
                      </pic:spPr>
                    </pic:pic>
                  </a:graphicData>
                </a:graphic>
              </wp:anchor>
            </w:drawing>
          </mc:Fallback>
        </mc:AlternateContent>
      </w:r>
    </w:p>
    <w:p w:rsidR="00434D01" w:rsidRDefault="00373ED2">
      <w:pPr>
        <w:spacing w:line="276" w:lineRule="auto"/>
        <w:rPr>
          <w:rFonts w:ascii="Montserrat Medium" w:eastAsia="Montserrat Medium" w:hAnsi="Montserrat Medium" w:cs="Montserrat Medium"/>
        </w:rPr>
        <w:sectPr w:rsidR="00434D01">
          <w:type w:val="continuous"/>
          <w:pgSz w:w="16838" w:h="11906" w:orient="landscape"/>
          <w:pgMar w:top="720" w:right="720" w:bottom="720" w:left="720" w:header="708" w:footer="708" w:gutter="0"/>
          <w:cols w:num="2" w:space="720" w:equalWidth="0">
            <w:col w:w="7558" w:space="282"/>
            <w:col w:w="7558" w:space="0"/>
          </w:cols>
        </w:sectPr>
      </w:pPr>
      <w:r>
        <w:br w:type="page"/>
      </w:r>
    </w:p>
    <w:p w:rsidR="00434D01" w:rsidRDefault="00373ED2">
      <w:pPr>
        <w:pStyle w:val="Heading1"/>
        <w:numPr>
          <w:ilvl w:val="0"/>
          <w:numId w:val="47"/>
        </w:numPr>
        <w:rPr>
          <w:rFonts w:hint="eastAsia"/>
        </w:rPr>
      </w:pPr>
      <w:bookmarkStart w:id="16" w:name="_heading=h.1ksv4uv" w:colFirst="0" w:colLast="0"/>
      <w:bookmarkEnd w:id="16"/>
      <w:r>
        <w:lastRenderedPageBreak/>
        <w:t>Drejtoria e Inspeksionit</w:t>
      </w:r>
    </w:p>
    <w:p w:rsidR="00434D01" w:rsidRDefault="00373ED2">
      <w:pPr>
        <w:rPr>
          <w:b/>
          <w:color w:val="2E75B5"/>
        </w:rPr>
      </w:pPr>
      <w:r>
        <w:rPr>
          <w:b/>
          <w:color w:val="2E75B5"/>
        </w:rPr>
        <w:t>Sfera e Ndërtimit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color w:val="000000"/>
        </w:rPr>
        <w:t>Duke u bazuar</w:t>
      </w:r>
      <w:r>
        <w:rPr>
          <w:rFonts w:ascii="Montserrat Medium" w:eastAsia="Montserrat Medium" w:hAnsi="Montserrat Medium" w:cs="Montserrat Medium"/>
          <w:b/>
          <w:color w:val="000000"/>
        </w:rPr>
        <w:t xml:space="preserve"> </w:t>
      </w:r>
      <w:r>
        <w:rPr>
          <w:rFonts w:ascii="Montserrat Medium" w:eastAsia="Montserrat Medium" w:hAnsi="Montserrat Medium" w:cs="Montserrat Medium"/>
          <w:color w:val="000000"/>
        </w:rPr>
        <w:t>në detyrat dhe përgjegjësitë e sferës së ndërtimit, gjatë kësaj faze janë kryer këto punë: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color w:val="000000"/>
        </w:rPr>
        <w:t>Inspektim të rasteve në proces të ndërtimit, hartim të procesverbaleve-ndërprerje të punimeve ndërtimore, hartim të procesverbaleve-</w:t>
      </w:r>
      <w:r>
        <w:rPr>
          <w:rFonts w:ascii="Montserrat Medium" w:eastAsia="Montserrat Medium" w:hAnsi="Montserrat Medium" w:cs="Montserrat Medium"/>
          <w:color w:val="000000"/>
        </w:rPr>
        <w:t>shiritim të objekteve, </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dorëzim të vendimeve për ndërprerje të punëve, shqyrtim të kërkesave dhe ankesave të qytetarëve, shqiptim të gjobave ndaj kundërvajtësve, pranimin-evidentimin dhe kontrollimin e lejeve ndërtimore të pranuara nga sektori i lejeve.</w:t>
      </w:r>
    </w:p>
    <w:p w:rsidR="00434D01" w:rsidRDefault="00434D01">
      <w:pPr>
        <w:spacing w:after="0" w:line="276" w:lineRule="auto"/>
        <w:jc w:val="both"/>
        <w:rPr>
          <w:rFonts w:ascii="Montserrat Medium" w:eastAsia="Montserrat Medium" w:hAnsi="Montserrat Medium" w:cs="Montserrat Medium"/>
          <w:color w:val="000000"/>
        </w:rPr>
      </w:pPr>
    </w:p>
    <w:tbl>
      <w:tblPr>
        <w:tblStyle w:val="afb"/>
        <w:tblW w:w="737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5568"/>
        <w:gridCol w:w="1802"/>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F5496"/>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w:t>
            </w:r>
            <w:r>
              <w:rPr>
                <w:rFonts w:ascii="Montserrat Medium" w:eastAsia="Montserrat Medium" w:hAnsi="Montserrat Medium" w:cs="Montserrat Medium"/>
                <w:sz w:val="20"/>
                <w:szCs w:val="20"/>
              </w:rPr>
              <w:t>ërshkrimi i punës</w:t>
            </w:r>
          </w:p>
        </w:tc>
        <w:tc>
          <w:tcPr>
            <w:tcW w:w="0" w:type="auto"/>
            <w:shd w:val="clear" w:color="auto" w:fill="2F5496"/>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2022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Procesverbal</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176</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Procesverbal për ndërprerje të punëve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29</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Aktvendime për ndërprerje të punëve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23</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Inspektim i objekteve me leje ndërtimi</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56</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Leje rrënimi</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04</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Procesverbal për ndërprerje të punëve – tejkalim i L.N.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Përgjigje ndaj kërkesave për insp. të punimeve ndërtimore</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449</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Ankesa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Gjoba mandatore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27</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Vendim për rrënim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06</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Konkluzion për rrënim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00</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Rrënime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00</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Lëndë për gjykatë – Kallëzim penal</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lejeve të pranuara nga DUPMM</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KN – 22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434D01">
            <w:pPr>
              <w:rPr>
                <w:rFonts w:ascii="Montserrat Medium" w:eastAsia="Montserrat Medium" w:hAnsi="Montserrat Medium" w:cs="Montserrat Medium"/>
                <w:sz w:val="20"/>
                <w:szCs w:val="20"/>
              </w:rPr>
            </w:pPr>
          </w:p>
        </w:tc>
        <w:tc>
          <w:tcPr>
            <w:tcW w:w="0" w:type="auto"/>
          </w:tcPr>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KN – 22</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LN – 34</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LRR – 04</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MKN – 02</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VR – 06</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VPP – 08</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RLN – 01</w:t>
            </w:r>
          </w:p>
          <w:p w:rsidR="00434D01" w:rsidRDefault="00373ED2">
            <w:pPr>
              <w:spacing w:line="276" w:lineRule="auto"/>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VRLN – 01</w:t>
            </w:r>
          </w:p>
          <w:p w:rsidR="00434D01" w:rsidRDefault="00434D01">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Inspektim sipas UA- 05/2017</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Procesverbale për ankesa</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01</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Procesverbale për mos pagesë gjobe- Gjykatë</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02</w:t>
            </w:r>
          </w:p>
        </w:tc>
      </w:tr>
    </w:tbl>
    <w:p w:rsidR="00434D01" w:rsidRDefault="00434D01">
      <w:pPr>
        <w:rPr>
          <w:color w:val="2E75B5"/>
        </w:rPr>
      </w:pPr>
    </w:p>
    <w:p w:rsidR="00434D01" w:rsidRDefault="00373ED2">
      <w:pPr>
        <w:rPr>
          <w:color w:val="2E75B5"/>
        </w:rPr>
      </w:pPr>
      <w:r>
        <w:rPr>
          <w:color w:val="2E75B5"/>
        </w:rPr>
        <w:t>Sfera e tregut</w:t>
      </w:r>
    </w:p>
    <w:p w:rsidR="00434D01" w:rsidRDefault="00373ED2">
      <w:pPr>
        <w:spacing w:after="0"/>
        <w:rPr>
          <w:rFonts w:ascii="Montserrat Medium" w:eastAsia="Montserrat Medium" w:hAnsi="Montserrat Medium" w:cs="Montserrat Medium"/>
        </w:rPr>
      </w:pPr>
      <w:r>
        <w:rPr>
          <w:rFonts w:ascii="Montserrat Medium" w:eastAsia="Montserrat Medium" w:hAnsi="Montserrat Medium" w:cs="Montserrat Medium"/>
        </w:rPr>
        <w:lastRenderedPageBreak/>
        <w:t xml:space="preserve">Gjatë kësaj periudhe kryesisht jemi fokusuar në identifikimin e bizneseve të reja, të pa pajisura me certifikatë mbi regjistrimin e biznesit. </w:t>
      </w:r>
    </w:p>
    <w:p w:rsidR="00434D01" w:rsidRDefault="00373ED2">
      <w:pPr>
        <w:spacing w:after="0"/>
        <w:rPr>
          <w:rFonts w:ascii="Montserrat Medium" w:eastAsia="Montserrat Medium" w:hAnsi="Montserrat Medium" w:cs="Montserrat Medium"/>
        </w:rPr>
      </w:pPr>
      <w:r>
        <w:rPr>
          <w:rFonts w:ascii="Montserrat Medium" w:eastAsia="Montserrat Medium" w:hAnsi="Montserrat Medium" w:cs="Montserrat Medium"/>
        </w:rPr>
        <w:t>Po ashtu janë vizituar subjektet afariste të cilat merren me shitjen e produkteve të duhanit për ekspozim të duha</w:t>
      </w:r>
      <w:r>
        <w:rPr>
          <w:rFonts w:ascii="Montserrat Medium" w:eastAsia="Montserrat Medium" w:hAnsi="Montserrat Medium" w:cs="Montserrat Medium"/>
        </w:rPr>
        <w:t>nit,  furrat e bukës (pesha e bukës, deklaracioni i bukës, si dhe kemi kryer aksione të përbashkëta me Policinë e Krimeve Ekonomike për kontrollim të rritjes së çmimeve dhe ndryshim të çmimeve raft-arkë.</w:t>
      </w:r>
    </w:p>
    <w:p w:rsidR="00434D01" w:rsidRDefault="00373ED2">
      <w:pPr>
        <w:spacing w:after="0"/>
        <w:rPr>
          <w:rFonts w:ascii="Montserrat Medium" w:eastAsia="Montserrat Medium" w:hAnsi="Montserrat Medium" w:cs="Montserrat Medium"/>
        </w:rPr>
      </w:pPr>
      <w:r>
        <w:rPr>
          <w:rFonts w:ascii="Montserrat Medium" w:eastAsia="Montserrat Medium" w:hAnsi="Montserrat Medium" w:cs="Montserrat Medium"/>
        </w:rPr>
        <w:t>Janë inspektuar të gjitha parkingjet për regjistrimi</w:t>
      </w:r>
      <w:r>
        <w:rPr>
          <w:rFonts w:ascii="Montserrat Medium" w:eastAsia="Montserrat Medium" w:hAnsi="Montserrat Medium" w:cs="Montserrat Medium"/>
        </w:rPr>
        <w:t>n e bizneseve dhe pranimet teknike për të gjitha bizneset të cilat nuk posedojnë.</w:t>
      </w:r>
    </w:p>
    <w:p w:rsidR="00434D01" w:rsidRDefault="00373ED2">
      <w:pPr>
        <w:spacing w:after="0"/>
        <w:rPr>
          <w:rFonts w:ascii="Montserrat Medium" w:eastAsia="Montserrat Medium" w:hAnsi="Montserrat Medium" w:cs="Montserrat Medium"/>
        </w:rPr>
      </w:pPr>
      <w:r>
        <w:rPr>
          <w:rFonts w:ascii="Montserrat Medium" w:eastAsia="Montserrat Medium" w:hAnsi="Montserrat Medium" w:cs="Montserrat Medium"/>
        </w:rPr>
        <w:t>Gjithashtu janë autorizuar për kujdestari për zbatimin e Urdhëresës për mbrojtje nga zhurma.</w:t>
      </w:r>
    </w:p>
    <w:p w:rsidR="00434D01" w:rsidRDefault="00373ED2">
      <w:pPr>
        <w:spacing w:after="0"/>
        <w:rPr>
          <w:rFonts w:ascii="Montserrat Medium" w:eastAsia="Montserrat Medium" w:hAnsi="Montserrat Medium" w:cs="Montserrat Medium"/>
        </w:rPr>
      </w:pPr>
      <w:r>
        <w:rPr>
          <w:rFonts w:ascii="Montserrat Medium" w:eastAsia="Montserrat Medium" w:hAnsi="Montserrat Medium" w:cs="Montserrat Medium"/>
        </w:rPr>
        <w:t>Kemi marrë kërkesë për Urdhëresën nga Ministria e Tregtisë me nr. 3466- 19/2022 e</w:t>
      </w:r>
      <w:r>
        <w:rPr>
          <w:rFonts w:ascii="Montserrat Medium" w:eastAsia="Montserrat Medium" w:hAnsi="Montserrat Medium" w:cs="Montserrat Medium"/>
        </w:rPr>
        <w:t xml:space="preserve"> datës: 06.06.2022.</w:t>
      </w:r>
    </w:p>
    <w:p w:rsidR="00434D01" w:rsidRDefault="00373ED2">
      <w:pPr>
        <w:spacing w:after="0"/>
        <w:rPr>
          <w:rFonts w:ascii="Montserrat Medium" w:eastAsia="Montserrat Medium" w:hAnsi="Montserrat Medium" w:cs="Montserrat Medium"/>
        </w:rPr>
      </w:pPr>
      <w:r>
        <w:rPr>
          <w:rFonts w:ascii="Montserrat Medium" w:eastAsia="Montserrat Medium" w:hAnsi="Montserrat Medium" w:cs="Montserrat Medium"/>
        </w:rPr>
        <w:t>Kërkesë për largimin e të gjithave lodrave për fëmijë të cilat janë imitim i produkteve ushqimore në formë të shpuzës dhe si të tilla  mund të jenë të rrezikshme për jetën dhe shëndetin e fëmijëve. Inspektorët e tregut i kanë ndaluar ng</w:t>
      </w:r>
      <w:r>
        <w:rPr>
          <w:rFonts w:ascii="Montserrat Medium" w:eastAsia="Montserrat Medium" w:hAnsi="Montserrat Medium" w:cs="Montserrat Medium"/>
        </w:rPr>
        <w:t>a shitja këto produkte.</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Inspektim i përbashkët me Policinë e Kosovës (njësiti për trafikim me qenie njerëzore); inspektorët e ATK-së, Inspektorët e Punës, Inspektorët sanitarë nga AUV-i si dhe inspektorët e tregut nga Komuna e Vitisë.</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Me datën 18.08.2022, </w:t>
      </w:r>
      <w:r>
        <w:rPr>
          <w:rFonts w:ascii="Montserrat Medium" w:eastAsia="Montserrat Medium" w:hAnsi="Montserrat Medium" w:cs="Montserrat Medium"/>
        </w:rPr>
        <w:t>kemi pas aksion për uzurpimin e trotuareve në lagjen “Dardania”, Rr.”15 Qershori” ku kemi shqiptuar gjoba.</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Gjithashtu sipas kërkesës suaj për zbatimin e UA nr03/2022 të MINT dhe ecurinë e zbatimit të të njëjtit nga pronarët e pikave të karburantit ju njoftojmë se:</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1: UA3/22 i cili pati vendosur çmimet të kufizuara dhe ndryshimin në baza ditore për shitjen e naf</w:t>
      </w:r>
      <w:r>
        <w:rPr>
          <w:rFonts w:ascii="Montserrat Medium" w:eastAsia="Montserrat Medium" w:hAnsi="Montserrat Medium" w:cs="Montserrat Medium"/>
        </w:rPr>
        <w:t>tës, benzinës dhe gazit është zbatuar mirë, saktë nga operatorët ekonomik, pompat e  benzinës.</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Inspektorati i Tregut Komunal, ka bërë monitorimin në baza ditore të ndryshimit të çmimit të këtyre operatorëve dhe ka konstatuar se ata po i përmbahen UA dhe po</w:t>
      </w:r>
      <w:r>
        <w:rPr>
          <w:rFonts w:ascii="Montserrat Medium" w:eastAsia="Montserrat Medium" w:hAnsi="Montserrat Medium" w:cs="Montserrat Medium"/>
        </w:rPr>
        <w:t xml:space="preserve"> e zbatojnë me rregull.</w:t>
      </w:r>
    </w:p>
    <w:p w:rsidR="00434D01" w:rsidRDefault="00434D01">
      <w:pPr>
        <w:spacing w:after="0" w:line="240" w:lineRule="auto"/>
        <w:rPr>
          <w:rFonts w:ascii="Times New Roman" w:eastAsia="Times New Roman" w:hAnsi="Times New Roman" w:cs="Times New Roman"/>
          <w:b/>
          <w:sz w:val="24"/>
          <w:szCs w:val="24"/>
        </w:rPr>
      </w:pPr>
    </w:p>
    <w:tbl>
      <w:tblPr>
        <w:tblStyle w:val="afc"/>
        <w:tblW w:w="728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820"/>
        <w:gridCol w:w="2465"/>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F5496"/>
          </w:tcPr>
          <w:p w:rsidR="00434D01" w:rsidRDefault="00373ED2">
            <w:pPr>
              <w:spacing w:line="276" w:lineRule="auto"/>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Aktiviteti, masat e ndërmarra dhe numri i tyre</w:t>
            </w:r>
          </w:p>
        </w:tc>
        <w:tc>
          <w:tcPr>
            <w:tcW w:w="0" w:type="auto"/>
            <w:shd w:val="clear" w:color="auto" w:fill="2F5496"/>
          </w:tcPr>
          <w:p w:rsidR="00434D01" w:rsidRDefault="00373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2022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inspektimeve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497</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procesverbaleve të hartuara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198</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gjobave të shqiptuara</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33</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Pranime Teknike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118</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Refuzime të pranimeve teknike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06</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Shuma e të hyrave nga pranimet teknike</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6.883 €</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ankesave – kërkesave të shqyrtuara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40</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Gjoba mandatore të dërguara për Gjykatë</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06</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Aksion me Policinë e Kosovës (kujdestari)</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02</w:t>
            </w:r>
          </w:p>
        </w:tc>
      </w:tr>
    </w:tbl>
    <w:p w:rsidR="00434D01" w:rsidRDefault="00434D01">
      <w:pPr>
        <w:spacing w:before="280" w:after="280" w:line="276" w:lineRule="auto"/>
        <w:jc w:val="both"/>
        <w:rPr>
          <w:b/>
          <w:color w:val="2E75B5"/>
        </w:rPr>
      </w:pPr>
    </w:p>
    <w:p w:rsidR="00434D01" w:rsidRDefault="00434D01">
      <w:pPr>
        <w:spacing w:before="280" w:after="280" w:line="276" w:lineRule="auto"/>
        <w:jc w:val="both"/>
        <w:rPr>
          <w:b/>
          <w:color w:val="2E75B5"/>
        </w:rPr>
      </w:pPr>
    </w:p>
    <w:p w:rsidR="00434D01" w:rsidRDefault="00373ED2">
      <w:pPr>
        <w:spacing w:before="280" w:after="280" w:line="276" w:lineRule="auto"/>
        <w:jc w:val="both"/>
        <w:rPr>
          <w:color w:val="2E75B5"/>
        </w:rPr>
      </w:pPr>
      <w:r>
        <w:rPr>
          <w:b/>
          <w:color w:val="2E75B5"/>
        </w:rPr>
        <w:t>Sfera e komunikacionit</w:t>
      </w:r>
      <w:r>
        <w:rPr>
          <w:color w:val="2E75B5"/>
        </w:rPr>
        <w:t xml:space="preserve"> </w:t>
      </w:r>
    </w:p>
    <w:p w:rsidR="00434D01" w:rsidRDefault="00373ED2">
      <w:pPr>
        <w:spacing w:before="280" w:after="280" w:line="276" w:lineRule="auto"/>
        <w:jc w:val="both"/>
        <w:rPr>
          <w:rFonts w:ascii="Montserrat Medium" w:eastAsia="Montserrat Medium" w:hAnsi="Montserrat Medium" w:cs="Montserrat Medium"/>
        </w:rPr>
      </w:pPr>
      <w:r>
        <w:rPr>
          <w:rFonts w:ascii="Montserrat Medium" w:eastAsia="Montserrat Medium" w:hAnsi="Montserrat Medium" w:cs="Montserrat Medium"/>
        </w:rPr>
        <w:t>Në këtë periudhë është marrë kryesisht me inspektimin e bartjes publike të udhëtarëve me taksi. Ka qenë pjesë e komisionit për regjistrimin e inventarit të Drejtorisë së Inspeksionit si dhe pjesë e komisionit për performancë komunale për vitin 2021. Në mun</w:t>
      </w:r>
      <w:r>
        <w:rPr>
          <w:rFonts w:ascii="Montserrat Medium" w:eastAsia="Montserrat Medium" w:hAnsi="Montserrat Medium" w:cs="Montserrat Medium"/>
        </w:rPr>
        <w:t>gesë të inspektorëve të Shërbimeve Publike ka ndihmuar në kryerjen e punëve të inspektorit të shërbimeve publike si dhe është marrë me shqyrtimin e kërkesave të palëve.</w:t>
      </w:r>
    </w:p>
    <w:p w:rsidR="00434D01" w:rsidRDefault="00373ED2">
      <w:pPr>
        <w:spacing w:before="280" w:after="280" w:line="276" w:lineRule="auto"/>
        <w:jc w:val="both"/>
        <w:rPr>
          <w:color w:val="2E75B5"/>
        </w:rPr>
      </w:pPr>
      <w:r>
        <w:rPr>
          <w:b/>
          <w:color w:val="2E75B5"/>
        </w:rPr>
        <w:t>Sfera e Shërbimeve Publike</w:t>
      </w:r>
      <w:r>
        <w:rPr>
          <w:color w:val="2E75B5"/>
        </w:rPr>
        <w:t xml:space="preserve"> </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t>Në këtë periudhë është marrë kryesisht me inspektimin e hap</w:t>
      </w:r>
      <w:r>
        <w:rPr>
          <w:rFonts w:ascii="Montserrat Medium" w:eastAsia="Montserrat Medium" w:hAnsi="Montserrat Medium" w:cs="Montserrat Medium"/>
        </w:rPr>
        <w:t xml:space="preserve">ësirave publike-vendosja e karrigeve dhe tavolinave të vendosura nga kafiteritë, me inspektimin e ndërhyrjes në infrastrukturë publike. Po ashtu është marrë me shqyrtimin e ankesave zyrtare dhe me shqyrtimin e ankesave të palëve. </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t>Gjithashtu kemi pasur bas</w:t>
      </w:r>
      <w:r>
        <w:rPr>
          <w:rFonts w:ascii="Montserrat Medium" w:eastAsia="Montserrat Medium" w:hAnsi="Montserrat Medium" w:cs="Montserrat Medium"/>
        </w:rPr>
        <w:t>hkëpunim me kompaninë “Hidromorava”  në lidhje me ankesa të ndryshme nga qytetarët për ujësjellës dhe kanalizim.</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t>Është bërë inspektimi dhe lirimi i hapësirave publike të cilat shfrytëzohen nga kafiteritë, ku ju konfiskohen përkohësisht tavolinat dhe karrig</w:t>
      </w:r>
      <w:r>
        <w:rPr>
          <w:rFonts w:ascii="Montserrat Medium" w:eastAsia="Montserrat Medium" w:hAnsi="Montserrat Medium" w:cs="Montserrat Medium"/>
        </w:rPr>
        <w:t xml:space="preserve">et në tri kafiteri, si dhe shqiptohen pesë gjoba mandatore pemëshitësve të cilët kishin vendosur </w:t>
      </w:r>
      <w:r>
        <w:rPr>
          <w:rFonts w:ascii="Montserrat Medium" w:eastAsia="Montserrat Medium" w:hAnsi="Montserrat Medium" w:cs="Montserrat Medium"/>
        </w:rPr>
        <w:lastRenderedPageBreak/>
        <w:t>mallra në trotuare, me inspektimin e ndërhyrjeve në infrastrukturë dhe me shqyrtimin e ankesave zyrtare.</w:t>
      </w:r>
    </w:p>
    <w:p w:rsidR="00434D01" w:rsidRDefault="00434D01">
      <w:pPr>
        <w:spacing w:before="280" w:after="0" w:line="276" w:lineRule="auto"/>
        <w:rPr>
          <w:b/>
          <w:color w:val="2E75B5"/>
        </w:rPr>
      </w:pPr>
    </w:p>
    <w:p w:rsidR="00434D01" w:rsidRDefault="00373ED2">
      <w:pPr>
        <w:spacing w:before="280" w:after="0" w:line="276" w:lineRule="auto"/>
        <w:rPr>
          <w:color w:val="2E75B5"/>
        </w:rPr>
      </w:pPr>
      <w:r>
        <w:rPr>
          <w:b/>
          <w:color w:val="2E75B5"/>
        </w:rPr>
        <w:t>Sfera e mbrojtjes së Mjedisit</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Inspektori i Mbrojtjes </w:t>
      </w:r>
      <w:r>
        <w:rPr>
          <w:rFonts w:ascii="Montserrat Medium" w:eastAsia="Montserrat Medium" w:hAnsi="Montserrat Medium" w:cs="Montserrat Medium"/>
        </w:rPr>
        <w:t>së Mjedisit është angazhuar në inspektimin e zakonshëm për shqyrtimin e ankesave verbale, zyrtare, inspektime për Leje Mjedisore Komunale si dhe inspektimet rutinore në bazë të planit të punës.</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Gjithashtu, është angazhuar edhe si pjesë e komisionit për pr</w:t>
      </w:r>
      <w:r>
        <w:rPr>
          <w:rFonts w:ascii="Montserrat Medium" w:eastAsia="Montserrat Medium" w:hAnsi="Montserrat Medium" w:cs="Montserrat Medium"/>
        </w:rPr>
        <w:t xml:space="preserve">anime teknike të lokaleve si dhe në komisionin e caktuar për vendosjen e pikave të kontejnerëve nëpër qytet.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Janë vizituar të gjitha bizneset ku janë njoftuar për Urdhëresën me të cilën ndalohet hedhja e broshurave-  fletëpalosjeve ku janë marrë masa ndës</w:t>
      </w:r>
      <w:r>
        <w:rPr>
          <w:rFonts w:ascii="Montserrat Medium" w:eastAsia="Montserrat Medium" w:hAnsi="Montserrat Medium" w:cs="Montserrat Medium"/>
        </w:rPr>
        <w:t>hkuese ndaj subjekteve të cilat nuk e kanë përfillur Urdhëresën.</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Në orën e kujdestarisë inspektori i Mjedisit në bashkëpunim me inspektorët e Tregtisë kanë inspektuar zbatimin e Urdhëresës për mbrojtje nga zhurma.</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Inspektorët e lartë përmendur kanë bashkëpunuar me inspektorët e ndërtimit dhe të tregut.</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Kemi bërë shpërndarjen e Urdhëresës për pagesën e lejes për shfrytëzimin e hapësirës publike.</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Është mbajtur takim me Ministrinë e Mjedisit, Krimet mjedisore dhe Poli</w:t>
      </w:r>
      <w:r>
        <w:rPr>
          <w:rFonts w:ascii="Montserrat Medium" w:eastAsia="Montserrat Medium" w:hAnsi="Montserrat Medium" w:cs="Montserrat Medium"/>
        </w:rPr>
        <w:t>cinë e Kosovës në lidhje me ndotjen e ujit në fshatin Livoq i Epërm. Gjithashtu kemi inspektuar dhe kemi marrë mostra për ndotjen e ujit në këtë fshat. Kemi mbajtur takim me grupin teknik për projektin e Giz për shpërndarjen e komposterëve. Është mbajtur t</w:t>
      </w:r>
      <w:r>
        <w:rPr>
          <w:rFonts w:ascii="Montserrat Medium" w:eastAsia="Montserrat Medium" w:hAnsi="Montserrat Medium" w:cs="Montserrat Medium"/>
        </w:rPr>
        <w:t>akim me Ministrinë e Mjedisit, përkatësisht inspektorët e Ujërave.</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Komision për projektin lidhur me kontejnerët nëntokësorë.</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t>Inspektorët e lartpërmendur kanë bashkëpunuar edhe me inspektorët e tregut si dhe me inspektorin për mbrojtje nga fatkeqësitë natyr</w:t>
      </w:r>
      <w:r>
        <w:rPr>
          <w:rFonts w:ascii="Montserrat Medium" w:eastAsia="Montserrat Medium" w:hAnsi="Montserrat Medium" w:cs="Montserrat Medium"/>
        </w:rPr>
        <w:t>ore dhe nga rreziku i përgjithshëm.</w:t>
      </w:r>
    </w:p>
    <w:p w:rsidR="00434D01" w:rsidRDefault="00373ED2">
      <w:pPr>
        <w:spacing w:before="280" w:after="0" w:line="276" w:lineRule="auto"/>
        <w:rPr>
          <w:rFonts w:ascii="Montserrat Medium" w:eastAsia="Montserrat Medium" w:hAnsi="Montserrat Medium" w:cs="Montserrat Medium"/>
        </w:rPr>
      </w:pPr>
      <w:r>
        <w:rPr>
          <w:rFonts w:ascii="Montserrat Medium" w:eastAsia="Montserrat Medium" w:hAnsi="Montserrat Medium" w:cs="Montserrat Medium"/>
        </w:rPr>
        <w:t>Raporti detal për sferën e komunikacionit, shërbime publike dhe mbrojtjes së mjedisit:</w:t>
      </w:r>
    </w:p>
    <w:tbl>
      <w:tblPr>
        <w:tblStyle w:val="afd"/>
        <w:tblW w:w="6947" w:type="dxa"/>
        <w:tblInd w:w="-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5387"/>
        <w:gridCol w:w="1560"/>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2F5496"/>
          </w:tcPr>
          <w:p w:rsidR="00434D01" w:rsidRDefault="00373ED2">
            <w:pPr>
              <w:spacing w:line="36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Aktiviteti dhe masat e ndërmarra</w:t>
            </w:r>
          </w:p>
        </w:tc>
        <w:tc>
          <w:tcPr>
            <w:tcW w:w="0" w:type="auto"/>
            <w:shd w:val="clear" w:color="auto" w:fill="2F5496"/>
          </w:tcPr>
          <w:p w:rsidR="00434D01" w:rsidRDefault="00373ED2">
            <w:pPr>
              <w:spacing w:line="360" w:lineRule="auto"/>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2022</w:t>
            </w:r>
          </w:p>
        </w:tc>
      </w:tr>
      <w:tr w:rsidR="00434D01" w:rsidTr="00434D0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inspektimeve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812</w:t>
            </w:r>
          </w:p>
        </w:tc>
      </w:tr>
      <w:tr w:rsidR="00434D01" w:rsidTr="00434D01">
        <w:trPr>
          <w:trHeight w:val="365"/>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procesverbaleve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223</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kundërvajtjeve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21</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automjeteve të përjashtuara të komunikacionit</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01</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gjobave të shqiptuara në total</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31 (5.590 €)</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aksioneve me Policinë e Kosovës</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04</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reklamave të larguara</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02</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platove të larguara</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01</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kërkesave të pranuara   </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50</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Numri i kërkesave të shqyrtuara   </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39</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kërkesave në shqyrtim</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w:t>
            </w:r>
          </w:p>
        </w:tc>
      </w:tr>
    </w:tbl>
    <w:p w:rsidR="00434D01" w:rsidRDefault="00434D01">
      <w:pPr>
        <w:rPr>
          <w:color w:val="2E75B5"/>
        </w:rPr>
      </w:pPr>
    </w:p>
    <w:tbl>
      <w:tblPr>
        <w:tblStyle w:val="afe"/>
        <w:tblW w:w="7508"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5524"/>
        <w:gridCol w:w="1984"/>
      </w:tblGrid>
      <w:tr w:rsidR="00434D01" w:rsidTr="00434D01">
        <w:trPr>
          <w:cnfStyle w:val="100000000000" w:firstRow="1" w:lastRow="0" w:firstColumn="0" w:lastColumn="0" w:oddVBand="0" w:evenVBand="0" w:oddHBand="0"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0" w:type="auto"/>
            <w:shd w:val="clear" w:color="auto" w:fill="2F5496"/>
          </w:tcPr>
          <w:p w:rsidR="00434D01" w:rsidRDefault="00373ED2">
            <w:pPr>
              <w:jc w:val="center"/>
            </w:pPr>
            <w:r>
              <w:rPr>
                <w:b w:val="0"/>
              </w:rPr>
              <w:t>Përshkrimi</w:t>
            </w:r>
          </w:p>
        </w:tc>
        <w:tc>
          <w:tcPr>
            <w:tcW w:w="0" w:type="auto"/>
            <w:shd w:val="clear" w:color="auto" w:fill="2F5496"/>
          </w:tcPr>
          <w:p w:rsidR="00434D01" w:rsidRDefault="00373ED2">
            <w:pPr>
              <w:jc w:val="center"/>
              <w:cnfStyle w:val="100000000000" w:firstRow="1" w:lastRow="0" w:firstColumn="0" w:lastColumn="0" w:oddVBand="0" w:evenVBand="0" w:oddHBand="0" w:evenHBand="0" w:firstRowFirstColumn="0" w:firstRowLastColumn="0" w:lastRowFirstColumn="0" w:lastRowLastColumn="0"/>
            </w:pPr>
            <w:r>
              <w:rPr>
                <w:b w:val="0"/>
              </w:rPr>
              <w:t>Vlera në Euro</w:t>
            </w:r>
          </w:p>
        </w:tc>
      </w:tr>
      <w:tr w:rsidR="00434D01" w:rsidTr="00434D01">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0" w:type="auto"/>
            <w:shd w:val="clear" w:color="auto" w:fill="5B9BD5"/>
          </w:tcPr>
          <w:p w:rsidR="00434D01" w:rsidRDefault="00373ED2">
            <w:r>
              <w:t>Të hyrat e realizuara gjatë periudhës nëntëmujore 2022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23,422 €</w:t>
            </w:r>
          </w:p>
        </w:tc>
      </w:tr>
      <w:tr w:rsidR="00434D01" w:rsidTr="00434D01">
        <w:trPr>
          <w:trHeight w:val="549"/>
        </w:trPr>
        <w:tc>
          <w:tcPr>
            <w:cnfStyle w:val="001000000000" w:firstRow="0" w:lastRow="0" w:firstColumn="1" w:lastColumn="0" w:oddVBand="0" w:evenVBand="0" w:oddHBand="0" w:evenHBand="0" w:firstRowFirstColumn="0" w:firstRowLastColumn="0" w:lastRowFirstColumn="0" w:lastRowLastColumn="0"/>
            <w:tcW w:w="0" w:type="auto"/>
            <w:shd w:val="clear" w:color="auto" w:fill="5B9BD5"/>
          </w:tcPr>
          <w:p w:rsidR="00434D01" w:rsidRDefault="00373ED2">
            <w:r>
              <w:t>Të hyrat e realizuara gjatë periudhës  nëntëmujore 2021</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17.382 €</w:t>
            </w:r>
          </w:p>
        </w:tc>
      </w:tr>
      <w:tr w:rsidR="00434D01" w:rsidTr="00434D01">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0" w:type="auto"/>
            <w:shd w:val="clear" w:color="auto" w:fill="5B9BD5"/>
          </w:tcPr>
          <w:p w:rsidR="00434D01" w:rsidRDefault="00373ED2">
            <w:r>
              <w:t>Dallimi për 9 mujorin e vitit 2021 krahasuar me 2022</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6.040 €</w:t>
            </w:r>
          </w:p>
        </w:tc>
      </w:tr>
    </w:tbl>
    <w:p w:rsidR="00434D01" w:rsidRDefault="00373ED2">
      <w:r>
        <w:br w:type="page"/>
      </w:r>
    </w:p>
    <w:p w:rsidR="00434D01" w:rsidRDefault="00373ED2">
      <w:r>
        <w:rPr>
          <w:noProof/>
          <w:lang w:val="en-US"/>
        </w:rPr>
        <w:lastRenderedPageBreak/>
        <mc:AlternateContent>
          <mc:Choice Requires="wpg">
            <w:drawing>
              <wp:anchor distT="0" distB="0" distL="0" distR="0" simplePos="0" relativeHeight="251677696" behindDoc="1" locked="0" layoutInCell="1" hidden="0" allowOverlap="1">
                <wp:simplePos x="0" y="0"/>
                <wp:positionH relativeFrom="column">
                  <wp:posOffset>-482599</wp:posOffset>
                </wp:positionH>
                <wp:positionV relativeFrom="paragraph">
                  <wp:posOffset>-2324099</wp:posOffset>
                </wp:positionV>
                <wp:extent cx="11242675" cy="13233472"/>
                <wp:effectExtent l="0" t="0" r="0" b="0"/>
                <wp:wrapNone/>
                <wp:docPr id="1656" name="Rectangle 1656"/>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548135"/>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ind w:left="1843" w:right="2635" w:firstLine="1843"/>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-482599</wp:posOffset>
                </wp:positionH>
                <wp:positionV relativeFrom="paragraph">
                  <wp:posOffset>-2324099</wp:posOffset>
                </wp:positionV>
                <wp:extent cx="11242675" cy="13233472"/>
                <wp:effectExtent b="0" l="0" r="0" t="0"/>
                <wp:wrapNone/>
                <wp:docPr id="1656" name="image25.png"/>
                <a:graphic>
                  <a:graphicData uri="http://schemas.openxmlformats.org/drawingml/2006/picture">
                    <pic:pic>
                      <pic:nvPicPr>
                        <pic:cNvPr id="0" name="image25.png"/>
                        <pic:cNvPicPr preferRelativeResize="0"/>
                      </pic:nvPicPr>
                      <pic:blipFill>
                        <a:blip r:embed="rId30"/>
                        <a:srcRect/>
                        <a:stretch>
                          <a:fillRect/>
                        </a:stretch>
                      </pic:blipFill>
                      <pic:spPr>
                        <a:xfrm>
                          <a:off x="0" y="0"/>
                          <a:ext cx="11242675" cy="13233472"/>
                        </a:xfrm>
                        <a:prstGeom prst="rect"/>
                        <a:ln/>
                      </pic:spPr>
                    </pic:pic>
                  </a:graphicData>
                </a:graphic>
              </wp:anchor>
            </w:drawing>
          </mc:Fallback>
        </mc:AlternateContent>
      </w:r>
    </w:p>
    <w:p w:rsidR="00434D01" w:rsidRDefault="00373ED2">
      <w:r>
        <w:br w:type="page"/>
      </w:r>
      <w:r>
        <w:rPr>
          <w:noProof/>
          <w:lang w:val="en-US"/>
        </w:rPr>
        <mc:AlternateContent>
          <mc:Choice Requires="wpg">
            <w:drawing>
              <wp:anchor distT="0" distB="0" distL="114300" distR="114300" simplePos="0" relativeHeight="251678720" behindDoc="0" locked="0" layoutInCell="1" hidden="0" allowOverlap="1">
                <wp:simplePos x="0" y="0"/>
                <wp:positionH relativeFrom="column">
                  <wp:posOffset>673100</wp:posOffset>
                </wp:positionH>
                <wp:positionV relativeFrom="paragraph">
                  <wp:posOffset>1409700</wp:posOffset>
                </wp:positionV>
                <wp:extent cx="8135608" cy="2649208"/>
                <wp:effectExtent l="0" t="0" r="0" b="0"/>
                <wp:wrapNone/>
                <wp:docPr id="1650" name="Rectangle 1650"/>
                <wp:cNvGraphicFramePr/>
                <a:graphic xmlns:a="http://schemas.openxmlformats.org/drawingml/2006/main">
                  <a:graphicData uri="http://schemas.microsoft.com/office/word/2010/wordprocessingShape">
                    <wps:wsp>
                      <wps:cNvSpPr/>
                      <wps:spPr>
                        <a:xfrm>
                          <a:off x="1282959" y="2460159"/>
                          <a:ext cx="8126083" cy="2639683"/>
                        </a:xfrm>
                        <a:prstGeom prst="rect">
                          <a:avLst/>
                        </a:prstGeom>
                        <a:noFill/>
                        <a:ln>
                          <a:noFill/>
                        </a:ln>
                      </wps:spPr>
                      <wps:txbx>
                        <w:txbxContent>
                          <w:p w:rsidR="00434D01" w:rsidRDefault="00373ED2">
                            <w:pPr>
                              <w:spacing w:line="258" w:lineRule="auto"/>
                              <w:ind w:right="2008"/>
                              <w:textDirection w:val="btLr"/>
                            </w:pPr>
                            <w:r>
                              <w:rPr>
                                <w:rFonts w:ascii="Montserrat ExtraBold" w:eastAsia="Montserrat ExtraBold" w:hAnsi="Montserrat ExtraBold" w:cs="Montserrat ExtraBold"/>
                                <w:color w:val="FFFFFF"/>
                                <w:sz w:val="96"/>
                              </w:rPr>
                              <w:t>Drejtoria për Buxhet dhe Financa</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1409700</wp:posOffset>
                </wp:positionV>
                <wp:extent cx="8135608" cy="2649208"/>
                <wp:effectExtent b="0" l="0" r="0" t="0"/>
                <wp:wrapNone/>
                <wp:docPr id="1650" name="image19.png"/>
                <a:graphic>
                  <a:graphicData uri="http://schemas.openxmlformats.org/drawingml/2006/picture">
                    <pic:pic>
                      <pic:nvPicPr>
                        <pic:cNvPr id="0" name="image19.png"/>
                        <pic:cNvPicPr preferRelativeResize="0"/>
                      </pic:nvPicPr>
                      <pic:blipFill>
                        <a:blip r:embed="rId31"/>
                        <a:srcRect/>
                        <a:stretch>
                          <a:fillRect/>
                        </a:stretch>
                      </pic:blipFill>
                      <pic:spPr>
                        <a:xfrm>
                          <a:off x="0" y="0"/>
                          <a:ext cx="8135608" cy="2649208"/>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17" w:name="_heading=h.44sinio" w:colFirst="0" w:colLast="0"/>
      <w:bookmarkEnd w:id="17"/>
      <w:r>
        <w:lastRenderedPageBreak/>
        <w:t>Drejtoria për Buxhet dhe Financa</w:t>
      </w:r>
    </w:p>
    <w:p w:rsidR="00434D01" w:rsidRDefault="00373ED2">
      <w:pPr>
        <w:spacing w:line="276" w:lineRule="auto"/>
      </w:pPr>
      <w:r>
        <w:t>Planifikimet</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538135"/>
        </w:rPr>
        <w:t xml:space="preserve">29,075,279.00 € </w:t>
      </w:r>
      <w:r>
        <w:rPr>
          <w:rFonts w:ascii="Montserrat Medium" w:eastAsia="Montserrat Medium" w:hAnsi="Montserrat Medium" w:cs="Montserrat Medium"/>
          <w:color w:val="000000"/>
        </w:rPr>
        <w:t xml:space="preserve">- Buxheti i planifikuar për vitin 2022 </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538135"/>
        </w:rPr>
        <w:t xml:space="preserve">16,199,142.00 € </w:t>
      </w:r>
      <w:r>
        <w:rPr>
          <w:rFonts w:ascii="Montserrat Medium" w:eastAsia="Montserrat Medium" w:hAnsi="Montserrat Medium" w:cs="Montserrat Medium"/>
          <w:color w:val="000000"/>
        </w:rPr>
        <w:t>- Pagat e planifikuara për 2479 të punësuar</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538135"/>
        </w:rPr>
        <w:t>4.727.834,00€</w:t>
      </w:r>
      <w:r>
        <w:rPr>
          <w:rFonts w:ascii="Montserrat Medium" w:eastAsia="Montserrat Medium" w:hAnsi="Montserrat Medium" w:cs="Montserrat Medium"/>
          <w:color w:val="000000"/>
        </w:rPr>
        <w:t>- Mallra dhe Shërbime</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color w:val="538135"/>
        </w:rPr>
        <w:t xml:space="preserve">576,800.00 € </w:t>
      </w:r>
      <w:r>
        <w:rPr>
          <w:rFonts w:ascii="Montserrat Medium" w:eastAsia="Montserrat Medium" w:hAnsi="Montserrat Medium" w:cs="Montserrat Medium"/>
          <w:color w:val="000000"/>
        </w:rPr>
        <w:t>- Shpenzime Komunale</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538135"/>
        </w:rPr>
        <w:t xml:space="preserve">970,000.00 € </w:t>
      </w:r>
      <w:r>
        <w:rPr>
          <w:rFonts w:ascii="Montserrat Medium" w:eastAsia="Montserrat Medium" w:hAnsi="Montserrat Medium" w:cs="Montserrat Medium"/>
          <w:b/>
          <w:color w:val="000000"/>
        </w:rPr>
        <w:t>- Subvencione</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538135"/>
        </w:rPr>
        <w:t xml:space="preserve">5.841.502,00€ </w:t>
      </w:r>
      <w:r>
        <w:rPr>
          <w:rFonts w:ascii="Montserrat Medium" w:eastAsia="Montserrat Medium" w:hAnsi="Montserrat Medium" w:cs="Montserrat Medium"/>
          <w:b/>
          <w:color w:val="000000"/>
        </w:rPr>
        <w:t>- Shpenzime kapitale</w:t>
      </w:r>
    </w:p>
    <w:p w:rsidR="00434D01" w:rsidRDefault="00373ED2">
      <w:pPr>
        <w:numPr>
          <w:ilvl w:val="0"/>
          <w:numId w:val="9"/>
        </w:numPr>
        <w:pBdr>
          <w:top w:val="nil"/>
          <w:left w:val="nil"/>
          <w:bottom w:val="nil"/>
          <w:right w:val="nil"/>
          <w:between w:val="nil"/>
        </w:pBdr>
        <w:spacing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538135"/>
        </w:rPr>
        <w:t xml:space="preserve">760.000,00€ </w:t>
      </w:r>
      <w:r>
        <w:rPr>
          <w:rFonts w:ascii="Montserrat Medium" w:eastAsia="Montserrat Medium" w:hAnsi="Montserrat Medium" w:cs="Montserrat Medium"/>
          <w:b/>
          <w:color w:val="000000"/>
        </w:rPr>
        <w:t>- Rezervat</w:t>
      </w:r>
    </w:p>
    <w:p w:rsidR="00434D01" w:rsidRDefault="00373ED2">
      <w:pPr>
        <w:spacing w:line="276" w:lineRule="auto"/>
        <w:rPr>
          <w:b/>
        </w:rPr>
      </w:pPr>
      <w:r>
        <w:rPr>
          <w:b/>
          <w:color w:val="538135"/>
        </w:rPr>
        <w:t xml:space="preserve">29.075.278,00€  </w:t>
      </w:r>
      <w:r>
        <w:rPr>
          <w:b/>
        </w:rPr>
        <w:t>- Financimi i planifikuar</w:t>
      </w:r>
    </w:p>
    <w:p w:rsidR="00434D01" w:rsidRDefault="00373ED2">
      <w:pPr>
        <w:numPr>
          <w:ilvl w:val="0"/>
          <w:numId w:val="9"/>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538135"/>
        </w:rPr>
        <w:t xml:space="preserve">24.605.224,00€ </w:t>
      </w:r>
      <w:r>
        <w:rPr>
          <w:rFonts w:ascii="Montserrat Medium" w:eastAsia="Montserrat Medium" w:hAnsi="Montserrat Medium" w:cs="Montserrat Medium"/>
          <w:b/>
          <w:color w:val="000000"/>
        </w:rPr>
        <w:t>- Grantet</w:t>
      </w:r>
    </w:p>
    <w:p w:rsidR="00434D01" w:rsidRDefault="00373ED2">
      <w:pPr>
        <w:numPr>
          <w:ilvl w:val="0"/>
          <w:numId w:val="9"/>
        </w:numPr>
        <w:pBdr>
          <w:top w:val="nil"/>
          <w:left w:val="nil"/>
          <w:bottom w:val="nil"/>
          <w:right w:val="nil"/>
          <w:between w:val="nil"/>
        </w:pBdr>
        <w:spacing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538135"/>
        </w:rPr>
        <w:t xml:space="preserve">4.470.054,00€ </w:t>
      </w:r>
      <w:r>
        <w:rPr>
          <w:rFonts w:ascii="Montserrat Medium" w:eastAsia="Montserrat Medium" w:hAnsi="Montserrat Medium" w:cs="Montserrat Medium"/>
          <w:b/>
          <w:color w:val="000000"/>
        </w:rPr>
        <w:t xml:space="preserve">- Të hyrat vetanake vitit 2021                                                                                             </w:t>
      </w:r>
    </w:p>
    <w:p w:rsidR="00434D01" w:rsidRDefault="00434D01">
      <w:pPr>
        <w:spacing w:line="276" w:lineRule="auto"/>
        <w:rPr>
          <w:b/>
        </w:rPr>
      </w:pPr>
    </w:p>
    <w:p w:rsidR="00434D01" w:rsidRDefault="00373ED2">
      <w:pPr>
        <w:spacing w:line="276" w:lineRule="auto"/>
        <w:rPr>
          <w:b/>
        </w:rPr>
      </w:pPr>
      <w:r>
        <w:rPr>
          <w:b/>
        </w:rPr>
        <w:t>Buxheti i  planifikuar për vitin 2022 (Buxheti përfundimtar  me mjete nga Grandi, mjete vetanake të vitit 2</w:t>
      </w:r>
      <w:r>
        <w:rPr>
          <w:b/>
        </w:rPr>
        <w:t>022, mjetet e bartura, donacione dhe participim i qytetarëve)</w:t>
      </w:r>
    </w:p>
    <w:p w:rsidR="00434D01" w:rsidRDefault="00373ED2">
      <w:pPr>
        <w:spacing w:line="276" w:lineRule="auto"/>
        <w:rPr>
          <w:b/>
        </w:rPr>
      </w:pPr>
      <w:r>
        <w:rPr>
          <w:b/>
        </w:rPr>
        <w:t xml:space="preserve">Burimi i financimit përfundimtar  - </w:t>
      </w:r>
      <w:r>
        <w:rPr>
          <w:b/>
          <w:color w:val="538135"/>
        </w:rPr>
        <w:t xml:space="preserve">31.097.388,03€                                                                    </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24.760.334,21€ - Grandet</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4.470.054,00€ - Të hyrat vetanake të vitit 2021</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1.744.452,65€ - Të hyrat e bartura</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122.547,17€</w:t>
      </w:r>
    </w:p>
    <w:p w:rsidR="00434D01" w:rsidRDefault="00434D01">
      <w:pPr>
        <w:spacing w:line="276" w:lineRule="auto"/>
        <w:rPr>
          <w:b/>
        </w:rPr>
      </w:pPr>
    </w:p>
    <w:p w:rsidR="00434D01" w:rsidRDefault="00434D01">
      <w:pPr>
        <w:spacing w:line="276" w:lineRule="auto"/>
        <w:rPr>
          <w:b/>
        </w:rPr>
      </w:pPr>
    </w:p>
    <w:p w:rsidR="00434D01" w:rsidRDefault="00434D01">
      <w:pPr>
        <w:spacing w:line="276" w:lineRule="auto"/>
        <w:rPr>
          <w:b/>
        </w:rPr>
      </w:pPr>
    </w:p>
    <w:p w:rsidR="00434D01" w:rsidRDefault="00373ED2">
      <w:pPr>
        <w:spacing w:line="276" w:lineRule="auto"/>
      </w:pPr>
      <w:r>
        <w:t xml:space="preserve">31.097.388,03€ </w:t>
      </w:r>
    </w:p>
    <w:p w:rsidR="00434D01" w:rsidRDefault="00373ED2">
      <w:pPr>
        <w:numPr>
          <w:ilvl w:val="0"/>
          <w:numId w:val="57"/>
        </w:numPr>
        <w:pBdr>
          <w:top w:val="nil"/>
          <w:left w:val="nil"/>
          <w:bottom w:val="nil"/>
          <w:right w:val="nil"/>
          <w:between w:val="nil"/>
        </w:pBdr>
        <w:spacing w:after="0" w:line="276" w:lineRule="auto"/>
        <w:rPr>
          <w:color w:val="538135"/>
        </w:rPr>
      </w:pPr>
      <w:r>
        <w:rPr>
          <w:color w:val="538135"/>
        </w:rPr>
        <w:t xml:space="preserve">16.386.810,18 € </w:t>
      </w:r>
      <w:r>
        <w:rPr>
          <w:color w:val="000000"/>
        </w:rPr>
        <w:t xml:space="preserve">- </w:t>
      </w:r>
      <w:r>
        <w:rPr>
          <w:rFonts w:ascii="Montserrat Medium" w:eastAsia="Montserrat Medium" w:hAnsi="Montserrat Medium" w:cs="Montserrat Medium"/>
          <w:color w:val="000000"/>
        </w:rPr>
        <w:t>Pagat dhe mëditjet</w:t>
      </w:r>
    </w:p>
    <w:p w:rsidR="00434D01" w:rsidRDefault="00373ED2">
      <w:pPr>
        <w:numPr>
          <w:ilvl w:val="0"/>
          <w:numId w:val="57"/>
        </w:numPr>
        <w:pBdr>
          <w:top w:val="nil"/>
          <w:left w:val="nil"/>
          <w:bottom w:val="nil"/>
          <w:right w:val="nil"/>
          <w:between w:val="nil"/>
        </w:pBdr>
        <w:spacing w:after="0" w:line="276" w:lineRule="auto"/>
        <w:rPr>
          <w:color w:val="538135"/>
        </w:rPr>
      </w:pPr>
      <w:r>
        <w:rPr>
          <w:color w:val="538135"/>
        </w:rPr>
        <w:t xml:space="preserve">5.286.799,89€ </w:t>
      </w:r>
      <w:r>
        <w:rPr>
          <w:color w:val="000000"/>
        </w:rPr>
        <w:t xml:space="preserve">- </w:t>
      </w:r>
      <w:r>
        <w:rPr>
          <w:rFonts w:ascii="Montserrat Medium" w:eastAsia="Montserrat Medium" w:hAnsi="Montserrat Medium" w:cs="Montserrat Medium"/>
          <w:color w:val="000000"/>
        </w:rPr>
        <w:t>Mallrat dhe shërbimet</w:t>
      </w:r>
    </w:p>
    <w:p w:rsidR="00434D01" w:rsidRDefault="00373ED2">
      <w:pPr>
        <w:numPr>
          <w:ilvl w:val="0"/>
          <w:numId w:val="57"/>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color w:val="538135"/>
        </w:rPr>
        <w:t xml:space="preserve">612.728,04€ </w:t>
      </w:r>
      <w:r>
        <w:rPr>
          <w:color w:val="000000"/>
        </w:rPr>
        <w:t>-</w:t>
      </w:r>
      <w:r>
        <w:rPr>
          <w:color w:val="538135"/>
        </w:rPr>
        <w:t xml:space="preserve"> </w:t>
      </w:r>
      <w:r>
        <w:rPr>
          <w:rFonts w:ascii="Montserrat Medium" w:eastAsia="Montserrat Medium" w:hAnsi="Montserrat Medium" w:cs="Montserrat Medium"/>
          <w:color w:val="000000"/>
        </w:rPr>
        <w:t>Shpenzimet komunale</w:t>
      </w:r>
    </w:p>
    <w:p w:rsidR="00434D01" w:rsidRDefault="00373ED2">
      <w:pPr>
        <w:numPr>
          <w:ilvl w:val="0"/>
          <w:numId w:val="57"/>
        </w:numPr>
        <w:pBdr>
          <w:top w:val="nil"/>
          <w:left w:val="nil"/>
          <w:bottom w:val="nil"/>
          <w:right w:val="nil"/>
          <w:between w:val="nil"/>
        </w:pBdr>
        <w:spacing w:after="0" w:line="276" w:lineRule="auto"/>
        <w:rPr>
          <w:color w:val="538135"/>
        </w:rPr>
      </w:pPr>
      <w:r>
        <w:rPr>
          <w:color w:val="538135"/>
        </w:rPr>
        <w:t xml:space="preserve">1.302.948,28€ </w:t>
      </w:r>
      <w:r>
        <w:rPr>
          <w:color w:val="000000"/>
        </w:rPr>
        <w:t>-</w:t>
      </w:r>
      <w:r>
        <w:rPr>
          <w:rFonts w:ascii="Montserrat Medium" w:eastAsia="Montserrat Medium" w:hAnsi="Montserrat Medium" w:cs="Montserrat Medium"/>
          <w:b/>
          <w:color w:val="000000"/>
        </w:rPr>
        <w:t xml:space="preserve"> Subvencionet</w:t>
      </w:r>
    </w:p>
    <w:p w:rsidR="00434D01" w:rsidRDefault="00373ED2">
      <w:pPr>
        <w:numPr>
          <w:ilvl w:val="0"/>
          <w:numId w:val="57"/>
        </w:numPr>
        <w:pBdr>
          <w:top w:val="nil"/>
          <w:left w:val="nil"/>
          <w:bottom w:val="nil"/>
          <w:right w:val="nil"/>
          <w:between w:val="nil"/>
        </w:pBdr>
        <w:spacing w:after="0" w:line="276" w:lineRule="auto"/>
        <w:rPr>
          <w:color w:val="538135"/>
        </w:rPr>
      </w:pPr>
      <w:r>
        <w:rPr>
          <w:color w:val="538135"/>
        </w:rPr>
        <w:t xml:space="preserve">7.508.101,64€ </w:t>
      </w:r>
      <w:r>
        <w:rPr>
          <w:color w:val="000000"/>
        </w:rPr>
        <w:t xml:space="preserve">- </w:t>
      </w:r>
      <w:r>
        <w:rPr>
          <w:rFonts w:ascii="Montserrat Medium" w:eastAsia="Montserrat Medium" w:hAnsi="Montserrat Medium" w:cs="Montserrat Medium"/>
          <w:color w:val="000000"/>
        </w:rPr>
        <w:t>Shpenzime Kapitale</w:t>
      </w:r>
    </w:p>
    <w:p w:rsidR="00434D01" w:rsidRDefault="00434D01">
      <w:pPr>
        <w:pBdr>
          <w:top w:val="nil"/>
          <w:left w:val="nil"/>
          <w:bottom w:val="nil"/>
          <w:right w:val="nil"/>
          <w:between w:val="nil"/>
        </w:pBdr>
        <w:spacing w:line="276" w:lineRule="auto"/>
        <w:ind w:left="720"/>
        <w:rPr>
          <w:color w:val="538135"/>
        </w:rPr>
      </w:pPr>
    </w:p>
    <w:p w:rsidR="00434D01" w:rsidRDefault="00373ED2">
      <w:pPr>
        <w:spacing w:line="276" w:lineRule="auto"/>
        <w:rPr>
          <w:b/>
        </w:rPr>
      </w:pPr>
      <w:r>
        <w:rPr>
          <w:b/>
        </w:rPr>
        <w:t xml:space="preserve">Buxheti i shpenzuar - 19.290.624,31€ </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 xml:space="preserve">10.605.537,28€  - </w:t>
      </w:r>
      <w:r>
        <w:rPr>
          <w:rFonts w:ascii="Montserrat Medium" w:eastAsia="Montserrat Medium" w:hAnsi="Montserrat Medium" w:cs="Montserrat Medium"/>
          <w:color w:val="000000"/>
        </w:rPr>
        <w:t>Pagat e Administratës Komunale, Arsimit dhe Shëndetësisë</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 xml:space="preserve">2.959.870,77€  - </w:t>
      </w:r>
      <w:r>
        <w:rPr>
          <w:rFonts w:ascii="Montserrat Medium" w:eastAsia="Montserrat Medium" w:hAnsi="Montserrat Medium" w:cs="Montserrat Medium"/>
          <w:b/>
          <w:color w:val="000000"/>
        </w:rPr>
        <w:t>Mallra dhe shërbime</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 xml:space="preserve">367.764,78€ - </w:t>
      </w:r>
      <w:r>
        <w:rPr>
          <w:rFonts w:ascii="Montserrat Medium" w:eastAsia="Montserrat Medium" w:hAnsi="Montserrat Medium" w:cs="Montserrat Medium"/>
          <w:b/>
          <w:color w:val="000000"/>
        </w:rPr>
        <w:t>Shpenzime komunale</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 xml:space="preserve">802.084,08€ </w:t>
      </w:r>
      <w:r>
        <w:rPr>
          <w:rFonts w:ascii="Montserrat Medium" w:eastAsia="Montserrat Medium" w:hAnsi="Montserrat Medium" w:cs="Montserrat Medium"/>
          <w:b/>
          <w:color w:val="000000"/>
        </w:rPr>
        <w:t>- Subvencionet</w:t>
      </w:r>
    </w:p>
    <w:p w:rsidR="00434D01" w:rsidRDefault="00373ED2">
      <w:pPr>
        <w:numPr>
          <w:ilvl w:val="0"/>
          <w:numId w:val="59"/>
        </w:numPr>
        <w:pBdr>
          <w:top w:val="nil"/>
          <w:left w:val="nil"/>
          <w:bottom w:val="nil"/>
          <w:right w:val="nil"/>
          <w:between w:val="nil"/>
        </w:pBdr>
        <w:spacing w:after="0" w:line="276" w:lineRule="auto"/>
        <w:rPr>
          <w:rFonts w:ascii="Montserrat Medium" w:eastAsia="Montserrat Medium" w:hAnsi="Montserrat Medium" w:cs="Montserrat Medium"/>
          <w:b/>
          <w:color w:val="538135"/>
        </w:rPr>
      </w:pPr>
      <w:r>
        <w:rPr>
          <w:rFonts w:ascii="Montserrat Medium" w:eastAsia="Montserrat Medium" w:hAnsi="Montserrat Medium" w:cs="Montserrat Medium"/>
          <w:b/>
          <w:color w:val="538135"/>
        </w:rPr>
        <w:t xml:space="preserve">4.555.367,40€ </w:t>
      </w:r>
      <w:r>
        <w:rPr>
          <w:rFonts w:ascii="Montserrat Medium" w:eastAsia="Montserrat Medium" w:hAnsi="Montserrat Medium" w:cs="Montserrat Medium"/>
          <w:b/>
          <w:color w:val="000000"/>
        </w:rPr>
        <w:t>- Shpenzime  kapitale</w:t>
      </w:r>
    </w:p>
    <w:p w:rsidR="00434D01" w:rsidRDefault="00434D01">
      <w:pPr>
        <w:spacing w:line="276" w:lineRule="auto"/>
        <w:ind w:left="720"/>
        <w:rPr>
          <w:rFonts w:ascii="Montserrat Medium" w:eastAsia="Montserrat Medium" w:hAnsi="Montserrat Medium" w:cs="Montserrat Medium"/>
        </w:rPr>
      </w:pPr>
    </w:p>
    <w:p w:rsidR="00434D01" w:rsidRDefault="00434D01">
      <w:pPr>
        <w:spacing w:line="276" w:lineRule="auto"/>
      </w:pPr>
    </w:p>
    <w:p w:rsidR="00434D01" w:rsidRDefault="00434D01">
      <w:pPr>
        <w:spacing w:line="276" w:lineRule="auto"/>
      </w:pPr>
    </w:p>
    <w:p w:rsidR="00434D01" w:rsidRDefault="00434D01">
      <w:pPr>
        <w:spacing w:line="276" w:lineRule="auto"/>
      </w:pPr>
    </w:p>
    <w:p w:rsidR="00434D01" w:rsidRDefault="00434D01">
      <w:pPr>
        <w:spacing w:line="276" w:lineRule="auto"/>
      </w:pPr>
    </w:p>
    <w:p w:rsidR="00434D01" w:rsidRDefault="00434D01">
      <w:pPr>
        <w:spacing w:line="276" w:lineRule="auto"/>
      </w:pPr>
    </w:p>
    <w:p w:rsidR="00434D01" w:rsidRDefault="00434D01">
      <w:pPr>
        <w:spacing w:line="276" w:lineRule="auto"/>
      </w:pPr>
    </w:p>
    <w:p w:rsidR="00434D01" w:rsidRDefault="00434D01">
      <w:pPr>
        <w:spacing w:line="276" w:lineRule="auto"/>
      </w:pPr>
    </w:p>
    <w:p w:rsidR="00434D01" w:rsidRDefault="00434D01">
      <w:pPr>
        <w:spacing w:line="276" w:lineRule="auto"/>
      </w:pPr>
    </w:p>
    <w:p w:rsidR="00434D01" w:rsidRDefault="00434D01">
      <w:pPr>
        <w:spacing w:line="276" w:lineRule="auto"/>
        <w:sectPr w:rsidR="00434D01">
          <w:type w:val="continuous"/>
          <w:pgSz w:w="16838" w:h="11906" w:orient="landscape"/>
          <w:pgMar w:top="720" w:right="720" w:bottom="720" w:left="720" w:header="708" w:footer="708" w:gutter="0"/>
          <w:cols w:num="2" w:space="720" w:equalWidth="0">
            <w:col w:w="7380" w:space="638"/>
            <w:col w:w="7380" w:space="0"/>
          </w:cols>
        </w:sectPr>
      </w:pPr>
    </w:p>
    <w:p w:rsidR="00434D01" w:rsidRDefault="00373ED2">
      <w:pPr>
        <w:spacing w:line="276" w:lineRule="auto"/>
        <w:ind w:left="270"/>
        <w:sectPr w:rsidR="00434D01">
          <w:type w:val="continuous"/>
          <w:pgSz w:w="16838" w:h="11906" w:orient="landscape"/>
          <w:pgMar w:top="720" w:right="720" w:bottom="720" w:left="720" w:header="708" w:footer="708" w:gutter="0"/>
          <w:cols w:space="720"/>
        </w:sectPr>
      </w:pPr>
      <w:r>
        <w:t>Buxheti në mënyrë sintetike është shpenzuar</w:t>
      </w:r>
    </w:p>
    <w:p w:rsidR="00434D01" w:rsidRDefault="00373ED2">
      <w:pPr>
        <w:ind w:firstLine="270"/>
        <w:rPr>
          <w:b/>
          <w:color w:val="538135"/>
        </w:rPr>
      </w:pPr>
      <w:r>
        <w:rPr>
          <w:b/>
          <w:color w:val="538135"/>
        </w:rPr>
        <w:t>Zyra e Kryetarit:</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-Pagat                                                                                                                                   1</w:t>
      </w:r>
      <w:r>
        <w:rPr>
          <w:rFonts w:ascii="Montserrat Medium" w:eastAsia="Montserrat Medium" w:hAnsi="Montserrat Medium" w:cs="Montserrat Medium"/>
        </w:rPr>
        <w:t xml:space="preserve">72.234,78€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90.160,10€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w:t>
      </w:r>
      <w:r>
        <w:rPr>
          <w:rFonts w:ascii="Montserrat Medium" w:eastAsia="Montserrat Medium" w:hAnsi="Montserrat Medium" w:cs="Montserrat Medium"/>
        </w:rPr>
        <w:t xml:space="preserve">                    2.931,36€</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-Subvencionet                                                                                                                       85.387,61€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350.713,85</w:t>
      </w:r>
      <w:r>
        <w:rPr>
          <w:rFonts w:ascii="Montserrat Medium" w:eastAsia="Montserrat Medium" w:hAnsi="Montserrat Medium" w:cs="Montserrat Medium"/>
        </w:rPr>
        <w:t>€</w:t>
      </w:r>
      <w:r>
        <w:rPr>
          <w:rFonts w:ascii="Montserrat Medium" w:eastAsia="Montserrat Medium" w:hAnsi="Montserrat Medium" w:cs="Montserrat Medium"/>
          <w:b/>
        </w:rPr>
        <w:t xml:space="preserve">  </w:t>
      </w:r>
    </w:p>
    <w:p w:rsidR="00434D01" w:rsidRDefault="00373ED2">
      <w:pPr>
        <w:ind w:left="360"/>
        <w:rPr>
          <w:b/>
          <w:color w:val="538135"/>
        </w:rPr>
      </w:pPr>
      <w:r>
        <w:rPr>
          <w:b/>
          <w:color w:val="538135"/>
        </w:rPr>
        <w:t>Drejtoria e Administratës së përgjithshme:</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172.754,37€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271.992,13€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w:t>
      </w:r>
      <w:r>
        <w:rPr>
          <w:rFonts w:ascii="Montserrat Medium" w:eastAsia="Montserrat Medium" w:hAnsi="Montserrat Medium" w:cs="Montserrat Medium"/>
        </w:rPr>
        <w:t xml:space="preserve">                                                                                      11.609,69€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Shpenzime  kapitale                                                                                                            58.157,89€</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w:t>
      </w:r>
      <w:r>
        <w:rPr>
          <w:rFonts w:ascii="Montserrat Medium" w:eastAsia="Montserrat Medium" w:hAnsi="Montserrat Medium" w:cs="Montserrat Medium"/>
          <w:b/>
        </w:rPr>
        <w:t xml:space="preserve">                                                                                                             514.514,08€</w:t>
      </w:r>
    </w:p>
    <w:p w:rsidR="00434D01" w:rsidRDefault="00373ED2">
      <w:pPr>
        <w:ind w:left="360"/>
        <w:rPr>
          <w:b/>
          <w:color w:val="538135"/>
        </w:rPr>
      </w:pPr>
      <w:r>
        <w:rPr>
          <w:b/>
          <w:color w:val="538135"/>
        </w:rPr>
        <w:t>Inspekcioni:</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lastRenderedPageBreak/>
        <w:t xml:space="preserve">Pagat                                                                                                                     </w:t>
      </w:r>
      <w:r>
        <w:rPr>
          <w:rFonts w:ascii="Montserrat Medium" w:eastAsia="Montserrat Medium" w:hAnsi="Montserrat Medium" w:cs="Montserrat Medium"/>
        </w:rPr>
        <w:t xml:space="preserve">                   73.898,42€</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100.630,96€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komunale                                                                   </w:t>
      </w:r>
      <w:r>
        <w:rPr>
          <w:rFonts w:ascii="Montserrat Medium" w:eastAsia="Montserrat Medium" w:hAnsi="Montserrat Medium" w:cs="Montserrat Medium"/>
          <w:u w:val="single"/>
        </w:rPr>
        <w:t xml:space="preserve">                                          2.786,37€</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177.315,75€</w:t>
      </w:r>
      <w:r>
        <w:rPr>
          <w:rFonts w:ascii="Montserrat Medium" w:eastAsia="Montserrat Medium" w:hAnsi="Montserrat Medium" w:cs="Montserrat Medium"/>
        </w:rPr>
        <w:t xml:space="preserve">                                                              </w:t>
      </w:r>
      <w:r>
        <w:rPr>
          <w:rFonts w:ascii="Montserrat Medium" w:eastAsia="Montserrat Medium" w:hAnsi="Montserrat Medium" w:cs="Montserrat Medium"/>
        </w:rPr>
        <w:t xml:space="preserve">                  </w:t>
      </w:r>
    </w:p>
    <w:p w:rsidR="00434D01" w:rsidRDefault="00373ED2">
      <w:pPr>
        <w:ind w:left="360"/>
        <w:rPr>
          <w:b/>
          <w:color w:val="538135"/>
        </w:rPr>
      </w:pPr>
      <w:r>
        <w:rPr>
          <w:b/>
          <w:color w:val="538135"/>
        </w:rPr>
        <w:t>Zyra e prokurimit:</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43.654,62€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409,78€</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Shpenzime komunale                                                                                                                    0,00€</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44.064,40€</w:t>
      </w:r>
    </w:p>
    <w:p w:rsidR="00434D01" w:rsidRDefault="00434D01">
      <w:pPr>
        <w:ind w:left="360"/>
        <w:rPr>
          <w:b/>
          <w:color w:val="538135"/>
        </w:rPr>
      </w:pPr>
    </w:p>
    <w:p w:rsidR="00434D01" w:rsidRDefault="00434D01">
      <w:pPr>
        <w:ind w:left="360"/>
        <w:rPr>
          <w:b/>
          <w:color w:val="538135"/>
        </w:rPr>
      </w:pPr>
    </w:p>
    <w:p w:rsidR="00434D01" w:rsidRDefault="00434D01">
      <w:pPr>
        <w:ind w:left="360"/>
        <w:rPr>
          <w:b/>
          <w:color w:val="538135"/>
        </w:rPr>
      </w:pPr>
    </w:p>
    <w:p w:rsidR="00434D01" w:rsidRDefault="00373ED2">
      <w:pPr>
        <w:ind w:left="360"/>
        <w:rPr>
          <w:b/>
          <w:color w:val="538135"/>
        </w:rPr>
      </w:pPr>
      <w:r>
        <w:rPr>
          <w:b/>
          <w:color w:val="538135"/>
        </w:rPr>
        <w:t>Zyra e kuvendit:</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103.481,77€ </w:t>
      </w:r>
      <w:r>
        <w:rPr>
          <w:rFonts w:ascii="Montserrat Medium" w:eastAsia="Montserrat Medium" w:hAnsi="Montserrat Medium" w:cs="Montserrat Medium"/>
          <w:u w:val="single"/>
        </w:rPr>
        <w:t xml:space="preserve">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Mallra dh</w:t>
      </w:r>
      <w:r>
        <w:rPr>
          <w:rFonts w:ascii="Montserrat Medium" w:eastAsia="Montserrat Medium" w:hAnsi="Montserrat Medium" w:cs="Montserrat Medium"/>
          <w:u w:val="single"/>
        </w:rPr>
        <w:t>e shërbime                                                                                                              3.745,20€</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107.226,97€</w:t>
      </w:r>
    </w:p>
    <w:p w:rsidR="00434D01" w:rsidRDefault="00373ED2">
      <w:pPr>
        <w:ind w:left="360"/>
        <w:rPr>
          <w:b/>
          <w:color w:val="538135"/>
        </w:rPr>
      </w:pPr>
      <w:r>
        <w:rPr>
          <w:b/>
          <w:color w:val="538135"/>
        </w:rPr>
        <w:lastRenderedPageBreak/>
        <w:t>Drejtoria për Buxhet dhe Financa</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128.422,77€       </w:t>
      </w:r>
    </w:p>
    <w:p w:rsidR="00434D01" w:rsidRDefault="00373ED2">
      <w:pPr>
        <w:tabs>
          <w:tab w:val="left" w:pos="9630"/>
        </w:tabs>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28.127,94€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komunale                                                                                                            3.102,69€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159.653,40€</w:t>
      </w:r>
    </w:p>
    <w:p w:rsidR="00434D01" w:rsidRDefault="00373ED2">
      <w:pPr>
        <w:ind w:left="360"/>
        <w:rPr>
          <w:b/>
        </w:rPr>
      </w:pPr>
      <w:r>
        <w:rPr>
          <w:b/>
          <w:color w:val="538135"/>
        </w:rPr>
        <w:t>Drejtoria për Shërbime publike, Infrastrukturë dhe Banim</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49.023,45€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624.888,05€  </w:t>
      </w:r>
    </w:p>
    <w:p w:rsidR="00434D01" w:rsidRDefault="00373ED2">
      <w:pPr>
        <w:tabs>
          <w:tab w:val="left" w:pos="9630"/>
        </w:tabs>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148.601,26€ </w:t>
      </w:r>
    </w:p>
    <w:p w:rsidR="00434D01" w:rsidRDefault="00373ED2">
      <w:pPr>
        <w:tabs>
          <w:tab w:val="left" w:pos="9630"/>
        </w:tabs>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Subvencionet                                                                                                            </w:t>
      </w:r>
      <w:r>
        <w:rPr>
          <w:rFonts w:ascii="Montserrat Medium" w:eastAsia="Montserrat Medium" w:hAnsi="Montserrat Medium" w:cs="Montserrat Medium"/>
        </w:rPr>
        <w:t xml:space="preserve">           148.773,00€</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Shpenzime  kapitale                                                                                                        1.047.422,94€</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2.018.708,70€</w:t>
      </w:r>
    </w:p>
    <w:p w:rsidR="00434D01" w:rsidRDefault="00373ED2">
      <w:pPr>
        <w:ind w:left="360"/>
        <w:rPr>
          <w:b/>
          <w:color w:val="538135"/>
        </w:rPr>
      </w:pPr>
      <w:r>
        <w:rPr>
          <w:b/>
          <w:color w:val="538135"/>
        </w:rPr>
        <w:t>Drejtoria për Mbrojtje dhe Shpëtim</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196.020,21€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76.601,32€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lastRenderedPageBreak/>
        <w:t xml:space="preserve">Shpenzime komunale                                                                                                             2.791,43€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w:t>
      </w:r>
      <w:r>
        <w:rPr>
          <w:rFonts w:ascii="Montserrat Medium" w:eastAsia="Montserrat Medium" w:hAnsi="Montserrat Medium" w:cs="Montserrat Medium"/>
          <w:b/>
        </w:rPr>
        <w:t>ithsej  shpenzimet                                                                                                            275.412,96€</w:t>
      </w:r>
    </w:p>
    <w:p w:rsidR="00434D01" w:rsidRDefault="00373ED2">
      <w:pPr>
        <w:ind w:left="360"/>
        <w:rPr>
          <w:b/>
          <w:color w:val="538135"/>
        </w:rPr>
      </w:pPr>
      <w:r>
        <w:rPr>
          <w:b/>
          <w:color w:val="538135"/>
        </w:rPr>
        <w:t>Zyra lokale e komuniteteve</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33.909,45€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0,00€  </w:t>
      </w:r>
    </w:p>
    <w:p w:rsidR="00434D01" w:rsidRDefault="00373ED2">
      <w:pPr>
        <w:pBdr>
          <w:bottom w:val="single" w:sz="4" w:space="1" w:color="000000"/>
        </w:pBdr>
        <w:spacing w:after="0" w:line="276" w:lineRule="auto"/>
        <w:ind w:left="360" w:right="5138"/>
        <w:rPr>
          <w:rFonts w:ascii="Montserrat Medium" w:eastAsia="Montserrat Medium" w:hAnsi="Montserrat Medium" w:cs="Montserrat Medium"/>
        </w:rPr>
      </w:pPr>
      <w:r>
        <w:rPr>
          <w:rFonts w:ascii="Montserrat Medium" w:eastAsia="Montserrat Medium" w:hAnsi="Montserrat Medium" w:cs="Montserrat Medium"/>
        </w:rPr>
        <w:t>Shpenzime Komunale                                                                                                                72,25€</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33.981,70€</w:t>
      </w:r>
    </w:p>
    <w:p w:rsidR="00434D01" w:rsidRDefault="00373ED2">
      <w:pPr>
        <w:ind w:left="360"/>
        <w:rPr>
          <w:b/>
          <w:color w:val="538135"/>
        </w:rPr>
      </w:pPr>
      <w:r>
        <w:rPr>
          <w:b/>
          <w:color w:val="538135"/>
        </w:rPr>
        <w:t>Drejtoria e Bujqësisë dhe Pylltarisë</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104.010,07€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12.351,06€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2.151,04€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rPr>
        <w:t xml:space="preserve">Subvencionet            </w:t>
      </w:r>
      <w:r>
        <w:rPr>
          <w:rFonts w:ascii="Montserrat Medium" w:eastAsia="Montserrat Medium" w:hAnsi="Montserrat Medium" w:cs="Montserrat Medium"/>
        </w:rPr>
        <w:t xml:space="preserve">                                                                                                            48.179,60€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kapitale                                                                                                                    </w:t>
      </w:r>
      <w:r>
        <w:rPr>
          <w:rFonts w:ascii="Montserrat Medium" w:eastAsia="Montserrat Medium" w:hAnsi="Montserrat Medium" w:cs="Montserrat Medium"/>
          <w:u w:val="single"/>
        </w:rPr>
        <w:t xml:space="preserve"> 0.00€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166.691,77€</w:t>
      </w:r>
    </w:p>
    <w:p w:rsidR="00434D01" w:rsidRDefault="00373ED2">
      <w:pPr>
        <w:ind w:left="360"/>
        <w:rPr>
          <w:b/>
          <w:color w:val="538135"/>
        </w:rPr>
      </w:pPr>
      <w:r>
        <w:rPr>
          <w:b/>
          <w:color w:val="538135"/>
        </w:rPr>
        <w:t>Drejtoria për  Zhvillim ekonomik</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lastRenderedPageBreak/>
        <w:t xml:space="preserve">Pagat                                                                 </w:t>
      </w:r>
      <w:r>
        <w:rPr>
          <w:rFonts w:ascii="Montserrat Medium" w:eastAsia="Montserrat Medium" w:hAnsi="Montserrat Medium" w:cs="Montserrat Medium"/>
        </w:rPr>
        <w:t xml:space="preserve">                                                                       58.061,69€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51.081,68€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w:t>
      </w:r>
      <w:r>
        <w:rPr>
          <w:rFonts w:ascii="Montserrat Medium" w:eastAsia="Montserrat Medium" w:hAnsi="Montserrat Medium" w:cs="Montserrat Medium"/>
        </w:rPr>
        <w:t xml:space="preserve">                                                                                                 274,17€</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kapitale                                                                                                            667.901,73€              </w:t>
      </w:r>
      <w:r>
        <w:rPr>
          <w:rFonts w:ascii="Montserrat Medium" w:eastAsia="Montserrat Medium" w:hAnsi="Montserrat Medium" w:cs="Montserrat Medium"/>
          <w:u w:val="single"/>
        </w:rPr>
        <w:t xml:space="preserve">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777.319,27€          </w:t>
      </w:r>
    </w:p>
    <w:p w:rsidR="00434D01" w:rsidRDefault="00373ED2">
      <w:pPr>
        <w:ind w:left="360"/>
        <w:rPr>
          <w:b/>
          <w:color w:val="538135"/>
        </w:rPr>
      </w:pPr>
      <w:r>
        <w:rPr>
          <w:b/>
          <w:color w:val="538135"/>
        </w:rPr>
        <w:t>Drejtoria për Gjeodezi,Kadastër dhe Pronë</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94.437,48€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5.013,30€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299,95€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kapitale                                                                              </w:t>
      </w:r>
      <w:r>
        <w:rPr>
          <w:rFonts w:ascii="Montserrat Medium" w:eastAsia="Montserrat Medium" w:hAnsi="Montserrat Medium" w:cs="Montserrat Medium"/>
          <w:u w:val="single"/>
        </w:rPr>
        <w:t xml:space="preserve">                          2.504.662,23€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                                                                                                     2.604.412,96€</w:t>
      </w:r>
    </w:p>
    <w:p w:rsidR="00434D01" w:rsidRDefault="00373ED2">
      <w:pPr>
        <w:ind w:left="360"/>
        <w:rPr>
          <w:b/>
          <w:color w:val="538135"/>
        </w:rPr>
      </w:pPr>
      <w:r>
        <w:rPr>
          <w:b/>
          <w:color w:val="538135"/>
        </w:rPr>
        <w:t>Drejtoria për Urbanizëm dhe Mbrojtje të Mjedisit</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84.919,01€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73.621,91€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4.545,16€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lastRenderedPageBreak/>
        <w:t xml:space="preserve">Shpenzime  kapitale                                                                                                            25.000.00€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188.086,08€</w:t>
      </w:r>
    </w:p>
    <w:p w:rsidR="00434D01" w:rsidRDefault="00434D01">
      <w:pPr>
        <w:ind w:left="360"/>
        <w:rPr>
          <w:rFonts w:ascii="Montserrat Medium" w:eastAsia="Montserrat Medium" w:hAnsi="Montserrat Medium" w:cs="Montserrat Medium"/>
          <w:b/>
          <w:highlight w:val="yellow"/>
        </w:rPr>
      </w:pPr>
    </w:p>
    <w:p w:rsidR="00434D01" w:rsidRDefault="00434D01">
      <w:pPr>
        <w:ind w:left="360"/>
        <w:rPr>
          <w:rFonts w:ascii="Montserrat Medium" w:eastAsia="Montserrat Medium" w:hAnsi="Montserrat Medium" w:cs="Montserrat Medium"/>
          <w:b/>
          <w:highlight w:val="yellow"/>
        </w:rPr>
      </w:pPr>
    </w:p>
    <w:p w:rsidR="00434D01" w:rsidRDefault="00373ED2">
      <w:pPr>
        <w:ind w:left="360"/>
        <w:rPr>
          <w:b/>
          <w:color w:val="538135"/>
        </w:rPr>
      </w:pPr>
      <w:r>
        <w:rPr>
          <w:b/>
          <w:color w:val="538135"/>
        </w:rPr>
        <w:t>Drejtoria për Mbrojtje dhe Shpëtim</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28.164,64€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17.733,44€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w:t>
      </w:r>
      <w:r>
        <w:rPr>
          <w:rFonts w:ascii="Montserrat Medium" w:eastAsia="Montserrat Medium" w:hAnsi="Montserrat Medium" w:cs="Montserrat Medium"/>
        </w:rPr>
        <w:t xml:space="preserve">                       3.420,65€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u w:val="single"/>
        </w:rPr>
        <w:t>Subvencionet                                                                                                                      131.280,30€</w:t>
      </w:r>
    </w:p>
    <w:p w:rsidR="00434D01" w:rsidRDefault="00373ED2">
      <w:pPr>
        <w:ind w:left="360"/>
        <w:rPr>
          <w:rFonts w:ascii="Montserrat Medium" w:eastAsia="Montserrat Medium" w:hAnsi="Montserrat Medium" w:cs="Montserrat Medium"/>
          <w:u w:val="single"/>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180.599,03€</w:t>
      </w:r>
    </w:p>
    <w:p w:rsidR="00434D01" w:rsidRDefault="00373ED2">
      <w:pPr>
        <w:ind w:left="360"/>
        <w:rPr>
          <w:b/>
          <w:color w:val="538135"/>
        </w:rPr>
      </w:pPr>
      <w:r>
        <w:rPr>
          <w:b/>
          <w:color w:val="538135"/>
        </w:rPr>
        <w:t>Qendra Kryesore e Mjekësisë Familjare</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1.750.833,47€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Mallra dhe</w:t>
      </w:r>
      <w:r>
        <w:rPr>
          <w:rFonts w:ascii="Montserrat Medium" w:eastAsia="Montserrat Medium" w:hAnsi="Montserrat Medium" w:cs="Montserrat Medium"/>
        </w:rPr>
        <w:t xml:space="preserve"> shërbime                                                                                                         419.756,57€  </w:t>
      </w:r>
    </w:p>
    <w:p w:rsidR="00434D01" w:rsidRDefault="00373ED2">
      <w:pPr>
        <w:tabs>
          <w:tab w:val="left" w:pos="9630"/>
        </w:tabs>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Shpenzime komunale                                                                                                        46.379</w:t>
      </w:r>
      <w:r>
        <w:rPr>
          <w:rFonts w:ascii="Montserrat Medium" w:eastAsia="Montserrat Medium" w:hAnsi="Montserrat Medium" w:cs="Montserrat Medium"/>
        </w:rPr>
        <w:t xml:space="preserve">,52€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kapitale                                                                                                           141.985,74€                                                               </w:t>
      </w:r>
    </w:p>
    <w:p w:rsidR="00434D01" w:rsidRDefault="00373ED2">
      <w:pPr>
        <w:tabs>
          <w:tab w:val="left" w:pos="9630"/>
        </w:tabs>
        <w:ind w:left="360"/>
        <w:rPr>
          <w:rFonts w:ascii="Montserrat Medium" w:eastAsia="Montserrat Medium" w:hAnsi="Montserrat Medium" w:cs="Montserrat Medium"/>
          <w:u w:val="single"/>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2.358.955,30€</w:t>
      </w:r>
    </w:p>
    <w:p w:rsidR="00434D01" w:rsidRDefault="00373ED2">
      <w:pPr>
        <w:ind w:left="360"/>
        <w:rPr>
          <w:b/>
          <w:color w:val="538135"/>
        </w:rPr>
      </w:pPr>
      <w:r>
        <w:rPr>
          <w:b/>
          <w:color w:val="538135"/>
        </w:rPr>
        <w:lastRenderedPageBreak/>
        <w:t>Qendra për Punë Sociale</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Pagat                                                                                                                                      59.093,</w:t>
      </w:r>
      <w:r>
        <w:rPr>
          <w:rFonts w:ascii="Montserrat Medium" w:eastAsia="Montserrat Medium" w:hAnsi="Montserrat Medium" w:cs="Montserrat Medium"/>
        </w:rPr>
        <w:t xml:space="preserve">39€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Mallra dhe shërbime                                                                                                             3.293,40€</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komunale                                                                                             </w:t>
      </w:r>
      <w:r>
        <w:rPr>
          <w:rFonts w:ascii="Montserrat Medium" w:eastAsia="Montserrat Medium" w:hAnsi="Montserrat Medium" w:cs="Montserrat Medium"/>
          <w:u w:val="single"/>
        </w:rPr>
        <w:t xml:space="preserve">              2.190,28€</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64.577,07€</w:t>
      </w:r>
    </w:p>
    <w:p w:rsidR="00434D01" w:rsidRDefault="00373ED2">
      <w:pPr>
        <w:ind w:left="360"/>
        <w:rPr>
          <w:b/>
          <w:color w:val="538135"/>
        </w:rPr>
      </w:pPr>
      <w:r>
        <w:rPr>
          <w:b/>
          <w:color w:val="538135"/>
        </w:rPr>
        <w:t>Kulturë, Rini dhe Sport</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105.717.98€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58.090,87€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rPr>
        <w:t xml:space="preserve">Shpenzime komunale                                                                                                           25.851,95€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u w:val="single"/>
        </w:rPr>
        <w:t xml:space="preserve">Subvencionet                                                                                                          </w:t>
      </w:r>
      <w:r>
        <w:rPr>
          <w:rFonts w:ascii="Montserrat Medium" w:eastAsia="Montserrat Medium" w:hAnsi="Montserrat Medium" w:cs="Montserrat Medium"/>
          <w:u w:val="single"/>
        </w:rPr>
        <w:t xml:space="preserve">             233.069,57€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422.730,37€</w:t>
      </w:r>
    </w:p>
    <w:p w:rsidR="00434D01" w:rsidRDefault="00373ED2">
      <w:pPr>
        <w:ind w:left="360"/>
        <w:rPr>
          <w:b/>
          <w:color w:val="538135"/>
        </w:rPr>
      </w:pPr>
      <w:r>
        <w:rPr>
          <w:b/>
          <w:color w:val="538135"/>
        </w:rPr>
        <w:t>Teatri</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97.175,41€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49.225,17€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3.443.69€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lastRenderedPageBreak/>
        <w:t xml:space="preserve">Subvencione                                                                  </w:t>
      </w:r>
      <w:r>
        <w:rPr>
          <w:rFonts w:ascii="Montserrat Medium" w:eastAsia="Montserrat Medium" w:hAnsi="Montserrat Medium" w:cs="Montserrat Medium"/>
          <w:u w:val="single"/>
        </w:rPr>
        <w:t xml:space="preserve">                                                        6.000,00€        </w:t>
      </w:r>
    </w:p>
    <w:p w:rsidR="00434D01" w:rsidRDefault="00373ED2">
      <w:pPr>
        <w:ind w:left="360"/>
        <w:rPr>
          <w:rFonts w:ascii="Montserrat Medium" w:eastAsia="Montserrat Medium" w:hAnsi="Montserrat Medium" w:cs="Montserrat Medium"/>
          <w:b/>
          <w:u w:val="single"/>
        </w:rPr>
      </w:pPr>
      <w:r>
        <w:rPr>
          <w:rFonts w:ascii="Montserrat Medium" w:eastAsia="Montserrat Medium" w:hAnsi="Montserrat Medium" w:cs="Montserrat Medium"/>
          <w:b/>
        </w:rPr>
        <w:t>Gjithsej shpenzimet                                                                                                          155.844,27€</w:t>
      </w:r>
    </w:p>
    <w:p w:rsidR="00434D01" w:rsidRDefault="00373ED2">
      <w:pPr>
        <w:ind w:left="360"/>
        <w:rPr>
          <w:b/>
          <w:color w:val="538135"/>
        </w:rPr>
      </w:pPr>
      <w:r>
        <w:rPr>
          <w:b/>
          <w:color w:val="538135"/>
        </w:rPr>
        <w:t>Drejtoria Komunale e Arsimit</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80.280,34€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dhe shërbime                                                                                                    </w:t>
      </w:r>
      <w:r>
        <w:rPr>
          <w:rFonts w:ascii="Montserrat Medium" w:eastAsia="Montserrat Medium" w:hAnsi="Montserrat Medium" w:cs="Montserrat Medium"/>
        </w:rPr>
        <w:t xml:space="preserve">     587.432,57€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11.575,00€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rPr>
        <w:t xml:space="preserve">Subvencionet                                                                                      </w:t>
      </w:r>
      <w:r>
        <w:rPr>
          <w:rFonts w:ascii="Montserrat Medium" w:eastAsia="Montserrat Medium" w:hAnsi="Montserrat Medium" w:cs="Montserrat Medium"/>
        </w:rPr>
        <w:t xml:space="preserve">                                149.394,00€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kapitale                                                                                                            110.236,87€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 xml:space="preserve">Gjithsej shpenzimet                                             </w:t>
      </w:r>
      <w:r>
        <w:rPr>
          <w:rFonts w:ascii="Montserrat Medium" w:eastAsia="Montserrat Medium" w:hAnsi="Montserrat Medium" w:cs="Montserrat Medium"/>
          <w:b/>
        </w:rPr>
        <w:t xml:space="preserve">                                                              938.918,78€</w:t>
      </w:r>
    </w:p>
    <w:p w:rsidR="00434D01" w:rsidRDefault="00373ED2">
      <w:pPr>
        <w:ind w:left="360"/>
        <w:rPr>
          <w:b/>
          <w:color w:val="538135"/>
        </w:rPr>
      </w:pPr>
      <w:r>
        <w:rPr>
          <w:b/>
          <w:color w:val="538135"/>
        </w:rPr>
        <w:t>Arsimi parashkollor:</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Pagat                                                                                                                                       386.192,52€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Mallra </w:t>
      </w:r>
      <w:r>
        <w:rPr>
          <w:rFonts w:ascii="Montserrat Medium" w:eastAsia="Montserrat Medium" w:hAnsi="Montserrat Medium" w:cs="Montserrat Medium"/>
        </w:rPr>
        <w:t xml:space="preserve">dhe shërbime                                                                                                              92.061,21€  </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komunale                                                                                                       </w:t>
      </w:r>
      <w:r>
        <w:rPr>
          <w:rFonts w:ascii="Montserrat Medium" w:eastAsia="Montserrat Medium" w:hAnsi="Montserrat Medium" w:cs="Montserrat Medium"/>
          <w:u w:val="single"/>
        </w:rPr>
        <w:t xml:space="preserve">  20.549,63€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498.803,36€</w:t>
      </w:r>
    </w:p>
    <w:p w:rsidR="00434D01" w:rsidRDefault="00373ED2">
      <w:pPr>
        <w:ind w:left="360"/>
        <w:rPr>
          <w:b/>
          <w:color w:val="538135"/>
        </w:rPr>
      </w:pPr>
      <w:r>
        <w:rPr>
          <w:b/>
          <w:color w:val="538135"/>
        </w:rPr>
        <w:t>Arsimi fillor:</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lastRenderedPageBreak/>
        <w:t xml:space="preserve">Pagat                                                                                   </w:t>
      </w:r>
      <w:r>
        <w:rPr>
          <w:rFonts w:ascii="Montserrat Medium" w:eastAsia="Montserrat Medium" w:hAnsi="Montserrat Medium" w:cs="Montserrat Medium"/>
        </w:rPr>
        <w:t xml:space="preserve">                                                4.885.149,69€ </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Mallra dhe shërbime                                                                                                           273.345,26€</w:t>
      </w:r>
    </w:p>
    <w:p w:rsidR="00434D01" w:rsidRDefault="00373ED2">
      <w:p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Shpenzime komunale                                     </w:t>
      </w:r>
      <w:r>
        <w:rPr>
          <w:rFonts w:ascii="Montserrat Medium" w:eastAsia="Montserrat Medium" w:hAnsi="Montserrat Medium" w:cs="Montserrat Medium"/>
        </w:rPr>
        <w:t xml:space="preserve">                                                                       51.541,78€</w:t>
      </w:r>
    </w:p>
    <w:p w:rsidR="00434D01" w:rsidRDefault="00373ED2">
      <w:pPr>
        <w:spacing w:after="0" w:line="276" w:lineRule="auto"/>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kapitale                                                                                                                        0.00€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5.210.036,73€</w:t>
      </w:r>
    </w:p>
    <w:p w:rsidR="00434D01" w:rsidRDefault="00373ED2">
      <w:pPr>
        <w:ind w:left="360"/>
        <w:rPr>
          <w:b/>
          <w:color w:val="538135"/>
        </w:rPr>
      </w:pPr>
      <w:r>
        <w:rPr>
          <w:b/>
          <w:color w:val="538135"/>
        </w:rPr>
        <w:t>Arsimi i mesëm:</w:t>
      </w:r>
    </w:p>
    <w:p w:rsidR="00434D01" w:rsidRDefault="00373ED2">
      <w:pPr>
        <w:spacing w:after="0"/>
        <w:ind w:left="360"/>
        <w:rPr>
          <w:rFonts w:ascii="Montserrat Medium" w:eastAsia="Montserrat Medium" w:hAnsi="Montserrat Medium" w:cs="Montserrat Medium"/>
        </w:rPr>
      </w:pPr>
      <w:r>
        <w:rPr>
          <w:rFonts w:ascii="Montserrat Medium" w:eastAsia="Montserrat Medium" w:hAnsi="Montserrat Medium" w:cs="Montserrat Medium"/>
        </w:rPr>
        <w:t xml:space="preserve">-Pagat                                                                                              </w:t>
      </w:r>
      <w:r>
        <w:rPr>
          <w:rFonts w:ascii="Montserrat Medium" w:eastAsia="Montserrat Medium" w:hAnsi="Montserrat Medium" w:cs="Montserrat Medium"/>
        </w:rPr>
        <w:t xml:space="preserve">                                       1.898.101,75€  </w:t>
      </w:r>
    </w:p>
    <w:p w:rsidR="00434D01" w:rsidRDefault="00373ED2">
      <w:pPr>
        <w:spacing w:after="0"/>
        <w:ind w:left="360"/>
        <w:rPr>
          <w:rFonts w:ascii="Montserrat Medium" w:eastAsia="Montserrat Medium" w:hAnsi="Montserrat Medium" w:cs="Montserrat Medium"/>
        </w:rPr>
      </w:pPr>
      <w:r>
        <w:rPr>
          <w:rFonts w:ascii="Montserrat Medium" w:eastAsia="Montserrat Medium" w:hAnsi="Montserrat Medium" w:cs="Montserrat Medium"/>
        </w:rPr>
        <w:t>-Mallra dhe shërbime                                                                                                           120.308,85€</w:t>
      </w:r>
    </w:p>
    <w:p w:rsidR="00434D01" w:rsidRDefault="00373ED2">
      <w:pPr>
        <w:spacing w:after="0"/>
        <w:ind w:left="360"/>
        <w:rPr>
          <w:rFonts w:ascii="Montserrat Medium" w:eastAsia="Montserrat Medium" w:hAnsi="Montserrat Medium" w:cs="Montserrat Medium"/>
          <w:u w:val="single"/>
        </w:rPr>
      </w:pPr>
      <w:r>
        <w:rPr>
          <w:rFonts w:ascii="Montserrat Medium" w:eastAsia="Montserrat Medium" w:hAnsi="Montserrat Medium" w:cs="Montserrat Medium"/>
          <w:u w:val="single"/>
        </w:rPr>
        <w:t xml:space="preserve">-Shpenzime komunale                                           </w:t>
      </w:r>
      <w:r>
        <w:rPr>
          <w:rFonts w:ascii="Montserrat Medium" w:eastAsia="Montserrat Medium" w:hAnsi="Montserrat Medium" w:cs="Montserrat Medium"/>
          <w:u w:val="single"/>
        </w:rPr>
        <w:t xml:space="preserve">                                                                23.646,91€   </w:t>
      </w:r>
    </w:p>
    <w:p w:rsidR="00434D01" w:rsidRDefault="00373ED2">
      <w:pPr>
        <w:ind w:left="360"/>
        <w:rPr>
          <w:rFonts w:ascii="Montserrat Medium" w:eastAsia="Montserrat Medium" w:hAnsi="Montserrat Medium" w:cs="Montserrat Medium"/>
          <w:b/>
        </w:rPr>
      </w:pPr>
      <w:r>
        <w:rPr>
          <w:rFonts w:ascii="Montserrat Medium" w:eastAsia="Montserrat Medium" w:hAnsi="Montserrat Medium" w:cs="Montserrat Medium"/>
          <w:b/>
        </w:rPr>
        <w:t>Gjithsej shpenzimet:                                                                                                          2.042.057,51€</w:t>
      </w:r>
    </w:p>
    <w:p w:rsidR="00434D01" w:rsidRDefault="00434D01">
      <w:pPr>
        <w:spacing w:line="276" w:lineRule="auto"/>
      </w:pPr>
    </w:p>
    <w:p w:rsidR="00434D01" w:rsidRDefault="00434D01">
      <w:pPr>
        <w:spacing w:line="240" w:lineRule="auto"/>
        <w:rPr>
          <w:rFonts w:ascii="Montserrat Medium" w:eastAsia="Montserrat Medium" w:hAnsi="Montserrat Medium" w:cs="Montserrat Medium"/>
        </w:rPr>
      </w:pPr>
    </w:p>
    <w:p w:rsidR="00434D01" w:rsidRDefault="00434D01">
      <w:pPr>
        <w:spacing w:line="240" w:lineRule="auto"/>
        <w:rPr>
          <w:rFonts w:ascii="Montserrat Medium" w:eastAsia="Montserrat Medium" w:hAnsi="Montserrat Medium" w:cs="Montserrat Medium"/>
        </w:rPr>
      </w:pPr>
    </w:p>
    <w:p w:rsidR="00434D01" w:rsidRDefault="00434D01">
      <w:pPr>
        <w:spacing w:line="240" w:lineRule="auto"/>
        <w:rPr>
          <w:rFonts w:ascii="Montserrat Medium" w:eastAsia="Montserrat Medium" w:hAnsi="Montserrat Medium" w:cs="Montserrat Medium"/>
        </w:rPr>
      </w:pPr>
    </w:p>
    <w:p w:rsidR="00434D01" w:rsidRDefault="00434D01">
      <w:pPr>
        <w:spacing w:line="240" w:lineRule="auto"/>
        <w:rPr>
          <w:rFonts w:ascii="Montserrat Medium" w:eastAsia="Montserrat Medium" w:hAnsi="Montserrat Medium" w:cs="Montserrat Medium"/>
        </w:rPr>
      </w:pPr>
    </w:p>
    <w:p w:rsidR="00434D01" w:rsidRDefault="00434D01">
      <w:pPr>
        <w:spacing w:line="240" w:lineRule="auto"/>
        <w:rPr>
          <w:rFonts w:ascii="Montserrat Medium" w:eastAsia="Montserrat Medium" w:hAnsi="Montserrat Medium" w:cs="Montserrat Medium"/>
        </w:rPr>
      </w:pPr>
    </w:p>
    <w:p w:rsidR="00434D01" w:rsidRDefault="00434D01">
      <w:pPr>
        <w:spacing w:line="240" w:lineRule="auto"/>
        <w:rPr>
          <w:rFonts w:ascii="Montserrat Medium" w:eastAsia="Montserrat Medium" w:hAnsi="Montserrat Medium" w:cs="Montserrat Medium"/>
        </w:rPr>
      </w:pPr>
    </w:p>
    <w:p w:rsidR="00434D01" w:rsidRDefault="00434D01">
      <w:pPr>
        <w:spacing w:line="240" w:lineRule="auto"/>
        <w:rPr>
          <w:rFonts w:ascii="Montserrat Medium" w:eastAsia="Montserrat Medium" w:hAnsi="Montserrat Medium" w:cs="Montserrat Medium"/>
        </w:rPr>
      </w:pPr>
    </w:p>
    <w:p w:rsidR="00434D01" w:rsidRDefault="00373ED2">
      <w:pPr>
        <w:spacing w:line="240" w:lineRule="auto"/>
        <w:rPr>
          <w:rFonts w:ascii="Montserrat Medium" w:eastAsia="Montserrat Medium" w:hAnsi="Montserrat Medium" w:cs="Montserrat Medium"/>
        </w:rPr>
        <w:sectPr w:rsidR="00434D01">
          <w:type w:val="continuous"/>
          <w:pgSz w:w="16838" w:h="11906" w:orient="landscape"/>
          <w:pgMar w:top="720" w:right="720" w:bottom="720" w:left="720" w:header="708" w:footer="708" w:gutter="0"/>
          <w:cols w:space="720"/>
        </w:sectPr>
      </w:pPr>
      <w:r>
        <w:rPr>
          <w:noProof/>
          <w:lang w:val="en-US"/>
        </w:rPr>
        <mc:AlternateContent>
          <mc:Choice Requires="wpg">
            <w:drawing>
              <wp:anchor distT="0" distB="0" distL="0" distR="0" simplePos="0" relativeHeight="251679744" behindDoc="1" locked="0" layoutInCell="1" hidden="0" allowOverlap="1">
                <wp:simplePos x="0" y="0"/>
                <wp:positionH relativeFrom="column">
                  <wp:posOffset>-482599</wp:posOffset>
                </wp:positionH>
                <wp:positionV relativeFrom="paragraph">
                  <wp:posOffset>-2565399</wp:posOffset>
                </wp:positionV>
                <wp:extent cx="10757535" cy="13401567"/>
                <wp:effectExtent l="0" t="0" r="0" b="0"/>
                <wp:wrapNone/>
                <wp:docPr id="1644" name="Rectangle 1644"/>
                <wp:cNvGraphicFramePr/>
                <a:graphic xmlns:a="http://schemas.openxmlformats.org/drawingml/2006/main">
                  <a:graphicData uri="http://schemas.microsoft.com/office/word/2010/wordprocessingShape">
                    <wps:wsp>
                      <wps:cNvSpPr/>
                      <wps:spPr>
                        <a:xfrm>
                          <a:off x="0" y="0"/>
                          <a:ext cx="10692000" cy="7560000"/>
                        </a:xfrm>
                        <a:prstGeom prst="rect">
                          <a:avLst/>
                        </a:prstGeom>
                        <a:solidFill>
                          <a:schemeClr val="accent6"/>
                        </a:solidFill>
                        <a:ln>
                          <a:noFill/>
                        </a:ln>
                      </wps:spPr>
                      <wps:txbx>
                        <w:txbxContent>
                          <w:p w:rsidR="00434D01" w:rsidRDefault="00434D01">
                            <w:pPr>
                              <w:spacing w:line="258" w:lineRule="auto"/>
                              <w:ind w:left="1418" w:right="2777" w:firstLine="1418"/>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-482599</wp:posOffset>
                </wp:positionH>
                <wp:positionV relativeFrom="paragraph">
                  <wp:posOffset>-2565399</wp:posOffset>
                </wp:positionV>
                <wp:extent cx="10757535" cy="13401567"/>
                <wp:effectExtent b="0" l="0" r="0" t="0"/>
                <wp:wrapNone/>
                <wp:docPr id="1644" name="image13.png"/>
                <a:graphic>
                  <a:graphicData uri="http://schemas.openxmlformats.org/drawingml/2006/picture">
                    <pic:pic>
                      <pic:nvPicPr>
                        <pic:cNvPr id="0" name="image13.png"/>
                        <pic:cNvPicPr preferRelativeResize="0"/>
                      </pic:nvPicPr>
                      <pic:blipFill>
                        <a:blip r:embed="rId32"/>
                        <a:srcRect/>
                        <a:stretch>
                          <a:fillRect/>
                        </a:stretch>
                      </pic:blipFill>
                      <pic:spPr>
                        <a:xfrm>
                          <a:off x="0" y="0"/>
                          <a:ext cx="10757535" cy="13401567"/>
                        </a:xfrm>
                        <a:prstGeom prst="rect"/>
                        <a:ln/>
                      </pic:spPr>
                    </pic:pic>
                  </a:graphicData>
                </a:graphic>
              </wp:anchor>
            </w:drawing>
          </mc:Fallback>
        </mc:AlternateContent>
      </w:r>
    </w:p>
    <w:p w:rsidR="00434D01" w:rsidRDefault="00434D01">
      <w:pPr>
        <w:jc w:val="both"/>
      </w:pPr>
    </w:p>
    <w:p w:rsidR="00434D01" w:rsidRDefault="00373ED2">
      <w:r>
        <w:rPr>
          <w:noProof/>
          <w:lang w:val="en-US"/>
        </w:rPr>
        <mc:AlternateContent>
          <mc:Choice Requires="wpg">
            <w:drawing>
              <wp:anchor distT="0" distB="0" distL="114300" distR="114300" simplePos="0" relativeHeight="251680768" behindDoc="0" locked="0" layoutInCell="1" hidden="0" allowOverlap="1">
                <wp:simplePos x="0" y="0"/>
                <wp:positionH relativeFrom="column">
                  <wp:posOffset>190500</wp:posOffset>
                </wp:positionH>
                <wp:positionV relativeFrom="paragraph">
                  <wp:posOffset>38100</wp:posOffset>
                </wp:positionV>
                <wp:extent cx="9024128" cy="2124075"/>
                <wp:effectExtent l="0" t="0" r="0" b="0"/>
                <wp:wrapNone/>
                <wp:docPr id="1649" name="Rectangle 1649"/>
                <wp:cNvGraphicFramePr/>
                <a:graphic xmlns:a="http://schemas.openxmlformats.org/drawingml/2006/main">
                  <a:graphicData uri="http://schemas.microsoft.com/office/word/2010/wordprocessingShape">
                    <wps:wsp>
                      <wps:cNvSpPr/>
                      <wps:spPr>
                        <a:xfrm>
                          <a:off x="838699" y="2722725"/>
                          <a:ext cx="9014603" cy="2114550"/>
                        </a:xfrm>
                        <a:prstGeom prst="rect">
                          <a:avLst/>
                        </a:prstGeom>
                        <a:noFill/>
                        <a:ln>
                          <a:noFill/>
                        </a:ln>
                      </wps:spPr>
                      <wps:txbx>
                        <w:txbxContent>
                          <w:p w:rsidR="00434D01" w:rsidRDefault="00373ED2">
                            <w:pPr>
                              <w:spacing w:line="258" w:lineRule="auto"/>
                              <w:ind w:left="567" w:right="2777" w:firstLine="567"/>
                              <w:textDirection w:val="btLr"/>
                            </w:pPr>
                            <w:r>
                              <w:rPr>
                                <w:rFonts w:ascii="Montserrat ExtraBold" w:eastAsia="Montserrat ExtraBold" w:hAnsi="Montserrat ExtraBold" w:cs="Montserrat ExtraBold"/>
                                <w:color w:val="FFFFFF"/>
                                <w:sz w:val="96"/>
                              </w:rPr>
                              <w:t xml:space="preserve">Drejtoria e </w:t>
                            </w:r>
                          </w:p>
                          <w:p w:rsidR="00434D01" w:rsidRDefault="00373ED2">
                            <w:pPr>
                              <w:spacing w:line="258" w:lineRule="auto"/>
                              <w:ind w:left="567" w:right="2777" w:firstLine="567"/>
                              <w:textDirection w:val="btLr"/>
                            </w:pPr>
                            <w:r>
                              <w:rPr>
                                <w:rFonts w:ascii="Montserrat ExtraBold" w:eastAsia="Montserrat ExtraBold" w:hAnsi="Montserrat ExtraBold" w:cs="Montserrat ExtraBold"/>
                                <w:color w:val="FFFFFF"/>
                                <w:sz w:val="96"/>
                              </w:rPr>
                              <w:t>Zhvillimit Ekonomik</w:t>
                            </w:r>
                          </w:p>
                          <w:p w:rsidR="00434D01" w:rsidRDefault="00434D0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wp:posOffset>
                </wp:positionH>
                <wp:positionV relativeFrom="paragraph">
                  <wp:posOffset>38100</wp:posOffset>
                </wp:positionV>
                <wp:extent cx="9024128" cy="2124075"/>
                <wp:effectExtent b="0" l="0" r="0" t="0"/>
                <wp:wrapNone/>
                <wp:docPr id="1649" name="image18.png"/>
                <a:graphic>
                  <a:graphicData uri="http://schemas.openxmlformats.org/drawingml/2006/picture">
                    <pic:pic>
                      <pic:nvPicPr>
                        <pic:cNvPr id="0" name="image18.png"/>
                        <pic:cNvPicPr preferRelativeResize="0"/>
                      </pic:nvPicPr>
                      <pic:blipFill>
                        <a:blip r:embed="rId33"/>
                        <a:srcRect/>
                        <a:stretch>
                          <a:fillRect/>
                        </a:stretch>
                      </pic:blipFill>
                      <pic:spPr>
                        <a:xfrm>
                          <a:off x="0" y="0"/>
                          <a:ext cx="9024128" cy="2124075"/>
                        </a:xfrm>
                        <a:prstGeom prst="rect"/>
                        <a:ln/>
                      </pic:spPr>
                    </pic:pic>
                  </a:graphicData>
                </a:graphic>
              </wp:anchor>
            </w:drawing>
          </mc:Fallback>
        </mc:AlternateContent>
      </w:r>
    </w:p>
    <w:p w:rsidR="00434D01" w:rsidRDefault="00373ED2">
      <w:r>
        <w:br w:type="page"/>
      </w:r>
    </w:p>
    <w:p w:rsidR="00434D01" w:rsidRDefault="00373ED2">
      <w:pPr>
        <w:pStyle w:val="Heading1"/>
        <w:numPr>
          <w:ilvl w:val="0"/>
          <w:numId w:val="47"/>
        </w:numPr>
        <w:rPr>
          <w:rFonts w:hint="eastAsia"/>
        </w:rPr>
      </w:pPr>
      <w:bookmarkStart w:id="18" w:name="_heading=h.2jxsxqh" w:colFirst="0" w:colLast="0"/>
      <w:bookmarkEnd w:id="18"/>
      <w:r>
        <w:lastRenderedPageBreak/>
        <w:t>Drejtoria e Zhvillimit Ekonomik</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Drejtoria për Zhvillim Ekonomik vlerëson periudhën 11 mujore të vitit të parë si jashtëzakonisht pozitive, sa i përket të arriturave të drejtorisë dhe realizimit të planit vjetor të punës</w:t>
      </w:r>
      <w:r>
        <w:rPr>
          <w:rFonts w:ascii="Montserrat Medium" w:eastAsia="Montserrat Medium" w:hAnsi="Montserrat Medium" w:cs="Montserrat Medium"/>
          <w:color w:val="000000"/>
        </w:rPr>
        <w:t xml:space="preserve">.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Rezultatet e arritura kanë ndikim të drejtpërdrejtë në zhvillimin ekonomik lokal dhe në ngritjen e standardit të jetesës së qytetarëve të komunës së Gjilanit.</w:t>
      </w:r>
    </w:p>
    <w:p w:rsidR="00434D01" w:rsidRDefault="00373ED2">
      <w:pPr>
        <w:rPr>
          <w:color w:val="538135"/>
        </w:rPr>
      </w:pPr>
      <w:r>
        <w:rPr>
          <w:color w:val="538135"/>
        </w:rPr>
        <w:t>INVESTIMET KAPITALE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Sa i përket investimeve kapitale, është arritur një sukses i jashtëzakonsh</w:t>
      </w:r>
      <w:r>
        <w:rPr>
          <w:rFonts w:ascii="Montserrat Medium" w:eastAsia="Montserrat Medium" w:hAnsi="Montserrat Medium" w:cs="Montserrat Medium"/>
          <w:color w:val="000000"/>
        </w:rPr>
        <w:t xml:space="preserve">ëm pasi janë 11 projekte të reja infrastrukturë publike dhe sociale të cilat do të realizohen në bashkë-financim me Komunën e Gjilanit dhe me mbështetjen financiare nga niveli qendror dhe donatorë.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Komuna e Gjilanit, respektivisht DZHE do të bashkë-finan</w:t>
      </w:r>
      <w:r>
        <w:rPr>
          <w:rFonts w:ascii="Montserrat Medium" w:eastAsia="Montserrat Medium" w:hAnsi="Montserrat Medium" w:cs="Montserrat Medium"/>
          <w:color w:val="000000"/>
        </w:rPr>
        <w:t>coj projektet prioritare të cilat do të realizohen përmes Grantit të Perfomancës Komunale në vlerën prej 1,028,119.41 (€) nga te cilat 864,306.35 (€) do të financohen nga MAPL ndërsa bashkë-financimi i Komunës (DZHE) 163,813.06 (€) për projektet si në viji</w:t>
      </w:r>
      <w:r>
        <w:rPr>
          <w:rFonts w:ascii="Montserrat Medium" w:eastAsia="Montserrat Medium" w:hAnsi="Montserrat Medium" w:cs="Montserrat Medium"/>
          <w:color w:val="000000"/>
        </w:rPr>
        <w:t>m:</w:t>
      </w:r>
    </w:p>
    <w:p w:rsidR="00434D01" w:rsidRDefault="00373ED2">
      <w:pPr>
        <w:rPr>
          <w:color w:val="538135"/>
        </w:rPr>
      </w:pPr>
      <w:r>
        <w:rPr>
          <w:color w:val="538135"/>
        </w:rPr>
        <w:t xml:space="preserve">Projekti 1 “Kanalizimi fekal Livoq i Eperm Livoq i Ulët dhe një pjesë e lagjës Kodra e Thatë”.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Projekti  i propozuar ka vlerën e përgjithshme 455,610.88 (€), prej të cilave 384,335.28 (€) do të financohet nga Granti i MAPL, ndërsa shuma prej 71,275.60 </w:t>
      </w:r>
      <w:r>
        <w:rPr>
          <w:rFonts w:ascii="Montserrat Medium" w:eastAsia="Montserrat Medium" w:hAnsi="Montserrat Medium" w:cs="Montserrat Medium"/>
          <w:color w:val="000000"/>
        </w:rPr>
        <w:t>(€) do të bashkë-financohet nga Komuna e Gjilanit. (DZHE)</w:t>
      </w:r>
    </w:p>
    <w:p w:rsidR="00434D01" w:rsidRDefault="00373ED2">
      <w:pPr>
        <w:rPr>
          <w:rFonts w:ascii="Montserrat Medium" w:eastAsia="Montserrat Medium" w:hAnsi="Montserrat Medium" w:cs="Montserrat Medium"/>
          <w:color w:val="000000"/>
        </w:rPr>
      </w:pPr>
      <w:r>
        <w:rPr>
          <w:color w:val="538135"/>
        </w:rPr>
        <w:t>Projekti 2 ”Terrenet sportive’’</w:t>
      </w:r>
      <w:r>
        <w:rPr>
          <w:rFonts w:ascii="Montserrat Medium" w:eastAsia="Montserrat Medium" w:hAnsi="Montserrat Medium" w:cs="Montserrat Medium"/>
          <w:color w:val="000000"/>
        </w:rPr>
        <w:t xml:space="preserve">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i propozuar ka vlerën e përgjithshme 359, 889.75 (€), prej të cilave 288,614.15 (€) do të financohet nga Granti i MAPL, ndërsa shuma prej 71,275.60 (€) do t</w:t>
      </w:r>
      <w:r>
        <w:rPr>
          <w:rFonts w:ascii="Montserrat Medium" w:eastAsia="Montserrat Medium" w:hAnsi="Montserrat Medium" w:cs="Montserrat Medium"/>
          <w:color w:val="000000"/>
        </w:rPr>
        <w:t xml:space="preserve">ë bashkë-financohet nga Komuna e Gjilanit.(DZHE)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Vlen të përmendet se janë gjthësej, 7 terrene sportive  te cilat do të realizohen në hapësirat shkollore në qytet dhe fshatra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1. SHFMU “ Skënderbeu” Verbicë e Kmetovcit</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 xml:space="preserve"> 2. SHFMU “Sadullah Brestovci ” ,G</w:t>
      </w:r>
      <w:r>
        <w:rPr>
          <w:rFonts w:ascii="Montserrat Medium" w:eastAsia="Montserrat Medium" w:hAnsi="Montserrat Medium" w:cs="Montserrat Medium"/>
          <w:color w:val="000000"/>
        </w:rPr>
        <w:t>jilan,</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3. SHFMU “Bajram Curri ”, Shurdhan,</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4. SHFMU “Vesel Muji”, Mihir</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5. SHFMU “AFËRDITA ” Kishna Pole,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6. SHFMU “Fetah Qerimi” Vërbicë e Zhegovcit</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7. SHFMU “Zija Shemsiu ”, Gjilan</w:t>
      </w:r>
    </w:p>
    <w:p w:rsidR="00434D01" w:rsidRDefault="00373ED2">
      <w:pPr>
        <w:rPr>
          <w:color w:val="538135"/>
        </w:rPr>
      </w:pPr>
      <w:r>
        <w:rPr>
          <w:color w:val="538135"/>
        </w:rPr>
        <w:t>Projekti 3. “Asfaltimi i rrugëve në fshatin Cërnicë’’</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i pro</w:t>
      </w:r>
      <w:r>
        <w:rPr>
          <w:rFonts w:ascii="Montserrat Medium" w:eastAsia="Montserrat Medium" w:hAnsi="Montserrat Medium" w:cs="Montserrat Medium"/>
          <w:color w:val="000000"/>
        </w:rPr>
        <w:t>pozuar ka vlerën e përgjithshme 89,851.03 (€), prej të cilave 80,865.93 (€) do të financohet nga Granti i MAPL, ndërsa shuma prej 8,985.10 (€) do të bashkë-financohet nga Komuna e Gjilanit. (DZHE)</w:t>
      </w:r>
    </w:p>
    <w:p w:rsidR="00434D01" w:rsidRDefault="00373ED2">
      <w:pPr>
        <w:rPr>
          <w:color w:val="538135"/>
        </w:rPr>
      </w:pPr>
      <w:r>
        <w:rPr>
          <w:color w:val="538135"/>
        </w:rPr>
        <w:t xml:space="preserve">Projekti 4.”Asfaltimi i rrugëve në fshatin Haxhaj’’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i propozuar ka vlerën e përgjithshme 122,767.75 (€), prej të cilave 110,490.99 (€) do të financohet nga Granti i MAPL, ndërsa shuma prej 12,276.76 (€) do të bashkë-financohet nga Komuna e Gjilanit. (DZHE)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Një sukses tjetër i Drejtorisë për Zhvillim Ekonomik është aplikimi në projektin propozim për thirrjen e MAPL “Programi për mbështetje për projektet infrastrukturore për komunitete në komunat e Republikës së Kosovës”  ( I REALIZUAR)</w:t>
      </w:r>
    </w:p>
    <w:p w:rsidR="00434D01" w:rsidRDefault="00373ED2">
      <w:pPr>
        <w:rPr>
          <w:color w:val="538135"/>
        </w:rPr>
      </w:pPr>
      <w:r>
        <w:rPr>
          <w:color w:val="538135"/>
        </w:rPr>
        <w:t>Projekti 5.”Asfaltimi i</w:t>
      </w:r>
      <w:r>
        <w:rPr>
          <w:color w:val="538135"/>
        </w:rPr>
        <w:t xml:space="preserve"> rrugës Livoq i Ulët- Livoq i Epërm (Gjilan)”</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Aplikimi nga Drejtoria për Zhvillim Ekonomik ka rezultuar i suksesshëm dhe Marrëveshja për Financim është nënshkruar në mes të Komunës së Gjilanit dhe MAPL me 26 maj 2022. Ky projekt ka buxhetin prej 60,889.72 </w:t>
      </w:r>
      <w:r>
        <w:rPr>
          <w:rFonts w:ascii="Montserrat Medium" w:eastAsia="Montserrat Medium" w:hAnsi="Montserrat Medium" w:cs="Montserrat Medium"/>
          <w:color w:val="000000"/>
        </w:rPr>
        <w:t>€, prej të cilave 50,000.00 € financohen nga MAPL, ndërsa shuma prej 10,889.72 € do të bashkë-financohet nga Komuna e Gjilanit (DZHE). Drejtoria ka përgatitur dokumentacionin teknik për inicim të procedurave të prokurimit dhe realizimi i projektit pritet t</w:t>
      </w:r>
      <w:r>
        <w:rPr>
          <w:rFonts w:ascii="Montserrat Medium" w:eastAsia="Montserrat Medium" w:hAnsi="Montserrat Medium" w:cs="Montserrat Medium"/>
          <w:color w:val="000000"/>
        </w:rPr>
        <w:t>ë filloj gjatë këtij viti. (I  REALIZUAR)</w:t>
      </w:r>
    </w:p>
    <w:p w:rsidR="00434D01" w:rsidRDefault="00373ED2">
      <w:pPr>
        <w:rPr>
          <w:color w:val="538135"/>
        </w:rPr>
      </w:pPr>
      <w:r>
        <w:rPr>
          <w:color w:val="538135"/>
        </w:rPr>
        <w:t>Projekti 6. “ Ndërtimi i Qendrës së Mjekësisë familjare në lagjën Arbëria”</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Drejtoria e Zhvillimit Ekonomik do të bashkë financoj me vlerën prej 72.000 € për vitin 2022 në bashkëpunim me organizatën “Bamirësia e Kat</w:t>
      </w:r>
      <w:r>
        <w:rPr>
          <w:rFonts w:ascii="Montserrat Medium" w:eastAsia="Montserrat Medium" w:hAnsi="Montserrat Medium" w:cs="Montserrat Medium"/>
          <w:color w:val="000000"/>
        </w:rPr>
        <w:t>arit” (QATAR CHARITY) sipas Marrëveshjes së nënshkruar ndërmjet Komunës së Gjilant dhe organizatës në fjalë me 6 Qershor 2022.</w:t>
      </w:r>
    </w:p>
    <w:p w:rsidR="00434D01" w:rsidRDefault="00373ED2">
      <w:pPr>
        <w:rPr>
          <w:color w:val="538135"/>
        </w:rPr>
      </w:pPr>
      <w:r>
        <w:rPr>
          <w:color w:val="538135"/>
        </w:rPr>
        <w:t>Projekti 7. “Modernizimi i tregut të gjelbërt”</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për modernizimin e “Tregut të gjelbërt” i cili është në fazën finale të p</w:t>
      </w:r>
      <w:r>
        <w:rPr>
          <w:rFonts w:ascii="Montserrat Medium" w:eastAsia="Montserrat Medium" w:hAnsi="Montserrat Medium" w:cs="Montserrat Medium"/>
          <w:color w:val="000000"/>
        </w:rPr>
        <w:t>unimeve dhe pritet të përfundoj brenda një afati të shkurtër kohor. Ky projekt me infrastrukturë bashkëkohore do të ndikoj jo vetëm në përmirësimin e kushteve për shitjen e produkteve të freskëta të prodhuesve tanë por edhe do ta transformoj plotësisht atë</w:t>
      </w:r>
      <w:r>
        <w:rPr>
          <w:rFonts w:ascii="Montserrat Medium" w:eastAsia="Montserrat Medium" w:hAnsi="Montserrat Medium" w:cs="Montserrat Medium"/>
          <w:color w:val="000000"/>
        </w:rPr>
        <w:t xml:space="preserve"> paraprak duke e bërë atraktiv për qytetarë dhe vizitorë. Me iniciativë të NPL “Tregu” si dhe kërkesat e tregtarëve për zgjerim të kapaciteteve për infrastrukturore të tregut janë shtuar edhe 18 lokale të cilat do të plotësojnë nevojat dhe kërkesat e tregt</w:t>
      </w:r>
      <w:r>
        <w:rPr>
          <w:rFonts w:ascii="Montserrat Medium" w:eastAsia="Montserrat Medium" w:hAnsi="Montserrat Medium" w:cs="Montserrat Medium"/>
          <w:color w:val="000000"/>
        </w:rPr>
        <w:t xml:space="preserve">arëve për hapësira pune.   </w:t>
      </w:r>
    </w:p>
    <w:p w:rsidR="00434D01" w:rsidRDefault="00434D01">
      <w:pPr>
        <w:rPr>
          <w:color w:val="538135"/>
        </w:rPr>
      </w:pPr>
    </w:p>
    <w:p w:rsidR="00434D01" w:rsidRDefault="00434D01">
      <w:pPr>
        <w:rPr>
          <w:color w:val="538135"/>
        </w:rPr>
      </w:pPr>
    </w:p>
    <w:p w:rsidR="00434D01" w:rsidRDefault="00373ED2">
      <w:pPr>
        <w:rPr>
          <w:color w:val="538135"/>
        </w:rPr>
      </w:pPr>
      <w:r>
        <w:rPr>
          <w:color w:val="538135"/>
        </w:rPr>
        <w:t>Projekti 8. “Tregu i Kafshëve’’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“Tregu i kafshëve” financuar nga BE dhe bashkëfinancuar nga DZHE, Komuna e Gjilanit është në proces të realizimit të punimeve. Me ndërtimin e tregut të kafshëve dhe infrastrukturës përc</w:t>
      </w:r>
      <w:r>
        <w:rPr>
          <w:rFonts w:ascii="Montserrat Medium" w:eastAsia="Montserrat Medium" w:hAnsi="Montserrat Medium" w:cs="Montserrat Medium"/>
          <w:color w:val="000000"/>
        </w:rPr>
        <w:t>jellëse(asfaltimi, ndriqimi, trotuaret, rrjeti kanalizimit dhe ujësjellësit) do të hapen mundësi të reja punësimi, kryesisht fermerë numri i të cilëve është rreth 2,000 të cilët sigurojnë të ardhura përmes blegtorisë. Ky projekt do të ndikoj edhe në përmir</w:t>
      </w:r>
      <w:r>
        <w:rPr>
          <w:rFonts w:ascii="Montserrat Medium" w:eastAsia="Montserrat Medium" w:hAnsi="Montserrat Medium" w:cs="Montserrat Medium"/>
          <w:color w:val="000000"/>
        </w:rPr>
        <w:t>ësimin e konkurueshmërisë në ekonominë lokale duke krijuar kushte dhe ngritur standardet për shitje jo vetëm në tregun lokal por edhe ndër-komunal e rajonal.</w:t>
      </w:r>
    </w:p>
    <w:p w:rsidR="00434D01" w:rsidRDefault="00373ED2">
      <w:pPr>
        <w:rPr>
          <w:color w:val="538135"/>
        </w:rPr>
      </w:pPr>
      <w:r>
        <w:rPr>
          <w:color w:val="538135"/>
        </w:rPr>
        <w:t>Projekti 9 ‘’Tregu i gjelbërt dhe parku në fshatin Zhegër”</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Projekti  “Tregu i gjelbërt dhe parku” </w:t>
      </w:r>
      <w:r>
        <w:rPr>
          <w:rFonts w:ascii="Montserrat Medium" w:eastAsia="Montserrat Medium" w:hAnsi="Montserrat Medium" w:cs="Montserrat Medium"/>
          <w:color w:val="000000"/>
        </w:rPr>
        <w:t>në fshatin Zhegër është në proces të finalizimit të ekzekutimit të punimeve të nyjeve sanitare(zyre administrative, depo për mjete te punës te mirëmbajtjes se tregut, tualete) dhe do të hyj në funksion së shpejti. Punimet ne aspektin infrastrukturor ne pje</w:t>
      </w:r>
      <w:r>
        <w:rPr>
          <w:rFonts w:ascii="Montserrat Medium" w:eastAsia="Montserrat Medium" w:hAnsi="Montserrat Medium" w:cs="Montserrat Medium"/>
          <w:color w:val="000000"/>
        </w:rPr>
        <w:t xml:space="preserve">sën e aneksit tek </w:t>
      </w:r>
      <w:r>
        <w:rPr>
          <w:rFonts w:ascii="Montserrat Medium" w:eastAsia="Montserrat Medium" w:hAnsi="Montserrat Medium" w:cs="Montserrat Medium"/>
          <w:color w:val="000000"/>
        </w:rPr>
        <w:lastRenderedPageBreak/>
        <w:t xml:space="preserve">tregu ne fshati Zheger  kane përfunduar dhe pritet te behet pranimi teknik i hapësirës se tregut dhe te behet hapja e tregut. Ky treg do të jetë një ndihmesë e madhe për të gjithë bujqit dhe qytetarët nga fshatrat përreth.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i pë</w:t>
      </w:r>
      <w:r>
        <w:rPr>
          <w:rFonts w:ascii="Montserrat Medium" w:eastAsia="Montserrat Medium" w:hAnsi="Montserrat Medium" w:cs="Montserrat Medium"/>
          <w:color w:val="000000"/>
        </w:rPr>
        <w:t>rfunduar i gatshëm për bartjen e kompetencave te NPL “Tregu”)</w:t>
      </w:r>
    </w:p>
    <w:p w:rsidR="00434D01" w:rsidRDefault="00373ED2">
      <w:pPr>
        <w:rPr>
          <w:color w:val="538135"/>
        </w:rPr>
      </w:pPr>
      <w:r>
        <w:rPr>
          <w:color w:val="538135"/>
        </w:rPr>
        <w:t>Projekti 10 “Shëtitorja mbi lumin Mirusha – pjesa jug faza 2”</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Ka vazhduar realizimi i projektit “Shëtitorja mbi lumin Mirusha –pjesa jug faza 2”  dhe punimet janë duke u realizuar me një dinamik</w:t>
      </w:r>
      <w:r>
        <w:rPr>
          <w:rFonts w:ascii="Montserrat Medium" w:eastAsia="Montserrat Medium" w:hAnsi="Montserrat Medium" w:cs="Montserrat Medium"/>
          <w:color w:val="000000"/>
        </w:rPr>
        <w:t xml:space="preserve">ë të kënaqshme. Ky projekt do të ndikoj pozitivisht në stimulimin e zhvillimit të bizneseve të reja përgjatë shëtitores si dhe krijon mundësi dhe më shumë hapësira publike në shërbim të qytetarëve të Komunës së Gjilanit.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w:t>
      </w:r>
    </w:p>
    <w:p w:rsidR="00434D01" w:rsidRDefault="00373ED2">
      <w:pPr>
        <w:rPr>
          <w:color w:val="538135"/>
        </w:rPr>
      </w:pPr>
      <w:r>
        <w:rPr>
          <w:color w:val="538135"/>
        </w:rPr>
        <w:t>Projekti 11 “Qendra Kulturore p</w:t>
      </w:r>
      <w:r>
        <w:rPr>
          <w:color w:val="538135"/>
        </w:rPr>
        <w:t>ër Komunitete’’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Projekti “Qendra Kulturore për Komunitete” financuar nga MZHR dhe bashkë financuar nga DZHE dhe parasheh realizimin e punimeve respektivisht renovimin e objektit “Teknika popullore”. Ky objekt është në listën e aseteve të trashëgimisë kultu</w:t>
      </w:r>
      <w:r>
        <w:rPr>
          <w:rFonts w:ascii="Montserrat Medium" w:eastAsia="Montserrat Medium" w:hAnsi="Montserrat Medium" w:cs="Montserrat Medium"/>
          <w:color w:val="000000"/>
        </w:rPr>
        <w:t>rore për mbrojtje të përhershme dhe Drejtoria për Zhvillim Ekonomik është përkujdes për të përmbush të gjitha</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kërkesat ligjore për t’i hap rrugë zbatimit të projektit. DZHE ka organizuar një varg takimesh me zyrtar relevant si dhe ka angazhuar ekspertë për</w:t>
      </w:r>
      <w:r>
        <w:rPr>
          <w:rFonts w:ascii="Montserrat Medium" w:eastAsia="Montserrat Medium" w:hAnsi="Montserrat Medium" w:cs="Montserrat Medium"/>
          <w:color w:val="000000"/>
        </w:rPr>
        <w:t xml:space="preserve"> hartimin e projektit zbatues në përputhje me kërkesat e Departamentit te Trashëgimisë Kulturore / MKRS dhe ka arritur të pajiset me leje nga institucioni në fjalë.  Drejtoria ka parashtruar kërkesë MZHR për vazhdimin e projektit “Qendra Kulturore për Komu</w:t>
      </w:r>
      <w:r>
        <w:rPr>
          <w:rFonts w:ascii="Montserrat Medium" w:eastAsia="Montserrat Medium" w:hAnsi="Montserrat Medium" w:cs="Montserrat Medium"/>
          <w:color w:val="000000"/>
        </w:rPr>
        <w:t>nitete” në kuadër të “Programit për Zhvillim Rajonal 2021” dhe sipas projektit zbatues vlera e përgjithshme e projektit është 86,127.50 Euro prej të cilave 68,902.00 Euro  ose 80% e vlerës do të financohen nga Ministria e Zhvillimit Rajonal ndërsa shuma pr</w:t>
      </w:r>
      <w:r>
        <w:rPr>
          <w:rFonts w:ascii="Montserrat Medium" w:eastAsia="Montserrat Medium" w:hAnsi="Montserrat Medium" w:cs="Montserrat Medium"/>
          <w:color w:val="000000"/>
        </w:rPr>
        <w:t>ej 17,225.50 Euro ose 20% do të bashkë-financohet nga Komuna e Gjilanit (DZHE).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Gjatë këtij viti, Komuna e Gjilanit ka arrit Marrëveshje me MMPHI për realizimin e 10 projekteve tjera infrastrukturore me bashkë-financim nga Komuna (DZHE).  </w:t>
      </w:r>
      <w:r>
        <w:rPr>
          <w:rFonts w:ascii="Montserrat Medium" w:eastAsia="Montserrat Medium" w:hAnsi="Montserrat Medium" w:cs="Montserrat Medium"/>
          <w:color w:val="000000"/>
        </w:rPr>
        <w:lastRenderedPageBreak/>
        <w:t>Drejtoria për Zhv</w:t>
      </w:r>
      <w:r>
        <w:rPr>
          <w:rFonts w:ascii="Montserrat Medium" w:eastAsia="Montserrat Medium" w:hAnsi="Montserrat Medium" w:cs="Montserrat Medium"/>
          <w:color w:val="000000"/>
        </w:rPr>
        <w:t>illim Ekonomik ka planifikuar buxhet dhe ka siguruar deklaratën e disponushmërisë së mjeteve në tërësinë e vlerës sipas Marrëveshjes për projektet siç janë prezantuar në tabelën nr. 1 të prezantuar më poshtë.</w:t>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tbl>
      <w:tblPr>
        <w:tblStyle w:val="aff"/>
        <w:tblW w:w="758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5"/>
        <w:gridCol w:w="1445"/>
        <w:gridCol w:w="1456"/>
        <w:gridCol w:w="1268"/>
      </w:tblGrid>
      <w:tr w:rsidR="00434D01" w:rsidTr="00434D0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il"/>
              <w:left w:val="nil"/>
              <w:bottom w:val="nil"/>
            </w:tcBorders>
            <w:shd w:val="clear" w:color="auto" w:fill="538135"/>
          </w:tcPr>
          <w:p w:rsidR="00434D01" w:rsidRDefault="00373ED2">
            <w:pPr>
              <w:jc w:val="cente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Titulli i projektit</w:t>
            </w:r>
          </w:p>
        </w:tc>
        <w:tc>
          <w:tcPr>
            <w:tcW w:w="0" w:type="auto"/>
            <w:vMerge w:val="restart"/>
            <w:tcBorders>
              <w:top w:val="nil"/>
              <w:bottom w:val="nil"/>
            </w:tcBorders>
            <w:shd w:val="clear" w:color="auto" w:fill="538135"/>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 xml:space="preserve"> Vlera e projektit në eu</w:t>
            </w:r>
            <w:r>
              <w:rPr>
                <w:rFonts w:ascii="Montserrat Medium" w:eastAsia="Montserrat Medium" w:hAnsi="Montserrat Medium" w:cs="Montserrat Medium"/>
                <w:b w:val="0"/>
                <w:sz w:val="20"/>
                <w:szCs w:val="20"/>
              </w:rPr>
              <w:t>ro (€)</w:t>
            </w:r>
          </w:p>
        </w:tc>
        <w:tc>
          <w:tcPr>
            <w:tcW w:w="0" w:type="auto"/>
            <w:vMerge w:val="restart"/>
            <w:tcBorders>
              <w:top w:val="nil"/>
              <w:bottom w:val="nil"/>
            </w:tcBorders>
            <w:shd w:val="clear" w:color="auto" w:fill="538135"/>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 xml:space="preserve"> Financimi nga MMPHI </w:t>
            </w:r>
          </w:p>
        </w:tc>
        <w:tc>
          <w:tcPr>
            <w:tcW w:w="0" w:type="auto"/>
            <w:vMerge w:val="restart"/>
            <w:tcBorders>
              <w:top w:val="nil"/>
              <w:bottom w:val="nil"/>
              <w:right w:val="nil"/>
            </w:tcBorders>
            <w:shd w:val="clear" w:color="auto" w:fill="538135"/>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 xml:space="preserve"> Bashkë-financimi  nga komuna (DZHE)</w:t>
            </w:r>
          </w:p>
        </w:tc>
      </w:tr>
      <w:tr w:rsidR="00434D01" w:rsidTr="00434D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tcBorders>
            <w:shd w:val="clear" w:color="auto" w:fill="538135"/>
          </w:tcPr>
          <w:p w:rsidR="00434D01" w:rsidRDefault="00434D01">
            <w:pPr>
              <w:widowControl w:val="0"/>
              <w:pBdr>
                <w:top w:val="nil"/>
                <w:left w:val="nil"/>
                <w:bottom w:val="nil"/>
                <w:right w:val="nil"/>
                <w:between w:val="nil"/>
              </w:pBdr>
              <w:spacing w:line="276" w:lineRule="auto"/>
              <w:rPr>
                <w:rFonts w:ascii="Montserrat Medium" w:eastAsia="Montserrat Medium" w:hAnsi="Montserrat Medium" w:cs="Montserrat Medium"/>
                <w:sz w:val="20"/>
                <w:szCs w:val="20"/>
              </w:rPr>
            </w:pPr>
          </w:p>
        </w:tc>
        <w:tc>
          <w:tcPr>
            <w:tcW w:w="0" w:type="auto"/>
            <w:vMerge/>
            <w:tcBorders>
              <w:top w:val="nil"/>
              <w:bottom w:val="nil"/>
            </w:tcBorders>
            <w:shd w:val="clear" w:color="auto" w:fill="538135"/>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vMerge/>
            <w:tcBorders>
              <w:top w:val="nil"/>
              <w:bottom w:val="nil"/>
            </w:tcBorders>
            <w:shd w:val="clear" w:color="auto" w:fill="538135"/>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vMerge/>
            <w:tcBorders>
              <w:top w:val="nil"/>
              <w:bottom w:val="nil"/>
              <w:right w:val="nil"/>
            </w:tcBorders>
            <w:shd w:val="clear" w:color="auto" w:fill="538135"/>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rPr>
          <w:trHeight w:val="363"/>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rrugëve në fshatrat e Gjilanit (Asfaltimi i rrugëve në fshatin Gadish)</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100,000.00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100,000.00</w:t>
            </w:r>
          </w:p>
        </w:tc>
        <w:tc>
          <w:tcPr>
            <w:tcW w:w="0" w:type="auto"/>
          </w:tcPr>
          <w:p w:rsidR="00434D01" w:rsidRDefault="00434D01">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0" w:type="auto"/>
            <w:shd w:val="clear" w:color="auto" w:fill="C5E0B3"/>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rrugëve në qytetin e Gjilanit (Asfaltimi i rrugëve në lagjen "Vishnjet")</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108,410.00 </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67,764.00</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40,464.00</w:t>
            </w:r>
          </w:p>
        </w:tc>
      </w:tr>
      <w:tr w:rsidR="00434D01" w:rsidTr="00434D01">
        <w:trPr>
          <w:trHeight w:val="19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rrugës në fshatin Kokaj-Gjilan</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100,000.00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100,000.00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r>
      <w:tr w:rsidR="00434D01" w:rsidTr="00434D0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0" w:type="auto"/>
            <w:shd w:val="clear" w:color="auto" w:fill="C5E0B3"/>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rrugës në fshatin Malishevë e Ulët Faza-2</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174,565.00 </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140,000.00</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34,565.00</w:t>
            </w:r>
          </w:p>
        </w:tc>
      </w:tr>
      <w:tr w:rsidR="00434D01" w:rsidTr="00434D01">
        <w:trPr>
          <w:trHeight w:val="23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Rruga “Jonuz Tvrstena”, 28 Nentori dhe krahet 1-5 si dhe kanalizimi fekal</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308,100.00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250,000.00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58,100.00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0" w:type="auto"/>
            <w:shd w:val="clear" w:color="auto" w:fill="C5E0B3"/>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rrugëve "Qefsere Salihu" dhe "Blerim Halili"</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289,196.00 </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204,000.00</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55,196.00</w:t>
            </w:r>
          </w:p>
        </w:tc>
      </w:tr>
      <w:tr w:rsidR="00434D01" w:rsidTr="00434D01">
        <w:trPr>
          <w:trHeight w:val="19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rrugëve në lagjen "Livadhet e Arapit"</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301,580.00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250,000.00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51,580.00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0" w:type="auto"/>
            <w:shd w:val="clear" w:color="auto" w:fill="C5E0B3"/>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Asfaltimi i rrugëve në fshatin Burincë</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345,685.00 </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280,000.00</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65,685.00</w:t>
            </w:r>
          </w:p>
        </w:tc>
      </w:tr>
      <w:tr w:rsidR="00434D01" w:rsidTr="00434D01">
        <w:trPr>
          <w:trHeight w:val="194"/>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Rregullimi i trotuarit dhe Ndriqimit (Haxhaj -Demiraj)</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179,000.00 </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143,200.00</w:t>
            </w:r>
          </w:p>
        </w:tc>
        <w:tc>
          <w:tcPr>
            <w:tcW w:w="0" w:type="auto"/>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35,800.00</w:t>
            </w:r>
          </w:p>
        </w:tc>
      </w:tr>
      <w:tr w:rsidR="00434D01" w:rsidTr="00434D01">
        <w:trPr>
          <w:cnfStyle w:val="000000100000" w:firstRow="0" w:lastRow="0" w:firstColumn="0" w:lastColumn="0" w:oddVBand="0" w:evenVBand="0" w:oddHBand="1" w:evenHBand="0" w:firstRowFirstColumn="0" w:firstRowLastColumn="0" w:lastRowFirstColumn="0" w:lastRowLastColumn="0"/>
          <w:trHeight w:val="194"/>
        </w:trPr>
        <w:tc>
          <w:tcPr>
            <w:cnfStyle w:val="001000000000" w:firstRow="0" w:lastRow="0" w:firstColumn="1" w:lastColumn="0" w:oddVBand="0" w:evenVBand="0" w:oddHBand="0" w:evenHBand="0" w:firstRowFirstColumn="0" w:firstRowLastColumn="0" w:lastRowFirstColumn="0" w:lastRowLastColumn="0"/>
            <w:tcW w:w="0" w:type="auto"/>
            <w:shd w:val="clear" w:color="auto" w:fill="C5E0B3"/>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b w:val="0"/>
                <w:sz w:val="20"/>
                <w:szCs w:val="20"/>
              </w:rPr>
              <w:t>Projekti kryesor për rrugen -Nëna Terezë</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512,625.00 </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410,100.00</w:t>
            </w:r>
          </w:p>
        </w:tc>
        <w:tc>
          <w:tcPr>
            <w:tcW w:w="0" w:type="auto"/>
            <w:shd w:val="clear" w:color="auto" w:fill="C5E0B3"/>
          </w:tcPr>
          <w:p w:rsidR="00434D01" w:rsidRDefault="00373ED2">
            <w:pPr>
              <w:jc w:val="right"/>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102,525.00</w:t>
            </w:r>
          </w:p>
        </w:tc>
      </w:tr>
      <w:tr w:rsidR="00434D01" w:rsidTr="00434D01">
        <w:trPr>
          <w:trHeight w:val="70"/>
        </w:trPr>
        <w:tc>
          <w:tcPr>
            <w:cnfStyle w:val="001000000000" w:firstRow="0" w:lastRow="0" w:firstColumn="1" w:lastColumn="0" w:oddVBand="0" w:evenVBand="0" w:oddHBand="0" w:evenHBand="0" w:firstRowFirstColumn="0" w:firstRowLastColumn="0" w:lastRowFirstColumn="0" w:lastRowLastColumn="0"/>
            <w:tcW w:w="0" w:type="auto"/>
            <w:shd w:val="clear" w:color="auto" w:fill="E2EFD9"/>
          </w:tcPr>
          <w:p w:rsidR="00434D01" w:rsidRDefault="00373ED2">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Totali</w:t>
            </w:r>
          </w:p>
        </w:tc>
        <w:tc>
          <w:tcPr>
            <w:tcW w:w="0" w:type="auto"/>
            <w:shd w:val="clear" w:color="auto" w:fill="E2EFD9"/>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 xml:space="preserve">       2,419,161.00 </w:t>
            </w:r>
          </w:p>
        </w:tc>
        <w:tc>
          <w:tcPr>
            <w:tcW w:w="0" w:type="auto"/>
            <w:shd w:val="clear" w:color="auto" w:fill="E2EFD9"/>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 xml:space="preserve">           1,945,064.00 </w:t>
            </w:r>
          </w:p>
        </w:tc>
        <w:tc>
          <w:tcPr>
            <w:tcW w:w="0" w:type="auto"/>
            <w:shd w:val="clear" w:color="auto" w:fill="E2EFD9"/>
          </w:tcPr>
          <w:p w:rsidR="00434D01" w:rsidRDefault="00373ED2">
            <w:pPr>
              <w:jc w:val="right"/>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 xml:space="preserve">              443,915.00 </w:t>
            </w:r>
          </w:p>
        </w:tc>
      </w:tr>
    </w:tbl>
    <w:p w:rsidR="00434D01" w:rsidRDefault="00434D01">
      <w:pPr>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w:t>
      </w:r>
      <w:r>
        <w:br w:type="page"/>
      </w:r>
    </w:p>
    <w:p w:rsidR="00434D01" w:rsidRDefault="00373ED2">
      <w:pPr>
        <w:rPr>
          <w:color w:val="538135"/>
        </w:rPr>
      </w:pPr>
      <w:r>
        <w:rPr>
          <w:color w:val="538135"/>
        </w:rPr>
        <w:lastRenderedPageBreak/>
        <w:t>SEKTORI I  EFIÇIENCËS SË ENERGJISË</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Një tjetër sektor tejet i rëndësishëm i kësaj drejtorie është edhe Efiçienca e Energjisë . Gjatë kësaj periudhe kemi bashkëpunuar ngushtë me Ministrinë e Ekonomisë dhe KFW (Banka Gjermane),</w:t>
      </w:r>
      <w:r>
        <w:rPr>
          <w:rFonts w:ascii="Montserrat Medium" w:eastAsia="Montserrat Medium" w:hAnsi="Montserrat Medium" w:cs="Montserrat Medium"/>
          <w:color w:val="000000"/>
        </w:rPr>
        <w:t xml:space="preserve"> për fillimin e zbatimit të masave të EE në objektet publike, respektivisht në shkollat  “Liria”, Pogragjë, “Ibrahim Uruqi”, Bresalc dhe “Dëshmorët e Kombit”, Livoq i Ulët. Sipas Ministrisë së Ekonomisë së shpejti pritet të nënshkruhet Marrëveshja 3 palësh</w:t>
      </w:r>
      <w:r>
        <w:rPr>
          <w:rFonts w:ascii="Montserrat Medium" w:eastAsia="Montserrat Medium" w:hAnsi="Montserrat Medium" w:cs="Montserrat Medium"/>
          <w:color w:val="000000"/>
        </w:rPr>
        <w:t>e ndërmjet Komunës, ME dhe KFW për fillimin e zbatimit të projekteve të lartpërmendura.</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Gjithashtu, Programi “Fondi i Kosovës për Efiçiencë të Energjisë (FKEE) për masat e EE” në shkollat “Mehmet Isai” dhe “Rexhep Elmazi”, vazhdon nga viti paraprak derisa </w:t>
      </w:r>
      <w:r>
        <w:rPr>
          <w:rFonts w:ascii="Montserrat Medium" w:eastAsia="Montserrat Medium" w:hAnsi="Montserrat Medium" w:cs="Montserrat Medium"/>
          <w:color w:val="000000"/>
        </w:rPr>
        <w:t>gjatë kësaj periudhe kohore ka vazhduar bashkëpunimi dhe rishtazi kemi përzgjedh skenarin më të favorshëm për realizim të masave në shkollën “Abaz Ajeti”, në koordinim me kryetarin e Komunës. Në koordinim të ngushtë me DKA dhe drejtorët e shkollave, kanë f</w:t>
      </w:r>
      <w:r>
        <w:rPr>
          <w:rFonts w:ascii="Montserrat Medium" w:eastAsia="Montserrat Medium" w:hAnsi="Montserrat Medium" w:cs="Montserrat Medium"/>
          <w:color w:val="000000"/>
        </w:rPr>
        <w:t>illuar të realizohen punimet.</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DZHE, ka realizuar disa vizita në dy objektet-shkollat për të parë nga afër punimet pasi një komision i veçantë komunal mbikëqyr punën e OE, kontraktuar nga FKEE-së. Gjatë kësaj periudhe në shkollën “Mehmet Isai” janë ndërruar</w:t>
      </w:r>
      <w:r>
        <w:rPr>
          <w:rFonts w:ascii="Montserrat Medium" w:eastAsia="Montserrat Medium" w:hAnsi="Montserrat Medium" w:cs="Montserrat Medium"/>
          <w:color w:val="000000"/>
        </w:rPr>
        <w:t xml:space="preserve"> të gjitha dritaret e shkollës, si dhe janë në përfundim të fasadimit të shkollës ( ka mbetur edhe një pjesë e fasadës në pjesë e brendshme të oborrit derisa  instalimet makinerike si dhe ato të elektrikes sipas organit mbikëqyrës të kompanisë “2A Group” s</w:t>
      </w:r>
      <w:r>
        <w:rPr>
          <w:rFonts w:ascii="Montserrat Medium" w:eastAsia="Montserrat Medium" w:hAnsi="Montserrat Medium" w:cs="Montserrat Medium"/>
          <w:color w:val="000000"/>
        </w:rPr>
        <w:t>h.p.k priten të përfundojnë së shpejti.</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Ndërsa në shkollën “Rexhep Elmazi”, janë ndërruar 80% e dritareve si dhe kanë  filluar me punët e fasadimit, në proces të vendosjes së termoizolimit dhe në disa pjesë janë duke u bërë përgatitjet për fasadë.</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Projekte</w:t>
      </w:r>
      <w:r>
        <w:rPr>
          <w:rFonts w:ascii="Montserrat Medium" w:eastAsia="Montserrat Medium" w:hAnsi="Montserrat Medium" w:cs="Montserrat Medium"/>
          <w:color w:val="000000"/>
        </w:rPr>
        <w:t>t e lartpërmendura në fushën e EE, synojnë intervenimin me masa të efiçiencës së energjisë në objektet shkollore duke mundësuar kursimin e konsiderueshëm të energjisë dhe realizimi i të cilave do të ndikoj në krijimin e vendeve të punës në sektorin e ndërt</w:t>
      </w:r>
      <w:r>
        <w:rPr>
          <w:rFonts w:ascii="Montserrat Medium" w:eastAsia="Montserrat Medium" w:hAnsi="Montserrat Medium" w:cs="Montserrat Medium"/>
          <w:color w:val="000000"/>
        </w:rPr>
        <w:t xml:space="preserve">imtarisë.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Programi tjetër me MFK, projekti SEEK, komponentë HER për intervenim me masa të EE në një shtëpi banimi (raste social) në fshatin Pogragjë ku   janë përfunduar punimet dhe së shpejti  do të përmbyllet  ky projekt gjatë muajve të ardhshëm. Në kua</w:t>
      </w:r>
      <w:r>
        <w:rPr>
          <w:rFonts w:ascii="Montserrat Medium" w:eastAsia="Montserrat Medium" w:hAnsi="Montserrat Medium" w:cs="Montserrat Medium"/>
          <w:color w:val="000000"/>
        </w:rPr>
        <w:t>dër të këtij projekti kanë qenë të planifikuara pesë shtëpi banimi ku katër prej tyre kanë përfunduar vitin e kaluar dhe kjo e fundit është  përmbyllur me sukses këtë vite me marrëveshjen me MFK SEEK-HER. Sipas Marrëveshjes janë përmbyll me sukses të gjith</w:t>
      </w:r>
      <w:r>
        <w:rPr>
          <w:rFonts w:ascii="Montserrat Medium" w:eastAsia="Montserrat Medium" w:hAnsi="Montserrat Medium" w:cs="Montserrat Medium"/>
          <w:color w:val="000000"/>
        </w:rPr>
        <w:t xml:space="preserve">a projektet dhe gjatë kësaj periudhe kohore është finalizuar raporti final i cili është në dispozicion në DZHE.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MARRËVESHJET E REALIZUARA</w:t>
      </w:r>
    </w:p>
    <w:p w:rsidR="00434D01" w:rsidRDefault="00373ED2">
      <w:pPr>
        <w:spacing w:after="0"/>
        <w:ind w:left="360" w:hanging="18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Me datën 14.03.2022 është nënshkruar marrëveshja ndërmjet GIZ dhe Komunës së Gjilanit për realizimin e Planit Komun</w:t>
      </w:r>
      <w:r>
        <w:rPr>
          <w:rFonts w:ascii="Montserrat Medium" w:eastAsia="Montserrat Medium" w:hAnsi="Montserrat Medium" w:cs="Montserrat Medium"/>
          <w:color w:val="000000"/>
        </w:rPr>
        <w:t>al për Energji dhe Klimë, në kuadër të Projektit të Asociacionit të Komunave të Kosovës “Projekti për mbështetje të Komunave të Kosovës në rritjen e kapaciteteve në hartimin e Planeve Komunale për Energji dhe Klimë” të mbështetur nga Qeveria Gjermane përme</w:t>
      </w:r>
      <w:r>
        <w:rPr>
          <w:rFonts w:ascii="Montserrat Medium" w:eastAsia="Montserrat Medium" w:hAnsi="Montserrat Medium" w:cs="Montserrat Medium"/>
          <w:color w:val="000000"/>
        </w:rPr>
        <w:t>s GIZ, dhe Komuna e Gjilanit është përzgjedh si njëra ndër pesë komunat e Kosovës që do të asistohet në hartimin e këtij plani. Vlen të theksohet se gjatë kësaj periudhe GIZ ka përfunduar procedurat e prokurimit për përzgjedhjen e operatorit ekonomik për f</w:t>
      </w:r>
      <w:r>
        <w:rPr>
          <w:rFonts w:ascii="Montserrat Medium" w:eastAsia="Montserrat Medium" w:hAnsi="Montserrat Medium" w:cs="Montserrat Medium"/>
          <w:color w:val="000000"/>
        </w:rPr>
        <w:t>illimin e hartimit të planit për energji dhe klimë të komunës së Gjilanit. Me inicimin e DZHE-se (menaxheri i projektit për Energji dhe Klimë) në bashkëpunim me zyrën e Kryetarit të Komunës, është formuar grupa punuese nga zyrtarët e drejtorive komunale pë</w:t>
      </w:r>
      <w:r>
        <w:rPr>
          <w:rFonts w:ascii="Montserrat Medium" w:eastAsia="Montserrat Medium" w:hAnsi="Montserrat Medium" w:cs="Montserrat Medium"/>
          <w:color w:val="000000"/>
        </w:rPr>
        <w:t>r të siguruar informata dhe të dhëna për realizimin e planit komunal për Energji dhe Klimë.</w:t>
      </w:r>
    </w:p>
    <w:p w:rsidR="00434D01" w:rsidRDefault="00373ED2">
      <w:pPr>
        <w:spacing w:after="0"/>
        <w:ind w:left="360" w:hanging="18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Me 20.05.2022 është nënshkruar Marrëveshja në mes të Komunës së Gjilanit dhe Caritas-it zviceran për zbatimin e projektit MARDI “Veprimi i Komunave për Riintegrim</w:t>
      </w:r>
      <w:r>
        <w:rPr>
          <w:rFonts w:ascii="Montserrat Medium" w:eastAsia="Montserrat Medium" w:hAnsi="Montserrat Medium" w:cs="Montserrat Medium"/>
          <w:color w:val="000000"/>
        </w:rPr>
        <w:t xml:space="preserve"> dhe Diasporë”, i cili do të bashkë-financohet nga DZHE. </w:t>
      </w:r>
    </w:p>
    <w:p w:rsidR="00434D01" w:rsidRDefault="00373ED2">
      <w:pPr>
        <w:spacing w:after="0"/>
        <w:ind w:left="360" w:hanging="18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Marrëveshja me MMPHI për 10 projekte</w:t>
      </w:r>
    </w:p>
    <w:p w:rsidR="00434D01" w:rsidRDefault="00373ED2">
      <w:pPr>
        <w:spacing w:after="0"/>
        <w:ind w:left="360" w:hanging="18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Komuna e Gjilanit dhe MMPHI me datë 26.05.2022 ka nënshkruar memorandum mirëkuptimi për financimin e projekteve infrastrukturore.</w:t>
      </w:r>
    </w:p>
    <w:p w:rsidR="00434D01" w:rsidRDefault="00373ED2">
      <w:pPr>
        <w:spacing w:after="0"/>
        <w:ind w:left="360" w:hanging="18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Drejtoria për Zhvillim Ekonomik,  do të bashkë-financoj  realizimin e Planit Komunal për Energji dhe Klimë të financuar nga GIZ.</w:t>
      </w:r>
    </w:p>
    <w:p w:rsidR="00434D01" w:rsidRDefault="00373ED2">
      <w:pPr>
        <w:spacing w:after="0"/>
        <w:ind w:left="360" w:hanging="18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w:t>
      </w:r>
      <w:r>
        <w:rPr>
          <w:rFonts w:ascii="Montserrat Medium" w:eastAsia="Montserrat Medium" w:hAnsi="Montserrat Medium" w:cs="Montserrat Medium"/>
          <w:color w:val="000000"/>
        </w:rPr>
        <w:tab/>
        <w:t>Gjithashtu Drejtoria për Zhvillim Ekonomik do të mbështes financiarisht aktivitetin e DBPZHR për trajtimin e qenve endacak.</w:t>
      </w:r>
    </w:p>
    <w:p w:rsidR="00434D01" w:rsidRDefault="00434D01">
      <w:pPr>
        <w:spacing w:after="0"/>
        <w:ind w:left="360" w:hanging="180"/>
        <w:jc w:val="both"/>
        <w:rPr>
          <w:rFonts w:ascii="Montserrat Medium" w:eastAsia="Montserrat Medium" w:hAnsi="Montserrat Medium" w:cs="Montserrat Medium"/>
          <w:color w:val="000000"/>
        </w:rPr>
      </w:pPr>
    </w:p>
    <w:p w:rsidR="00434D01" w:rsidRDefault="00373ED2">
      <w:pPr>
        <w:rPr>
          <w:color w:val="538135"/>
        </w:rPr>
      </w:pPr>
      <w:r>
        <w:rPr>
          <w:color w:val="538135"/>
        </w:rPr>
        <w:t xml:space="preserve">AKTIVITET E REALIZUARA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Drejtoria për Zhvillim Ekonomik gjatë periudhës 11 mujore ka ndërmarrë veprime për organizimin e një numri të madh të aktiviteteve përfshirë vizitat të shumta bizneseve, ndërmarrjeve publike si dhe takime të shumta në mes institucio</w:t>
      </w:r>
      <w:r>
        <w:rPr>
          <w:rFonts w:ascii="Montserrat Medium" w:eastAsia="Montserrat Medium" w:hAnsi="Montserrat Medium" w:cs="Montserrat Medium"/>
          <w:color w:val="000000"/>
        </w:rPr>
        <w:t xml:space="preserve">neve publike, lokale dhe organizata jo qeveritare, donator, shoqëri civile, komunitet të bizneseve, me qëllim të koordinimit për zhvillimin e projekteve të ndryshme për zhvillimin e mëtejshëm ekonomik, lokal të Komunës së Gjilanit.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Sidoqoftë, një prej akt</w:t>
      </w:r>
      <w:r>
        <w:rPr>
          <w:rFonts w:ascii="Montserrat Medium" w:eastAsia="Montserrat Medium" w:hAnsi="Montserrat Medium" w:cs="Montserrat Medium"/>
          <w:color w:val="000000"/>
        </w:rPr>
        <w:t>iviteteve më të rëndësishme të DZHE është panairi “E JONA” të mbajtur me datën 27-29 Korrik 2022, në qendër te qytetit dhe në palestrën sportive të qytetit të Gjilanit. Panairi kishte në përmbajtje: Panair dhe B2B, panair shitës dhe B2C i përcjellur me fes</w:t>
      </w:r>
      <w:r>
        <w:rPr>
          <w:rFonts w:ascii="Montserrat Medium" w:eastAsia="Montserrat Medium" w:hAnsi="Montserrat Medium" w:cs="Montserrat Medium"/>
          <w:color w:val="000000"/>
        </w:rPr>
        <w:t>të të birrës, me festë të verës, me ushqim dhe me koncert festiv për mirëseardhje të diasporës sonë dhe gjithë vizitorëve e mysafirëve të qytetit të Gjilanit. Qëllimi i panairit “E JONA” e që do të jete tradicional, qëllimi kryesor  ishte që prodhuesit shq</w:t>
      </w:r>
      <w:r>
        <w:rPr>
          <w:rFonts w:ascii="Montserrat Medium" w:eastAsia="Montserrat Medium" w:hAnsi="Montserrat Medium" w:cs="Montserrat Medium"/>
          <w:color w:val="000000"/>
        </w:rPr>
        <w:t>iptarë kudo që janë, ta kenë një vendtakim në të cilin do të njoftohen rreth veprimtarisë së njëri tjetrit dhe të ndërtojnë relacione bashkëpunimi për shkëmbimin dhe shpërndarjen e ndërsjellë të produkteve të veta në mbarë tregun shqiptar që përfshinë rret</w:t>
      </w:r>
      <w:r>
        <w:rPr>
          <w:rFonts w:ascii="Montserrat Medium" w:eastAsia="Montserrat Medium" w:hAnsi="Montserrat Medium" w:cs="Montserrat Medium"/>
          <w:color w:val="000000"/>
        </w:rPr>
        <w:t>h 7 milionë banorë. Gjithashtu, në panair ishin të ftuar në cilësinë e ekspozuesve dhe vizitorëve bizneset e diasporës shqiptare, të cilat janë shumë të interesuara për t’i eksportuar prodhimet shqiptare në shtetet e jashtme ku ata veprojnë.</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Një aktivitet </w:t>
      </w:r>
      <w:r>
        <w:rPr>
          <w:rFonts w:ascii="Montserrat Medium" w:eastAsia="Montserrat Medium" w:hAnsi="Montserrat Medium" w:cs="Montserrat Medium"/>
          <w:color w:val="000000"/>
        </w:rPr>
        <w:t>tjetër i rëndësishëm i drejtorisë është përkujdesi për zbatim të kontratës së koncesionit për projektin PPP me titull “Rregullimi i infrastrukturës së kompleksit të shkollave të mesme në Komunën e Gjilanit” të datës 11.12.2015 me nr. të protokollit 1687, D</w:t>
      </w:r>
      <w:r>
        <w:rPr>
          <w:rFonts w:ascii="Montserrat Medium" w:eastAsia="Montserrat Medium" w:hAnsi="Montserrat Medium" w:cs="Montserrat Medium"/>
          <w:color w:val="000000"/>
        </w:rPr>
        <w:t>rejtoria për Zhvillim Ekonomik i ka parashtruar kërkesë Koncesionarit “Adea Fast Food” sh.p.k për pagesë të këstit të parë të tarifës së koncesionit për vitin 2021 sipas nenit IV  “Kompensimi për të drejtat e koncesionerit”. Bazuar në Pasqyrat Financiare d</w:t>
      </w:r>
      <w:r>
        <w:rPr>
          <w:rFonts w:ascii="Montserrat Medium" w:eastAsia="Montserrat Medium" w:hAnsi="Montserrat Medium" w:cs="Montserrat Medium"/>
          <w:color w:val="000000"/>
        </w:rPr>
        <w:t xml:space="preserve">he Raportin e Auditort të Pavarur </w:t>
      </w:r>
      <w:r>
        <w:rPr>
          <w:rFonts w:ascii="Montserrat Medium" w:eastAsia="Montserrat Medium" w:hAnsi="Montserrat Medium" w:cs="Montserrat Medium"/>
          <w:color w:val="000000"/>
        </w:rPr>
        <w:lastRenderedPageBreak/>
        <w:t>të “ADEA Fast Food” sh.p.k për vitin 2021, të bruto të realizuara për vitin 2021 kanë qenë 169,844.00 euro.</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Bazuar në nenin IV dhe pasqyrat financiare të auditura, obligimi i koncensionarit për pagesë të tarifës së koncesi</w:t>
      </w:r>
      <w:r>
        <w:rPr>
          <w:rFonts w:ascii="Montserrat Medium" w:eastAsia="Montserrat Medium" w:hAnsi="Montserrat Medium" w:cs="Montserrat Medium"/>
          <w:color w:val="000000"/>
        </w:rPr>
        <w:t>onit për vitin 2021 është në vlerë prej 1% e të hyrave bruto të realizuara për vitin 2021, që kapin vlerën gjithsej 1,698.44 Euro.</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Kjo pagese kryhet në dy këste në fillim të muajit korrik 849.22€. dhe ne fillim te muajit janar me vlerë 849.22€. Vlen të për</w:t>
      </w:r>
      <w:r>
        <w:rPr>
          <w:rFonts w:ascii="Montserrat Medium" w:eastAsia="Montserrat Medium" w:hAnsi="Montserrat Medium" w:cs="Montserrat Medium"/>
          <w:color w:val="000000"/>
        </w:rPr>
        <w:t>mendet se pas pranimit të kërkesës, Koncesionari ka kryer obligimin e këstit të parë sipas Kontratës.</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Drejtoria për Zhvillim Ekonomik ka bashkëpunuar ngushtë me Projekt Menaxherin e Ekipit për Menaxhim të Projektit (EMP) PPP si dhe koncesionarin dhe po ash</w:t>
      </w:r>
      <w:r>
        <w:rPr>
          <w:rFonts w:ascii="Montserrat Medium" w:eastAsia="Montserrat Medium" w:hAnsi="Montserrat Medium" w:cs="Montserrat Medium"/>
          <w:color w:val="000000"/>
        </w:rPr>
        <w:t>tu edhe me departamentin për Partneritet Publiko Privat- Ministrinë e Financave, Punës dhe Transfereve të cilët kanë ofruar asistencë të vazhdueshme Komunës së Gjilanit në mbikëqyrjen e projekteve PPP.</w:t>
      </w:r>
    </w:p>
    <w:p w:rsidR="00434D01" w:rsidRDefault="00373ED2">
      <w:pPr>
        <w:rPr>
          <w:color w:val="538135"/>
        </w:rPr>
      </w:pPr>
      <w:r>
        <w:rPr>
          <w:color w:val="538135"/>
        </w:rPr>
        <w:t>Agjenda Evropiane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Drejtoria për Zhvillim Ekonomik ka o</w:t>
      </w:r>
      <w:r>
        <w:rPr>
          <w:rFonts w:ascii="Montserrat Medium" w:eastAsia="Montserrat Medium" w:hAnsi="Montserrat Medium" w:cs="Montserrat Medium"/>
          <w:color w:val="000000"/>
        </w:rPr>
        <w:t>fruar të dhëna zyrës për integrime evropiane në lidhje me përmbushjen e standardeve të agjendës Evropiane si një prej prioriteteve  kryesor për Republikën e Kosovës. Të gjitha të dhënat janë inkorporuar në matricën kornizë përfshirë komentet në lidhje me s</w:t>
      </w:r>
      <w:r>
        <w:rPr>
          <w:rFonts w:ascii="Montserrat Medium" w:eastAsia="Montserrat Medium" w:hAnsi="Montserrat Medium" w:cs="Montserrat Medium"/>
          <w:color w:val="000000"/>
        </w:rPr>
        <w:t xml:space="preserve">tatusin e dokumenteve strategjike të Drejtorisë për Zhvillim Ekonomik.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Me kërkesë të DUPMM dhe bazuar në nevojat për investime në Komunën e Gjilanit, Drejtoria për Zhvillim Ekonomik në linjë edhe me prioritetet e kryetarit z. Hyseni, ka propozuar hartimi</w:t>
      </w:r>
      <w:r>
        <w:rPr>
          <w:rFonts w:ascii="Montserrat Medium" w:eastAsia="Montserrat Medium" w:hAnsi="Montserrat Medium" w:cs="Montserrat Medium"/>
          <w:color w:val="000000"/>
        </w:rPr>
        <w:t>n e disa projekteve me qëllim të jenë “të gatshme” për aplikim në thirrje për projekt propozime, qoftë nga niveli qendror apo donator në të ardhmen.  Një prej kritereve që duhet të përmbushen  për aplikim të suksesshëm me projekte tek donatorët, është që n</w:t>
      </w:r>
      <w:r>
        <w:rPr>
          <w:rFonts w:ascii="Montserrat Medium" w:eastAsia="Montserrat Medium" w:hAnsi="Montserrat Medium" w:cs="Montserrat Medium"/>
          <w:color w:val="000000"/>
        </w:rPr>
        <w:t xml:space="preserve">ë fazën e aplikimit të kemi të paktën projektin ideor derisa projekti zbatues do të ishte avantazh për drejtorinë.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Projektet e propozuara për hartim nga Drejtoria për Zhvillim Ekonomik janë si në vijim: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w:t>
      </w:r>
      <w:r>
        <w:rPr>
          <w:rFonts w:ascii="Montserrat Medium" w:eastAsia="Montserrat Medium" w:hAnsi="Montserrat Medium" w:cs="Montserrat Medium"/>
          <w:color w:val="000000"/>
        </w:rPr>
        <w:tab/>
        <w:t>Ndërtimi i Zonës Ekonomike</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Projektet për 3 Çerd</w:t>
      </w:r>
      <w:r>
        <w:rPr>
          <w:rFonts w:ascii="Montserrat Medium" w:eastAsia="Montserrat Medium" w:hAnsi="Montserrat Medium" w:cs="Montserrat Medium"/>
          <w:color w:val="000000"/>
        </w:rPr>
        <w:t xml:space="preserve">he në lokacionet si: te livadhet e Arapit, Fidanishte dhe rr.e Ferizajit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Renovimi i Konviktit të studentëve (përfshirë masat e Efiqiencës së Energjisë)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Renovimi i parkut te palestra e sporteve “Bashkim Selishta-Petriti”</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 xml:space="preserve">Rregullimi i parkut në Velekincë (te pishat)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Rregullimi dhe zgjerimi i parkut përfshirë hapësirat për parkingje në lagjen “Arbëria”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Projekti për rregullimin e kanalizimit për eliminimin e ujërave të zeza nga penda e Livoqit</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Ndërtimi i tregut ditor </w:t>
      </w:r>
      <w:r>
        <w:rPr>
          <w:rFonts w:ascii="Montserrat Medium" w:eastAsia="Montserrat Medium" w:hAnsi="Montserrat Medium" w:cs="Montserrat Medium"/>
          <w:color w:val="000000"/>
        </w:rPr>
        <w:t>“te Kisha”</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 xml:space="preserve">Rregullimi i shtratit të lumit  dhe ndërtimi i dy urave në fshatin Zhegër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Ndëritimi i një urë në fshatin  Lladovë.</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Ndërtimi i terrenit sportiv në Zhegër</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Zgjerimi dhe ndërtimi i urës në fshatin Çelik</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 xml:space="preserve">Ndërtimi i sallës së Edukatës Fizike në sh.f.m.u “Sadullah Brestovci” </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Restaurimi i kishës katolike ‘’Shën Ana’’ në fshatin Dunav, si dhe asfaltimi i rrugës</w:t>
      </w:r>
    </w:p>
    <w:p w:rsidR="00434D01" w:rsidRDefault="00373ED2">
      <w:pPr>
        <w:ind w:left="180" w:hanging="180"/>
        <w:rPr>
          <w:rFonts w:ascii="Montserrat Medium" w:eastAsia="Montserrat Medium" w:hAnsi="Montserrat Medium" w:cs="Montserrat Medium"/>
          <w:color w:val="000000"/>
        </w:rPr>
      </w:pPr>
      <w:r>
        <w:rPr>
          <w:rFonts w:ascii="Montserrat Medium" w:eastAsia="Montserrat Medium" w:hAnsi="Montserrat Medium" w:cs="Montserrat Medium"/>
          <w:color w:val="000000"/>
        </w:rPr>
        <w:t>•</w:t>
      </w:r>
      <w:r>
        <w:rPr>
          <w:rFonts w:ascii="Montserrat Medium" w:eastAsia="Montserrat Medium" w:hAnsi="Montserrat Medium" w:cs="Montserrat Medium"/>
          <w:color w:val="000000"/>
        </w:rPr>
        <w:tab/>
        <w:t>Asfaltimi i rrugës Livoq i Epërm - Gumnisht</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Në vazhdimësinë e aktiviteteve te Drejtorisë për Zh</w:t>
      </w:r>
      <w:r>
        <w:rPr>
          <w:rFonts w:ascii="Montserrat Medium" w:eastAsia="Montserrat Medium" w:hAnsi="Montserrat Medium" w:cs="Montserrat Medium"/>
          <w:color w:val="000000"/>
        </w:rPr>
        <w:t>villim Ekonomik  bën pjesë edhe pjesëmarrja në punëtori të ndryshme të organizuara nga organizata vendore dhe ndërkombëtare ashtu dhe punëtori të organizuara nga MZHR, MAPL, MINT, AKK, UN HABITAT etj.</w:t>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sectPr w:rsidR="00434D01">
          <w:type w:val="continuous"/>
          <w:pgSz w:w="16838" w:h="11906" w:orient="landscape"/>
          <w:pgMar w:top="720" w:right="720" w:bottom="720" w:left="720" w:header="708" w:footer="708" w:gutter="0"/>
          <w:cols w:num="2" w:space="720" w:equalWidth="0">
            <w:col w:w="7558" w:space="282"/>
            <w:col w:w="7558" w:space="0"/>
          </w:cols>
        </w:sectPr>
      </w:pPr>
    </w:p>
    <w:p w:rsidR="00434D01" w:rsidRDefault="00373ED2">
      <w:pPr>
        <w:rPr>
          <w:color w:val="538135"/>
        </w:rPr>
      </w:pPr>
      <w:r>
        <w:rPr>
          <w:color w:val="538135"/>
        </w:rPr>
        <w:lastRenderedPageBreak/>
        <w:t>QENDRA PËR REGJIST</w:t>
      </w:r>
      <w:r>
        <w:rPr>
          <w:color w:val="538135"/>
        </w:rPr>
        <w:t>RIMIN E BIZNESEVE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Në Qendrën për Regjistrimin e Bizneseve gjatë kësaj periudhe  nëntë mujore Janar-Shtator 2022, janë regjistruar 450 biznese të reja dhe 719 punëtorë derisa janë shuar 83 biznese.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Shih tabelën me nr.2:</w:t>
      </w:r>
    </w:p>
    <w:p w:rsidR="00434D01" w:rsidRDefault="00434D01">
      <w:pPr>
        <w:rPr>
          <w:rFonts w:ascii="Montserrat Medium" w:eastAsia="Montserrat Medium" w:hAnsi="Montserrat Medium" w:cs="Montserrat Medium"/>
          <w:color w:val="000000"/>
        </w:rPr>
      </w:pPr>
    </w:p>
    <w:p w:rsidR="00434D01" w:rsidRDefault="00373ED2">
      <w:pPr>
        <w:ind w:left="2880"/>
        <w:rPr>
          <w:rFonts w:ascii="Montserrat Medium" w:eastAsia="Montserrat Medium" w:hAnsi="Montserrat Medium" w:cs="Montserrat Medium"/>
          <w:color w:val="000000"/>
        </w:rPr>
        <w:sectPr w:rsidR="00434D01">
          <w:type w:val="continuous"/>
          <w:pgSz w:w="16838" w:h="11906" w:orient="landscape"/>
          <w:pgMar w:top="720" w:right="720" w:bottom="720" w:left="720" w:header="708" w:footer="708" w:gutter="0"/>
          <w:cols w:space="720"/>
        </w:sectPr>
      </w:pPr>
      <w:r>
        <w:rPr>
          <w:rFonts w:ascii="Times New Roman" w:eastAsia="Times New Roman" w:hAnsi="Times New Roman" w:cs="Times New Roman"/>
          <w:noProof/>
          <w:lang w:val="en-US"/>
        </w:rPr>
        <w:drawing>
          <wp:inline distT="0" distB="0" distL="0" distR="0">
            <wp:extent cx="6177199" cy="3477314"/>
            <wp:effectExtent l="0" t="0" r="0" b="0"/>
            <wp:docPr id="166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4"/>
                    <a:srcRect/>
                    <a:stretch>
                      <a:fillRect/>
                    </a:stretch>
                  </pic:blipFill>
                  <pic:spPr>
                    <a:xfrm>
                      <a:off x="0" y="0"/>
                      <a:ext cx="6177199" cy="3477314"/>
                    </a:xfrm>
                    <a:prstGeom prst="rect">
                      <a:avLst/>
                    </a:prstGeom>
                    <a:ln/>
                  </pic:spPr>
                </pic:pic>
              </a:graphicData>
            </a:graphic>
          </wp:inline>
        </w:drawing>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373ED2">
      <w:pPr>
        <w:rPr>
          <w:color w:val="538135"/>
        </w:rPr>
      </w:pPr>
      <w:r>
        <w:rPr>
          <w:rFonts w:ascii="Montserrat Medium" w:eastAsia="Montserrat Medium" w:hAnsi="Montserrat Medium" w:cs="Montserrat Medium"/>
          <w:color w:val="000000"/>
        </w:rPr>
        <w:lastRenderedPageBreak/>
        <w:t xml:space="preserve">Me 14 </w:t>
      </w:r>
      <w:r>
        <w:rPr>
          <w:rFonts w:ascii="Montserrat Medium" w:eastAsia="Montserrat Medium" w:hAnsi="Montserrat Medium" w:cs="Montserrat Medium"/>
          <w:color w:val="000000"/>
        </w:rPr>
        <w:t>mars 2022, Ministria e Zhvillimit Rajonal ka lansuar skemën e granteve - programi për zhvillim rajonal të balancuar (PZHRB 2022). Drejtoria ka këshilluar aplikantët e interesuar për procedurat e aplikimit për Start UP dhe Bizneseve Ekzistuese LOT I dhe LOT</w:t>
      </w:r>
      <w:r>
        <w:rPr>
          <w:rFonts w:ascii="Montserrat Medium" w:eastAsia="Montserrat Medium" w:hAnsi="Montserrat Medium" w:cs="Montserrat Medium"/>
          <w:color w:val="000000"/>
        </w:rPr>
        <w:t xml:space="preserve"> II.</w:t>
      </w:r>
    </w:p>
    <w:p w:rsidR="00434D01" w:rsidRDefault="00373ED2">
      <w:pPr>
        <w:rPr>
          <w:color w:val="538135"/>
        </w:rPr>
      </w:pPr>
      <w:r>
        <w:rPr>
          <w:color w:val="538135"/>
        </w:rPr>
        <w:t>ZONA EKONOMIKE INDUSTRIALE</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Komuna e Gjilanit ka identifikuar dhe përcaktuar lokacionin me sipërfaqe 146 hektarë pronë komunale për krijimin e një zonë ekonomike industriale me synim të krijoj infrastrukturë moderne si parakusht për tërheqjen e invesit</w:t>
      </w:r>
      <w:r>
        <w:rPr>
          <w:rFonts w:ascii="Montserrat Medium" w:eastAsia="Montserrat Medium" w:hAnsi="Montserrat Medium" w:cs="Montserrat Medium"/>
          <w:color w:val="000000"/>
        </w:rPr>
        <w:t>orëve të jashtëm dhe të brendshëm. Zonë Ekonomike që përfshin trekëndëshin mes Livoqit të Epërm, Gllamës e Bresalcit, ku brenda saj inkuadrohet dhe autostrada Gjilan-Prishtinë, me qëllim lehtësimin e transportit e qasjes në mallra e shërbime. Gjatë kësaj p</w:t>
      </w:r>
      <w:r>
        <w:rPr>
          <w:rFonts w:ascii="Montserrat Medium" w:eastAsia="Montserrat Medium" w:hAnsi="Montserrat Medium" w:cs="Montserrat Medium"/>
          <w:color w:val="000000"/>
        </w:rPr>
        <w:t xml:space="preserve">eriudhe të raportimit ka filluar realizimi i studimit të fizibilitetit i cili i hap rrugë krijimit të kësaj zone ekonomike, industriale e cila do ta shdërroj Komunën në një qendër të rëndsishme të zhvillimit ekonomik, lokal dhe rajonal.  </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Me datën 31.05.20</w:t>
      </w:r>
      <w:r>
        <w:rPr>
          <w:rFonts w:ascii="Montserrat Medium" w:eastAsia="Montserrat Medium" w:hAnsi="Montserrat Medium" w:cs="Montserrat Medium"/>
          <w:color w:val="000000"/>
        </w:rPr>
        <w:t>22, Drejtoria për Zhvillim Ekonomik në bashkëpunim me Organizatën gjermane ”Help”  ka organizuar një aktivitet përmbyllës, “treg” një ditor ku janë promovuar produktet e dhjetëra përfituesve të granteve ndër vite dhe të bashkë-financuara nga Komuna e Gjila</w:t>
      </w:r>
      <w:r>
        <w:rPr>
          <w:rFonts w:ascii="Montserrat Medium" w:eastAsia="Montserrat Medium" w:hAnsi="Montserrat Medium" w:cs="Montserrat Medium"/>
          <w:color w:val="000000"/>
        </w:rPr>
        <w:t xml:space="preserve">nit. DZHE dhe organizata “Help Kosova” do të vazhdojnë bashkëpunimin e tyre edhe në të ardhmen për të krijuar mundësi për përkrahjen dhe stimulimin e ndërmarrësisë, sidomos bizneseve të reja “Start Up” për zhvillim e tyre dhe krijimin e vendeve të reja të </w:t>
      </w:r>
      <w:r>
        <w:rPr>
          <w:rFonts w:ascii="Montserrat Medium" w:eastAsia="Montserrat Medium" w:hAnsi="Montserrat Medium" w:cs="Montserrat Medium"/>
          <w:color w:val="000000"/>
        </w:rPr>
        <w:t>punës.</w:t>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Gjatë kësaj periudhe Drejtoria për Zhvillim Ekonomik, ka bashkëpunuar me NPL “Tregu”, NPL “Stacioni i Autobusëve” dhe PPP “Eco-higjiena” me qëllim të kordinimit të veprimeve me kompanitë publike për të rritur efikasitetin, transparencën  dhe cilësinë e sh</w:t>
      </w:r>
      <w:r>
        <w:rPr>
          <w:rFonts w:ascii="Montserrat Medium" w:eastAsia="Montserrat Medium" w:hAnsi="Montserrat Medium" w:cs="Montserrat Medium"/>
          <w:color w:val="000000"/>
        </w:rPr>
        <w:t>ërbimeve për qytetarët e Komunës së Gjilanit.</w:t>
      </w:r>
    </w:p>
    <w:p w:rsidR="00434D01" w:rsidRDefault="00373ED2">
      <w:pPr>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Drejtoria do të vazhdoj të bashkëpunoj ngushtë dhe është në kërkim të partneriteteve me të gjithë  akterët relevant në nivel lokal dhe qendror, donator, shoqëri civile, komunitet të biznesit,  me qëllim të koor</w:t>
      </w:r>
      <w:r>
        <w:rPr>
          <w:rFonts w:ascii="Montserrat Medium" w:eastAsia="Montserrat Medium" w:hAnsi="Montserrat Medium" w:cs="Montserrat Medium"/>
          <w:color w:val="000000"/>
        </w:rPr>
        <w:t>dinimit të inciativave dhe aktiviteteve të cilat ndikojnë ne rigjenerimin ekonomik, rritjen ekonomike si dhe përmirësimin në vazhdimësi të cilësisë së jetesës së qytetarëve.</w:t>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sectPr w:rsidR="00434D01">
          <w:type w:val="continuous"/>
          <w:pgSz w:w="16838" w:h="11906" w:orient="landscape"/>
          <w:pgMar w:top="720" w:right="720" w:bottom="720" w:left="720" w:header="708" w:footer="708" w:gutter="0"/>
          <w:cols w:num="2" w:space="720" w:equalWidth="0">
            <w:col w:w="7558" w:space="282"/>
            <w:col w:w="7558" w:space="0"/>
          </w:cols>
        </w:sectPr>
      </w:pPr>
    </w:p>
    <w:p w:rsidR="00434D01" w:rsidRDefault="00434D01">
      <w:pPr>
        <w:spacing w:after="0" w:line="240" w:lineRule="auto"/>
        <w:rPr>
          <w:rFonts w:ascii="Times New Roman" w:eastAsia="Times New Roman" w:hAnsi="Times New Roman" w:cs="Times New Roman"/>
          <w:b/>
          <w:color w:val="000000"/>
        </w:rPr>
      </w:pPr>
    </w:p>
    <w:tbl>
      <w:tblPr>
        <w:tblStyle w:val="aff0"/>
        <w:tblW w:w="15218" w:type="dxa"/>
        <w:tblInd w:w="180" w:type="dxa"/>
        <w:tblLayout w:type="fixed"/>
        <w:tblLook w:val="0400" w:firstRow="0" w:lastRow="0" w:firstColumn="0" w:lastColumn="0" w:noHBand="0" w:noVBand="1"/>
      </w:tblPr>
      <w:tblGrid>
        <w:gridCol w:w="497"/>
        <w:gridCol w:w="236"/>
        <w:gridCol w:w="527"/>
        <w:gridCol w:w="947"/>
        <w:gridCol w:w="673"/>
        <w:gridCol w:w="1260"/>
        <w:gridCol w:w="113"/>
        <w:gridCol w:w="607"/>
        <w:gridCol w:w="810"/>
        <w:gridCol w:w="1620"/>
        <w:gridCol w:w="1170"/>
        <w:gridCol w:w="450"/>
        <w:gridCol w:w="1440"/>
        <w:gridCol w:w="1260"/>
        <w:gridCol w:w="630"/>
        <w:gridCol w:w="1890"/>
        <w:gridCol w:w="50"/>
        <w:gridCol w:w="186"/>
        <w:gridCol w:w="50"/>
        <w:gridCol w:w="802"/>
      </w:tblGrid>
      <w:tr w:rsidR="00434D01">
        <w:trPr>
          <w:trHeight w:val="67"/>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bl>
            <w:tblPr>
              <w:tblStyle w:val="aff1"/>
              <w:tblW w:w="1258" w:type="dxa"/>
              <w:tblInd w:w="71" w:type="dxa"/>
              <w:tblLayout w:type="fixed"/>
              <w:tblLook w:val="0400" w:firstRow="0" w:lastRow="0" w:firstColumn="0" w:lastColumn="0" w:noHBand="0" w:noVBand="1"/>
            </w:tblPr>
            <w:tblGrid>
              <w:gridCol w:w="1258"/>
            </w:tblGrid>
            <w:tr w:rsidR="00434D01">
              <w:trPr>
                <w:trHeight w:val="67"/>
              </w:trPr>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bl>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3"/>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r w:rsidR="00434D01">
        <w:trPr>
          <w:trHeight w:val="164"/>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9"/>
            <w:tcBorders>
              <w:top w:val="nil"/>
              <w:left w:val="nil"/>
              <w:bottom w:val="nil"/>
              <w:right w:val="nil"/>
            </w:tcBorders>
            <w:shd w:val="clear" w:color="auto" w:fill="auto"/>
            <w:vAlign w:val="bottom"/>
          </w:tcPr>
          <w:p w:rsidR="00434D01" w:rsidRDefault="00373ED2">
            <w:pPr>
              <w:spacing w:after="0" w:line="240" w:lineRule="auto"/>
              <w:ind w:left="1242"/>
              <w:rPr>
                <w:b/>
                <w:color w:val="000000"/>
              </w:rPr>
            </w:pPr>
            <w:r>
              <w:rPr>
                <w:b/>
                <w:color w:val="000000"/>
              </w:rPr>
              <w:t>RAPORT I SHPENZIMEVE JANAR - SHTATOR 2022</w:t>
            </w:r>
          </w:p>
        </w:tc>
        <w:tc>
          <w:tcPr>
            <w:tcW w:w="0" w:type="auto"/>
            <w:gridSpan w:val="3"/>
            <w:tcBorders>
              <w:top w:val="nil"/>
              <w:left w:val="nil"/>
              <w:bottom w:val="nil"/>
              <w:right w:val="nil"/>
            </w:tcBorders>
            <w:shd w:val="clear" w:color="auto" w:fill="auto"/>
            <w:vAlign w:val="bottom"/>
          </w:tcPr>
          <w:p w:rsidR="00434D01" w:rsidRDefault="00434D01">
            <w:pPr>
              <w:spacing w:after="0" w:line="240" w:lineRule="auto"/>
              <w:jc w:val="center"/>
              <w:rPr>
                <w:rFonts w:ascii="Times New Roman" w:eastAsia="Times New Roman" w:hAnsi="Times New Roman" w:cs="Times New Roman"/>
                <w:b/>
                <w:color w:val="000000"/>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r w:rsidR="00434D01">
        <w:trPr>
          <w:trHeight w:val="49"/>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3"/>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r w:rsidR="00434D01">
        <w:trPr>
          <w:gridAfter w:val="16"/>
          <w:trHeight w:val="70"/>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r w:rsidR="00434D01">
        <w:trPr>
          <w:trHeight w:val="495"/>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3"/>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r w:rsidR="00434D01">
        <w:trPr>
          <w:trHeight w:val="130"/>
        </w:trPr>
        <w:tc>
          <w:tcPr>
            <w:tcW w:w="0" w:type="auto"/>
            <w:gridSpan w:val="16"/>
            <w:tcBorders>
              <w:top w:val="single" w:sz="4" w:space="0" w:color="000000"/>
              <w:left w:val="single" w:sz="4" w:space="0" w:color="000000"/>
              <w:bottom w:val="single" w:sz="4" w:space="0" w:color="000000"/>
              <w:right w:val="single" w:sz="4" w:space="0" w:color="000000"/>
            </w:tcBorders>
            <w:shd w:val="clear" w:color="auto" w:fill="538135"/>
            <w:vAlign w:val="bottom"/>
          </w:tcPr>
          <w:p w:rsidR="00434D01" w:rsidRDefault="00373ED2">
            <w:pPr>
              <w:spacing w:after="0" w:line="240" w:lineRule="auto"/>
              <w:ind w:left="-115"/>
              <w:jc w:val="center"/>
              <w:rPr>
                <w:b/>
                <w:sz w:val="20"/>
                <w:szCs w:val="20"/>
              </w:rPr>
            </w:pPr>
            <w:r>
              <w:rPr>
                <w:b/>
                <w:color w:val="FFFFFF"/>
              </w:rPr>
              <w:t>Planifikimi përfundimtar 2022</w:t>
            </w: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ind w:left="-115"/>
              <w:jc w:val="center"/>
              <w:rPr>
                <w:rFonts w:ascii="Times New Roman" w:eastAsia="Times New Roman" w:hAnsi="Times New Roman" w:cs="Times New Roman"/>
              </w:rPr>
            </w:pPr>
          </w:p>
        </w:tc>
      </w:tr>
      <w:tr w:rsidR="00434D01">
        <w:trPr>
          <w:gridAfter w:val="2"/>
          <w:trHeight w:val="284"/>
        </w:trPr>
        <w:tc>
          <w:tcPr>
            <w:tcW w:w="0" w:type="auto"/>
            <w:gridSpan w:val="3"/>
            <w:tcBorders>
              <w:top w:val="nil"/>
              <w:left w:val="single" w:sz="4" w:space="0" w:color="000000"/>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Drejtoritë/Programet</w:t>
            </w:r>
          </w:p>
        </w:tc>
        <w:tc>
          <w:tcPr>
            <w:tcW w:w="0" w:type="auto"/>
            <w:gridSpan w:val="2"/>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Drejtoritë/  Programet</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Pagat</w:t>
            </w:r>
          </w:p>
        </w:tc>
        <w:tc>
          <w:tcPr>
            <w:tcW w:w="0" w:type="auto"/>
            <w:gridSpan w:val="3"/>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Mallra dhe shërbime</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Shpenzime komunale</w:t>
            </w:r>
          </w:p>
        </w:tc>
        <w:tc>
          <w:tcPr>
            <w:tcW w:w="0" w:type="auto"/>
            <w:gridSpan w:val="2"/>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Subvencione</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Shpenzime kapitale</w:t>
            </w:r>
          </w:p>
        </w:tc>
        <w:tc>
          <w:tcPr>
            <w:tcW w:w="0" w:type="auto"/>
            <w:gridSpan w:val="2"/>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Rezervat sipas Ligjit buxhetit</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 €</w:t>
            </w: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ind w:left="-115"/>
              <w:jc w:val="center"/>
              <w:rPr>
                <w:rFonts w:ascii="Times New Roman" w:eastAsia="Times New Roman" w:hAnsi="Times New Roman" w:cs="Times New Roman"/>
              </w:rPr>
            </w:pPr>
          </w:p>
        </w:tc>
      </w:tr>
      <w:tr w:rsidR="00434D01">
        <w:trPr>
          <w:gridAfter w:val="2"/>
          <w:trHeight w:val="692"/>
        </w:trPr>
        <w:tc>
          <w:tcPr>
            <w:tcW w:w="0" w:type="auto"/>
            <w:gridSpan w:val="3"/>
            <w:tcBorders>
              <w:top w:val="nil"/>
              <w:left w:val="single" w:sz="4" w:space="0" w:color="000000"/>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Zhvillim Ekonomik</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480/48027</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88,835.00</w:t>
            </w:r>
          </w:p>
        </w:tc>
        <w:tc>
          <w:tcPr>
            <w:tcW w:w="0" w:type="auto"/>
            <w:gridSpan w:val="3"/>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6"/>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130,000.00</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24"/>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2,000.00</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4"/>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10.00</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2"/>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1,264,177.00</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#REF!</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1,485,022.00</w:t>
            </w: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ind w:left="-115"/>
              <w:rPr>
                <w:rFonts w:ascii="Times New Roman" w:eastAsia="Times New Roman" w:hAnsi="Times New Roman" w:cs="Times New Roman"/>
              </w:rPr>
            </w:pPr>
          </w:p>
        </w:tc>
      </w:tr>
      <w:tr w:rsidR="00434D01">
        <w:trPr>
          <w:gridAfter w:val="2"/>
          <w:trHeight w:val="620"/>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Gjithsej €</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88,835.00</w:t>
            </w:r>
          </w:p>
        </w:tc>
        <w:tc>
          <w:tcPr>
            <w:tcW w:w="0" w:type="auto"/>
            <w:gridSpan w:val="3"/>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130,000.00</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2,000.00</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 xml:space="preserve">  10.00</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1,264,177.00</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#REF!</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115"/>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1,485,022.00</w:t>
            </w: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ind w:left="-115"/>
              <w:rPr>
                <w:rFonts w:ascii="Times New Roman" w:eastAsia="Times New Roman" w:hAnsi="Times New Roman" w:cs="Times New Roman"/>
                <w:b/>
              </w:rPr>
            </w:pPr>
          </w:p>
        </w:tc>
      </w:tr>
      <w:tr w:rsidR="00434D01">
        <w:trPr>
          <w:trHeight w:val="1088"/>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jc w:val="center"/>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3"/>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r w:rsidR="00434D01">
        <w:trPr>
          <w:trHeight w:val="147"/>
        </w:trPr>
        <w:tc>
          <w:tcPr>
            <w:tcW w:w="0" w:type="auto"/>
            <w:gridSpan w:val="16"/>
            <w:tcBorders>
              <w:top w:val="single" w:sz="4" w:space="0" w:color="000000"/>
              <w:left w:val="single" w:sz="4" w:space="0" w:color="000000"/>
              <w:bottom w:val="single" w:sz="4" w:space="0" w:color="000000"/>
              <w:right w:val="single" w:sz="4" w:space="0" w:color="000000"/>
            </w:tcBorders>
            <w:shd w:val="clear" w:color="auto" w:fill="538135"/>
            <w:vAlign w:val="bottom"/>
          </w:tcPr>
          <w:p w:rsidR="00434D01" w:rsidRDefault="00373ED2">
            <w:pPr>
              <w:spacing w:after="0" w:line="240" w:lineRule="auto"/>
              <w:ind w:left="-69"/>
              <w:jc w:val="center"/>
              <w:rPr>
                <w:b/>
                <w:sz w:val="20"/>
                <w:szCs w:val="20"/>
              </w:rPr>
            </w:pPr>
            <w:r>
              <w:rPr>
                <w:b/>
                <w:color w:val="FFFFFF"/>
              </w:rPr>
              <w:t>Shpenzimet  Janar - Shtator  2022</w:t>
            </w: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ind w:left="-69"/>
              <w:jc w:val="center"/>
              <w:rPr>
                <w:rFonts w:ascii="Times New Roman" w:eastAsia="Times New Roman" w:hAnsi="Times New Roman" w:cs="Times New Roman"/>
              </w:rPr>
            </w:pPr>
          </w:p>
        </w:tc>
      </w:tr>
      <w:tr w:rsidR="00434D01">
        <w:trPr>
          <w:gridAfter w:val="2"/>
          <w:trHeight w:val="827"/>
        </w:trPr>
        <w:tc>
          <w:tcPr>
            <w:tcW w:w="0" w:type="auto"/>
            <w:gridSpan w:val="3"/>
            <w:tcBorders>
              <w:top w:val="nil"/>
              <w:left w:val="single" w:sz="4" w:space="0" w:color="000000"/>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Drejtoritë/Programet</w:t>
            </w:r>
          </w:p>
        </w:tc>
        <w:tc>
          <w:tcPr>
            <w:tcW w:w="0" w:type="auto"/>
            <w:gridSpan w:val="2"/>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Drejtoritë/  Programet</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Pagat </w:t>
            </w:r>
          </w:p>
        </w:tc>
        <w:tc>
          <w:tcPr>
            <w:tcW w:w="0" w:type="auto"/>
            <w:gridSpan w:val="3"/>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Mallra dhe shërbime </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Shpenzime komunale </w:t>
            </w:r>
          </w:p>
        </w:tc>
        <w:tc>
          <w:tcPr>
            <w:tcW w:w="0" w:type="auto"/>
            <w:gridSpan w:val="2"/>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Subvencione  </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Shpenzime kapitale </w:t>
            </w:r>
          </w:p>
        </w:tc>
        <w:tc>
          <w:tcPr>
            <w:tcW w:w="0" w:type="auto"/>
            <w:gridSpan w:val="2"/>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Rezervat sipas Ligjit buxhetit </w:t>
            </w:r>
          </w:p>
        </w:tc>
        <w:tc>
          <w:tcPr>
            <w:tcW w:w="0" w:type="auto"/>
            <w:tcBorders>
              <w:top w:val="nil"/>
              <w:left w:val="nil"/>
              <w:bottom w:val="single" w:sz="4" w:space="0" w:color="000000"/>
              <w:right w:val="single" w:sz="4" w:space="0" w:color="000000"/>
            </w:tcBorders>
            <w:shd w:val="clear" w:color="auto" w:fill="C5E0B3"/>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Gjithsej € </w:t>
            </w: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ind w:left="-69"/>
              <w:jc w:val="center"/>
              <w:rPr>
                <w:rFonts w:ascii="Times New Roman" w:eastAsia="Times New Roman" w:hAnsi="Times New Roman" w:cs="Times New Roman"/>
              </w:rPr>
            </w:pPr>
          </w:p>
        </w:tc>
      </w:tr>
      <w:tr w:rsidR="00434D01">
        <w:trPr>
          <w:gridAfter w:val="2"/>
          <w:trHeight w:val="193"/>
        </w:trPr>
        <w:tc>
          <w:tcPr>
            <w:tcW w:w="0" w:type="auto"/>
            <w:gridSpan w:val="3"/>
            <w:tcBorders>
              <w:top w:val="nil"/>
              <w:left w:val="single" w:sz="4" w:space="0" w:color="000000"/>
              <w:bottom w:val="single" w:sz="4" w:space="0" w:color="000000"/>
              <w:right w:val="single" w:sz="4" w:space="0" w:color="000000"/>
            </w:tcBorders>
            <w:shd w:val="clear" w:color="auto" w:fill="FFFFFF"/>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Zhvillim Ekonomik</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480/48027</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58,061.69</w:t>
            </w:r>
          </w:p>
        </w:tc>
        <w:tc>
          <w:tcPr>
            <w:tcW w:w="0" w:type="auto"/>
            <w:gridSpan w:val="3"/>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51,081.68</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274.17</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   </w:t>
            </w:r>
          </w:p>
        </w:tc>
        <w:tc>
          <w:tcPr>
            <w:tcW w:w="0" w:type="auto"/>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667,901.73</w:t>
            </w:r>
          </w:p>
        </w:tc>
        <w:tc>
          <w:tcPr>
            <w:tcW w:w="0" w:type="auto"/>
            <w:gridSpan w:val="2"/>
            <w:tcBorders>
              <w:top w:val="nil"/>
              <w:left w:val="nil"/>
              <w:bottom w:val="single" w:sz="4" w:space="0" w:color="000000"/>
              <w:right w:val="single" w:sz="4" w:space="0" w:color="000000"/>
            </w:tcBorders>
            <w:shd w:val="clear" w:color="auto" w:fill="FFFFFF"/>
            <w:vAlign w:val="bottom"/>
          </w:tcPr>
          <w:p w:rsidR="00434D01" w:rsidRDefault="00373ED2">
            <w:pPr>
              <w:spacing w:after="0" w:line="240" w:lineRule="auto"/>
              <w:ind w:left="-69"/>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777,319.27 </w:t>
            </w: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ind w:left="-69"/>
              <w:rPr>
                <w:rFonts w:ascii="Times New Roman" w:eastAsia="Times New Roman" w:hAnsi="Times New Roman" w:cs="Times New Roman"/>
              </w:rPr>
            </w:pPr>
          </w:p>
        </w:tc>
      </w:tr>
      <w:tr w:rsidR="00434D01">
        <w:trPr>
          <w:gridAfter w:val="2"/>
          <w:trHeight w:val="593"/>
        </w:trPr>
        <w:tc>
          <w:tcPr>
            <w:tcW w:w="0" w:type="auto"/>
            <w:gridSpan w:val="3"/>
            <w:tcBorders>
              <w:top w:val="nil"/>
              <w:left w:val="single" w:sz="4" w:space="0" w:color="000000"/>
              <w:bottom w:val="single" w:sz="4" w:space="0" w:color="000000"/>
              <w:right w:val="single" w:sz="4" w:space="0" w:color="000000"/>
            </w:tcBorders>
            <w:shd w:val="clear" w:color="auto" w:fill="auto"/>
            <w:vAlign w:val="bottom"/>
          </w:tcPr>
          <w:p w:rsidR="00434D01" w:rsidRDefault="00373ED2">
            <w:pPr>
              <w:spacing w:after="0" w:line="240" w:lineRule="auto"/>
              <w:ind w:left="-69"/>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Shprehur ne %</w:t>
            </w:r>
          </w:p>
        </w:tc>
        <w:tc>
          <w:tcPr>
            <w:tcW w:w="0" w:type="auto"/>
            <w:gridSpan w:val="2"/>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w:t>
            </w:r>
          </w:p>
        </w:tc>
        <w:tc>
          <w:tcPr>
            <w:tcW w:w="0" w:type="auto"/>
            <w:gridSpan w:val="3"/>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39.29</w:t>
            </w:r>
          </w:p>
        </w:tc>
        <w:tc>
          <w:tcPr>
            <w:tcW w:w="0" w:type="auto"/>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13.71</w:t>
            </w:r>
          </w:p>
        </w:tc>
        <w:tc>
          <w:tcPr>
            <w:tcW w:w="0" w:type="auto"/>
            <w:gridSpan w:val="2"/>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jc w:val="right"/>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0</w:t>
            </w:r>
          </w:p>
        </w:tc>
        <w:tc>
          <w:tcPr>
            <w:tcW w:w="0" w:type="auto"/>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52.83</w:t>
            </w:r>
          </w:p>
        </w:tc>
        <w:tc>
          <w:tcPr>
            <w:tcW w:w="0" w:type="auto"/>
            <w:gridSpan w:val="2"/>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 </w:t>
            </w:r>
          </w:p>
        </w:tc>
        <w:tc>
          <w:tcPr>
            <w:tcW w:w="0" w:type="auto"/>
            <w:tcBorders>
              <w:top w:val="nil"/>
              <w:left w:val="nil"/>
              <w:bottom w:val="single" w:sz="4" w:space="0" w:color="000000"/>
              <w:right w:val="single" w:sz="4" w:space="0" w:color="000000"/>
            </w:tcBorders>
            <w:shd w:val="clear" w:color="auto" w:fill="auto"/>
            <w:vAlign w:val="bottom"/>
          </w:tcPr>
          <w:p w:rsidR="00434D01" w:rsidRDefault="00373ED2">
            <w:pPr>
              <w:spacing w:after="0" w:line="240" w:lineRule="auto"/>
              <w:ind w:left="-69"/>
              <w:jc w:val="center"/>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52.34</w:t>
            </w: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ind w:left="-69"/>
              <w:jc w:val="right"/>
              <w:rPr>
                <w:rFonts w:ascii="Times New Roman" w:eastAsia="Times New Roman" w:hAnsi="Times New Roman" w:cs="Times New Roman"/>
              </w:rPr>
            </w:pPr>
          </w:p>
        </w:tc>
      </w:tr>
      <w:tr w:rsidR="00434D01">
        <w:trPr>
          <w:trHeight w:val="95"/>
        </w:trPr>
        <w:tc>
          <w:tcPr>
            <w:tcW w:w="0" w:type="auto"/>
          </w:tcPr>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0" w:type="auto"/>
            <w:gridSpan w:val="4"/>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3"/>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gridSpan w:val="2"/>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c>
          <w:tcPr>
            <w:tcW w:w="0" w:type="auto"/>
            <w:tcBorders>
              <w:top w:val="nil"/>
              <w:left w:val="nil"/>
              <w:bottom w:val="nil"/>
              <w:right w:val="nil"/>
            </w:tcBorders>
            <w:shd w:val="clear" w:color="auto" w:fill="auto"/>
            <w:vAlign w:val="bottom"/>
          </w:tcPr>
          <w:p w:rsidR="00434D01" w:rsidRDefault="00434D01">
            <w:pPr>
              <w:spacing w:after="0" w:line="240" w:lineRule="auto"/>
              <w:rPr>
                <w:rFonts w:ascii="Times New Roman" w:eastAsia="Times New Roman" w:hAnsi="Times New Roman" w:cs="Times New Roman"/>
              </w:rPr>
            </w:pPr>
          </w:p>
        </w:tc>
      </w:tr>
    </w:tbl>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color w:val="000000"/>
        </w:rPr>
      </w:pPr>
      <w:r>
        <w:rPr>
          <w:noProof/>
          <w:lang w:val="en-US"/>
        </w:rPr>
        <mc:AlternateContent>
          <mc:Choice Requires="wpg">
            <w:drawing>
              <wp:anchor distT="0" distB="0" distL="0" distR="0" simplePos="0" relativeHeight="251681792" behindDoc="1" locked="0" layoutInCell="1" hidden="0" allowOverlap="1">
                <wp:simplePos x="0" y="0"/>
                <wp:positionH relativeFrom="column">
                  <wp:posOffset>-800099</wp:posOffset>
                </wp:positionH>
                <wp:positionV relativeFrom="paragraph">
                  <wp:posOffset>-469899</wp:posOffset>
                </wp:positionV>
                <wp:extent cx="11366500" cy="12992100"/>
                <wp:effectExtent l="0" t="0" r="0" b="0"/>
                <wp:wrapNone/>
                <wp:docPr id="1645" name="Rectangle 1645"/>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385623"/>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ind w:left="1701" w:right="2210" w:firstLine="1701"/>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-800099</wp:posOffset>
                </wp:positionH>
                <wp:positionV relativeFrom="paragraph">
                  <wp:posOffset>-469899</wp:posOffset>
                </wp:positionV>
                <wp:extent cx="11366500" cy="12992100"/>
                <wp:effectExtent b="0" l="0" r="0" t="0"/>
                <wp:wrapNone/>
                <wp:docPr id="1645" name="image14.png"/>
                <a:graphic>
                  <a:graphicData uri="http://schemas.openxmlformats.org/drawingml/2006/picture">
                    <pic:pic>
                      <pic:nvPicPr>
                        <pic:cNvPr id="0" name="image14.png"/>
                        <pic:cNvPicPr preferRelativeResize="0"/>
                      </pic:nvPicPr>
                      <pic:blipFill>
                        <a:blip r:embed="rId35"/>
                        <a:srcRect/>
                        <a:stretch>
                          <a:fillRect/>
                        </a:stretch>
                      </pic:blipFill>
                      <pic:spPr>
                        <a:xfrm>
                          <a:off x="0" y="0"/>
                          <a:ext cx="11366500" cy="12992100"/>
                        </a:xfrm>
                        <a:prstGeom prst="rect"/>
                        <a:ln/>
                      </pic:spPr>
                    </pic:pic>
                  </a:graphicData>
                </a:graphic>
              </wp:anchor>
            </w:drawing>
          </mc:Fallback>
        </mc:AlternateContent>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sectPr w:rsidR="00434D01">
          <w:type w:val="continuous"/>
          <w:pgSz w:w="16838" w:h="11906" w:orient="landscape"/>
          <w:pgMar w:top="720" w:right="720" w:bottom="720" w:left="720" w:header="708" w:footer="708" w:gutter="0"/>
          <w:cols w:space="720"/>
        </w:sect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color w:val="000000"/>
        </w:rPr>
      </w:pPr>
      <w:r>
        <w:rPr>
          <w:noProof/>
          <w:lang w:val="en-US"/>
        </w:rPr>
        <mc:AlternateContent>
          <mc:Choice Requires="wpg">
            <w:drawing>
              <wp:anchor distT="0" distB="0" distL="114300" distR="114300" simplePos="0" relativeHeight="251682816" behindDoc="0" locked="0" layoutInCell="1" hidden="0" allowOverlap="1">
                <wp:simplePos x="0" y="0"/>
                <wp:positionH relativeFrom="column">
                  <wp:posOffset>241300</wp:posOffset>
                </wp:positionH>
                <wp:positionV relativeFrom="paragraph">
                  <wp:posOffset>38100</wp:posOffset>
                </wp:positionV>
                <wp:extent cx="8315325" cy="2045059"/>
                <wp:effectExtent l="0" t="0" r="0" b="0"/>
                <wp:wrapNone/>
                <wp:docPr id="1646" name="Rectangle 1646"/>
                <wp:cNvGraphicFramePr/>
                <a:graphic xmlns:a="http://schemas.openxmlformats.org/drawingml/2006/main">
                  <a:graphicData uri="http://schemas.microsoft.com/office/word/2010/wordprocessingShape">
                    <wps:wsp>
                      <wps:cNvSpPr/>
                      <wps:spPr>
                        <a:xfrm>
                          <a:off x="1193100" y="2762233"/>
                          <a:ext cx="8305800" cy="2035534"/>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 xml:space="preserve">Drejtoria për </w:t>
                            </w:r>
                          </w:p>
                          <w:p w:rsidR="00434D01" w:rsidRDefault="00373ED2">
                            <w:pPr>
                              <w:spacing w:line="258" w:lineRule="auto"/>
                              <w:textDirection w:val="btLr"/>
                            </w:pPr>
                            <w:r>
                              <w:rPr>
                                <w:rFonts w:ascii="Montserrat ExtraBold" w:eastAsia="Montserrat ExtraBold" w:hAnsi="Montserrat ExtraBold" w:cs="Montserrat ExtraBold"/>
                                <w:color w:val="FFFFFF"/>
                                <w:sz w:val="96"/>
                              </w:rPr>
                              <w:t>Mbrojtje dhe Shpëtim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38100</wp:posOffset>
                </wp:positionV>
                <wp:extent cx="8315325" cy="2045059"/>
                <wp:effectExtent b="0" l="0" r="0" t="0"/>
                <wp:wrapNone/>
                <wp:docPr id="1646" name="image15.png"/>
                <a:graphic>
                  <a:graphicData uri="http://schemas.openxmlformats.org/drawingml/2006/picture">
                    <pic:pic>
                      <pic:nvPicPr>
                        <pic:cNvPr id="0" name="image15.png"/>
                        <pic:cNvPicPr preferRelativeResize="0"/>
                      </pic:nvPicPr>
                      <pic:blipFill>
                        <a:blip r:embed="rId36"/>
                        <a:srcRect/>
                        <a:stretch>
                          <a:fillRect/>
                        </a:stretch>
                      </pic:blipFill>
                      <pic:spPr>
                        <a:xfrm>
                          <a:off x="0" y="0"/>
                          <a:ext cx="8315325" cy="2045059"/>
                        </a:xfrm>
                        <a:prstGeom prst="rect"/>
                        <a:ln/>
                      </pic:spPr>
                    </pic:pic>
                  </a:graphicData>
                </a:graphic>
              </wp:anchor>
            </w:drawing>
          </mc:Fallback>
        </mc:AlternateContent>
      </w: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434D01">
      <w:pPr>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color w:val="000000"/>
        </w:rPr>
      </w:pPr>
      <w:r>
        <w:br w:type="page"/>
      </w:r>
    </w:p>
    <w:p w:rsidR="00434D01" w:rsidRDefault="00373ED2">
      <w:pPr>
        <w:pStyle w:val="Heading1"/>
        <w:numPr>
          <w:ilvl w:val="0"/>
          <w:numId w:val="47"/>
        </w:numPr>
        <w:rPr>
          <w:rFonts w:hint="eastAsia"/>
        </w:rPr>
      </w:pPr>
      <w:bookmarkStart w:id="19" w:name="_heading=h.z337ya" w:colFirst="0" w:colLast="0"/>
      <w:bookmarkEnd w:id="19"/>
      <w:r>
        <w:lastRenderedPageBreak/>
        <w:t>Drejtoria për Mbrojtje dhe Shpëtim</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xml:space="preserve">Ecuria e punës së Drejtorisë për Mbrojtje dhe Shpëtim (DMSH), mbështetet në rregulloret dhe ligjet në fuqi si në: </w:t>
      </w:r>
    </w:p>
    <w:p w:rsidR="00434D01" w:rsidRDefault="00373ED2">
      <w:pPr>
        <w:numPr>
          <w:ilvl w:val="1"/>
          <w:numId w:val="64"/>
        </w:numPr>
        <w:pBdr>
          <w:top w:val="nil"/>
          <w:left w:val="nil"/>
          <w:bottom w:val="nil"/>
          <w:right w:val="nil"/>
          <w:between w:val="nil"/>
        </w:pBdr>
        <w:spacing w:after="0"/>
        <w:ind w:left="54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Ligjin mbi Fatkeqësitë Natyrore dhe Fatkeqësitë Tjera, me nr;04/L-027; </w:t>
      </w:r>
    </w:p>
    <w:p w:rsidR="00434D01" w:rsidRDefault="00373ED2">
      <w:pPr>
        <w:numPr>
          <w:ilvl w:val="1"/>
          <w:numId w:val="64"/>
        </w:numPr>
        <w:pBdr>
          <w:top w:val="nil"/>
          <w:left w:val="nil"/>
          <w:bottom w:val="nil"/>
          <w:right w:val="nil"/>
          <w:between w:val="nil"/>
        </w:pBdr>
        <w:spacing w:after="0"/>
        <w:ind w:left="54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Ligjin e Mbrojtjes nga Zjarri nr 04/L-012, </w:t>
      </w:r>
    </w:p>
    <w:p w:rsidR="00434D01" w:rsidRDefault="00373ED2">
      <w:pPr>
        <w:numPr>
          <w:ilvl w:val="1"/>
          <w:numId w:val="64"/>
        </w:numPr>
        <w:pBdr>
          <w:top w:val="nil"/>
          <w:left w:val="nil"/>
          <w:bottom w:val="nil"/>
          <w:right w:val="nil"/>
          <w:between w:val="nil"/>
        </w:pBdr>
        <w:ind w:left="54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Ligjin për Zjarrëfikje dhe Shpëtim me nr: 04/L-049, </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Ligjin përkatës Komunal, Udhëzimet, Rregulloret përkatëse të lëmisë së emergjencave,  të cilat kanë fushë veprimtarinë në menaxhimin e situatave emergjente duk</w:t>
      </w:r>
      <w:r>
        <w:rPr>
          <w:rFonts w:ascii="Montserrat Medium" w:eastAsia="Montserrat Medium" w:hAnsi="Montserrat Medium" w:cs="Montserrat Medium"/>
        </w:rPr>
        <w:t>e bërë identifikimin, lajmërimin dhe alarmimin me kohë të situatave, të cilat kanë të bëjnë me rrezikun e jetës së njerëzve dhe të mirave materiale në Komunën tonë, për të cilën veprimtari, ka hartuar edhe plane konkrete si Planin e Vlerësimit të Rrezikut,</w:t>
      </w:r>
      <w:r>
        <w:rPr>
          <w:rFonts w:ascii="Montserrat Medium" w:eastAsia="Montserrat Medium" w:hAnsi="Montserrat Medium" w:cs="Montserrat Medium"/>
        </w:rPr>
        <w:t xml:space="preserve"> Planin Operativ Emergjent, plane kontingjente etj. </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Duke u bazuar në përgjegjësit e saja DMSH, ka marrë masa të nevojshme për parandalimin e fatkeqësive si dhe ka përcjellë aktivitetet e subjekteve relevantë duke bërë koordinimin  me to varësisht nga kara</w:t>
      </w:r>
      <w:r>
        <w:rPr>
          <w:rFonts w:ascii="Montserrat Medium" w:eastAsia="Montserrat Medium" w:hAnsi="Montserrat Medium" w:cs="Montserrat Medium"/>
        </w:rPr>
        <w:t>kteri, lloji dhe përmasat e fatkeqësisë – shkallës emergjente.</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Puna e drejtorisë është në varësi nga faktorët natyror, por edhe faktorëve të tjerë, njerëzor dhe teknologjik, andaj edhe bëhet sipas intensitetit që përcaktohet nga kushtet e përgjithshme shoq</w:t>
      </w:r>
      <w:r>
        <w:rPr>
          <w:rFonts w:ascii="Montserrat Medium" w:eastAsia="Montserrat Medium" w:hAnsi="Montserrat Medium" w:cs="Montserrat Medium"/>
        </w:rPr>
        <w:t>ërore dhe klimatike.</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Prandaj, në kuadër të tërë kësaj, paraqesim raportin sipas kronologjisë së zhvilluar për gjashtëmujorin e parë të këtij viti.</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b/>
        </w:rPr>
        <w:t>Aktivitete e realizuara në DMSH</w:t>
      </w:r>
      <w:r>
        <w:rPr>
          <w:rFonts w:ascii="Montserrat Medium" w:eastAsia="Montserrat Medium" w:hAnsi="Montserrat Medium" w:cs="Montserrat Medium"/>
        </w:rPr>
        <w:t>:</w:t>
      </w:r>
    </w:p>
    <w:p w:rsidR="00434D01" w:rsidRDefault="00373ED2">
      <w:pPr>
        <w:numPr>
          <w:ilvl w:val="0"/>
          <w:numId w:val="76"/>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ditët e para pas marrjes së detyrës, bashkë me stafin, kemi filluar me planifikimin për vitin 2022 në bazë të ojektivave që i kemi përcaktuar për këtë vit.</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Duke qenë se DMSH, ka përcaktuar objektivat kryesore të saja, fokusi kryesor do të jetë parandali</w:t>
      </w:r>
      <w:r>
        <w:rPr>
          <w:rFonts w:ascii="Montserrat Medium" w:eastAsia="Montserrat Medium" w:hAnsi="Montserrat Medium" w:cs="Montserrat Medium"/>
          <w:color w:val="000000"/>
        </w:rPr>
        <w:t xml:space="preserve">mi, meqë në organikë ka zyrtarë dhe inspektor të </w:t>
      </w:r>
      <w:r>
        <w:rPr>
          <w:rFonts w:ascii="Montserrat Medium" w:eastAsia="Montserrat Medium" w:hAnsi="Montserrat Medium" w:cs="Montserrat Medium"/>
          <w:color w:val="000000"/>
        </w:rPr>
        <w:lastRenderedPageBreak/>
        <w:t xml:space="preserve">preventives dhe gjatë kësaj periudhe në takimet e stafit si prioritet kemi nxjerrë nevojën e rishikimit të dokumentit të Vlerësimit të Rrezikut në komunën tonë gjatë muajve në vijim (sipas planit të punës).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Inspektim i strehimoreve kolektive, ku pas shikimit të gjendjes së tyre është konstatuar se gjendje është shumë e keqe sa i përket funksionalitetit, pastërtisë dhe shumica e tyre janë të uzurpuara nga banorët.</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Ka vazhduar puna gjatë kësaj periudhe për të </w:t>
      </w:r>
      <w:r>
        <w:rPr>
          <w:rFonts w:ascii="Montserrat Medium" w:eastAsia="Montserrat Medium" w:hAnsi="Montserrat Medium" w:cs="Montserrat Medium"/>
          <w:color w:val="000000"/>
        </w:rPr>
        <w:t>nxjerrë dokumentacionin e strehimoreve kolektive në mënyrë që të vërtetohet pronësia e tyre.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kuadër të kësaj problematike (rreth strehimoreve) së bashku me Inspektorin e FNFT, kemi vizituar arkivin ndërkomunal për të identifikuar pronat e strehimoreve k</w:t>
      </w:r>
      <w:r>
        <w:rPr>
          <w:rFonts w:ascii="Montserrat Medium" w:eastAsia="Montserrat Medium" w:hAnsi="Montserrat Medium" w:cs="Montserrat Medium"/>
          <w:color w:val="000000"/>
        </w:rPr>
        <w:t>olektive.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Gjithashtu jemi në koordinim edhe me drejtoritë relevante rreth kësaj çështje.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Vazhdon mbledhja e dokumentacionit rreth pronësisë së strehimoreve publike (arkivi ndërkomunal). Është bërë skanimi digjital për 7 strehimore.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Aktivitetet tjera admin</w:t>
      </w:r>
      <w:r>
        <w:rPr>
          <w:rFonts w:ascii="Montserrat Medium" w:eastAsia="Montserrat Medium" w:hAnsi="Montserrat Medium" w:cs="Montserrat Medium"/>
          <w:color w:val="000000"/>
        </w:rPr>
        <w:t>istrative dhe financiare janë realizuar sipas nevojës dhe kërkesave.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Kemi vizituar dhe shirituar rrethojën e fushës së futbollit në lagjen “Dardania” rrethojë e cila paraqet rrezik për fëmijët që luajnë në këtë fushë.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DMSH ka mare pjesë në fushatën për v</w:t>
      </w:r>
      <w:r>
        <w:rPr>
          <w:rFonts w:ascii="Montserrat Medium" w:eastAsia="Montserrat Medium" w:hAnsi="Montserrat Medium" w:cs="Montserrat Medium"/>
          <w:color w:val="000000"/>
        </w:rPr>
        <w:t>etëdijesimin e qytetarëve kundër ndezjes së zjarreve (shpërndarja e materialeve informuese) e realizuar nga DMSH dhe PK.</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 së bashku me drejtorin e Kadastrit rreth përcaktimit të lokacionit të varrezave për kafshë.</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Është përpiluar dhe dorëzuar te zy</w:t>
      </w:r>
      <w:r>
        <w:rPr>
          <w:rFonts w:ascii="Montserrat Medium" w:eastAsia="Montserrat Medium" w:hAnsi="Montserrat Medium" w:cs="Montserrat Medium"/>
          <w:color w:val="000000"/>
        </w:rPr>
        <w:t>ra e Kryetarit  lista me emrat e anëtarëve të MR.</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bërë ri shiritimin e rrethojës së fushës së futbollit në lagjen ,,Dardania.</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lëshuar një pëlqim rreth qasjes së ekipeve emergjente për një aterim të helikopterit te aeroporti bujqësor (autotregu) n</w:t>
      </w:r>
      <w:r>
        <w:rPr>
          <w:rFonts w:ascii="Montserrat Medium" w:eastAsia="Montserrat Medium" w:hAnsi="Montserrat Medium" w:cs="Montserrat Medium"/>
          <w:color w:val="000000"/>
        </w:rPr>
        <w:t>ë Gjilan.</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NJPZH është pajisur edhe me 21 aparate për frymëmarrje nga AME.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NJPZH ka ndihmuar në fikjen e zjarreve Komunën e Kamenicës me një ekip më 25 mars dhe Komunën e Novo Bërdes  me 6 prill.</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Në konsultim me Kryetarin është nënshkruar kontrata deri në fund të vitit me SHZV dhe njëherit është marrë vendim që të ketë rritje të pagës mujore për këtë vit.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NJPZSH është pajisur me një gjenerator (60 KW) nga DKRS.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Kemi kthyer mbrapa Pushkën Impulsive e cila ka qenë planifikuar për NJPZSH, sepse nuk ka qenë sipas specifikacionit dhe kërkesës. (Kontraktori ka sjellë Pompë Impulsive). </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Me vendim të Kryetarit është themeluar grupi punues për hartimin e dokumentit të Vle</w:t>
      </w:r>
      <w:r>
        <w:rPr>
          <w:rFonts w:ascii="Montserrat Medium" w:eastAsia="Montserrat Medium" w:hAnsi="Montserrat Medium" w:cs="Montserrat Medium"/>
          <w:color w:val="000000"/>
        </w:rPr>
        <w:t>rësimit të Rrezikut për Komunën e Gjilanit.</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filluar me fushatën senzibilizuese/informuese në portalet lokale, rreth parandalimit  të zjarrvënies në territorin e Komunës së Gjilanit .</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NJPZSH vazhdon kujdestarinë sipas njoftimit të njësisë për ngritjen </w:t>
      </w:r>
      <w:r>
        <w:rPr>
          <w:rFonts w:ascii="Montserrat Medium" w:eastAsia="Montserrat Medium" w:hAnsi="Montserrat Medium" w:cs="Montserrat Medium"/>
          <w:color w:val="000000"/>
        </w:rPr>
        <w:t>e gjendjes së gatishmërisë për muajt e verës.</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Kemi vizituar hapësirat e Spitalit Regjional, rrugën e Malishevës( çezma e Kufcës ) dhe oborrin e shkollës ,,Ibrahim Uruqi,,në Bresalc për të prerë lisat të cilët paraqesin rrezik, ku  kemi rekomanduar drejtori</w:t>
      </w:r>
      <w:r>
        <w:rPr>
          <w:rFonts w:ascii="Montserrat Medium" w:eastAsia="Montserrat Medium" w:hAnsi="Montserrat Medium" w:cs="Montserrat Medium"/>
          <w:color w:val="000000"/>
        </w:rPr>
        <w:t>në e SHPB të bëjë prerjen e tyre.</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Me kërkesë të Kryetarit kemi bërë vlerësimin e dëmeve të shkaktuara nga shtrëngata pronarëve në panairin EJONA më 28 korrik.</w:t>
      </w:r>
    </w:p>
    <w:p w:rsidR="00434D01" w:rsidRDefault="00373ED2">
      <w:pPr>
        <w:pBdr>
          <w:top w:val="nil"/>
          <w:left w:val="nil"/>
          <w:bottom w:val="nil"/>
          <w:right w:val="nil"/>
          <w:between w:val="nil"/>
        </w:pBdr>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Për këtë rast kemi bërë një raport dhe të njëjtin ja kemi prezantuar Kryetarit.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Është mbështetu</w:t>
      </w:r>
      <w:r>
        <w:rPr>
          <w:rFonts w:ascii="Montserrat Medium" w:eastAsia="Montserrat Medium" w:hAnsi="Montserrat Medium" w:cs="Montserrat Medium"/>
          <w:color w:val="000000"/>
        </w:rPr>
        <w:t>r nga NJPZSH prerja e dy lisave në hyrje të fshati Malishevë.</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Kemi bërë koordinimin e veprimeve pas reshjeve të shiut me NJPZH dhe DSHPP në Komunën e Gjilanit. </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Vizitë familjeve që janë vërshuar nga reshjet e shiut si dhe vizitë objektit mbrapa shtatores së “Mulla Ideriz GJILANIT”, dëmtim i fasadës.</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Është iniciuar procedura e prokurimit për instalimin e pompave termike në objektin e NJPZSH ( Investim kapital në pa</w:t>
      </w:r>
      <w:r>
        <w:rPr>
          <w:rFonts w:ascii="Montserrat Medium" w:eastAsia="Montserrat Medium" w:hAnsi="Montserrat Medium" w:cs="Montserrat Medium"/>
          <w:color w:val="000000"/>
        </w:rPr>
        <w:t>jisje).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Kemi pranuar  një donacion nga  bashkatdhetarët në Gjermani. Donacioni është automjet me shkallë hidraulike 30m lartësi për nevojat e NJPZSH  në Gjilan.</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kryer të gjitha procedurat rreth doganimit dhe homologimit të automjetit me shkallë hidrau</w:t>
      </w:r>
      <w:r>
        <w:rPr>
          <w:rFonts w:ascii="Montserrat Medium" w:eastAsia="Montserrat Medium" w:hAnsi="Montserrat Medium" w:cs="Montserrat Medium"/>
          <w:color w:val="000000"/>
        </w:rPr>
        <w:t>like dhe tani ky automjet është i gatshëm për përdorim.</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Kemi realizuar takim me pronarin e parcelës për të na lejuar përdorimin e kësaj parcele për pastrimin e shtratit të lumit Stanishorka prej Rr. ,,Dajti,, në gjatësi rreth </w:t>
      </w:r>
      <w:r>
        <w:rPr>
          <w:rFonts w:ascii="Montserrat Medium" w:eastAsia="Montserrat Medium" w:hAnsi="Montserrat Medium" w:cs="Montserrat Medium"/>
        </w:rPr>
        <w:t>5</w:t>
      </w:r>
      <w:r>
        <w:rPr>
          <w:rFonts w:ascii="Montserrat Medium" w:eastAsia="Montserrat Medium" w:hAnsi="Montserrat Medium" w:cs="Montserrat Medium"/>
          <w:color w:val="000000"/>
        </w:rPr>
        <w:t>00 m.</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Inspektim i disa pikave</w:t>
      </w:r>
      <w:r>
        <w:rPr>
          <w:rFonts w:ascii="Montserrat Medium" w:eastAsia="Montserrat Medium" w:hAnsi="Montserrat Medium" w:cs="Montserrat Medium"/>
          <w:color w:val="000000"/>
        </w:rPr>
        <w:t xml:space="preserve"> (pusetave) kritike ku ka rrezik që të vërshohen kur ka reshje te dendura të shiut. Në inspektim ishim bashkë me UD. e drejtorit të KRU ,,Hidromorava,, dhe dy zyrtarë të kësaj kompanie.</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Është bërë intervenimi nga NJPZSH në prerjen e lisave nga rrethoja e f</w:t>
      </w:r>
      <w:r>
        <w:rPr>
          <w:rFonts w:ascii="Montserrat Medium" w:eastAsia="Montserrat Medium" w:hAnsi="Montserrat Medium" w:cs="Montserrat Medium"/>
          <w:color w:val="000000"/>
        </w:rPr>
        <w:t>ushës së sportit në shkollën fillore ,,Ibrahim Uruqi,, në Bresalc si dhe e një lisi në oborrin e Spitalit Rajonal në Gjilan që kanë paraqitur rrezik.</w:t>
      </w:r>
    </w:p>
    <w:p w:rsidR="00434D01" w:rsidRDefault="00373ED2">
      <w:pPr>
        <w:numPr>
          <w:ilvl w:val="0"/>
          <w:numId w:val="77"/>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Angazhimi në dezinfektim dhe dezinsektim</w:t>
      </w:r>
    </w:p>
    <w:p w:rsidR="00434D01" w:rsidRDefault="00373ED2">
      <w:pPr>
        <w:numPr>
          <w:ilvl w:val="0"/>
          <w:numId w:val="75"/>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Më 30 shtator, është bërë intervenimi në zhbllokimin dhe pastrimi</w:t>
      </w:r>
      <w:r>
        <w:rPr>
          <w:rFonts w:ascii="Montserrat Medium" w:eastAsia="Montserrat Medium" w:hAnsi="Montserrat Medium" w:cs="Montserrat Medium"/>
          <w:color w:val="000000"/>
        </w:rPr>
        <w:t xml:space="preserve">n e shtratit të lumit Stanishor në gjatësi afër 400 m. Në Rrugën ,,Dajti,, (te Livadhet e Arapit) i cili ka paraqitur rrezik të vazhdueshëm nga reshjet e shiut. </w:t>
      </w:r>
    </w:p>
    <w:p w:rsidR="00434D01" w:rsidRDefault="00373ED2">
      <w:pPr>
        <w:numPr>
          <w:ilvl w:val="0"/>
          <w:numId w:val="75"/>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Ka vazhduar pastrimi i lumit Stanishor në gjatësinë rreth 100 m. te ,,Livadhet e Arapit, (më 3</w:t>
      </w:r>
      <w:r>
        <w:rPr>
          <w:rFonts w:ascii="Montserrat Medium" w:eastAsia="Montserrat Medium" w:hAnsi="Montserrat Medium" w:cs="Montserrat Medium"/>
          <w:color w:val="000000"/>
        </w:rPr>
        <w:t>1 tetor dhe 1 nëntor).</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pranuar dhe trajtuar kërkesa të ndryshme drejtuar DMSH.</w:t>
      </w:r>
    </w:p>
    <w:p w:rsidR="00434D01" w:rsidRDefault="00373ED2">
      <w:pPr>
        <w:numPr>
          <w:ilvl w:val="0"/>
          <w:numId w:val="7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Janë proceduar të gjitha faturat për pagesa të ndryshme për nevojat e DMSH dhe NjPZSH.</w:t>
      </w:r>
    </w:p>
    <w:p w:rsidR="00434D01" w:rsidRDefault="00434D01">
      <w:pPr>
        <w:rPr>
          <w:rFonts w:ascii="Montserrat Medium" w:eastAsia="Montserrat Medium" w:hAnsi="Montserrat Medium" w:cs="Montserrat Medium"/>
          <w:b/>
        </w:rPr>
      </w:pPr>
    </w:p>
    <w:p w:rsidR="00434D01" w:rsidRDefault="00373ED2">
      <w:pPr>
        <w:rPr>
          <w:b/>
        </w:rPr>
      </w:pPr>
      <w:r>
        <w:rPr>
          <w:b/>
        </w:rPr>
        <w:t>Trajnimet:</w:t>
      </w:r>
    </w:p>
    <w:p w:rsidR="00434D01" w:rsidRDefault="00373ED2">
      <w:pPr>
        <w:numPr>
          <w:ilvl w:val="0"/>
          <w:numId w:val="6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Trajnim në Vushtrri (19-21 Prill) nga AME në temën Vlerësimi i Rrezikut (VRR) pjesëmarrës drejtori i DMSH dhe Inspektori i FNFT.</w:t>
      </w:r>
    </w:p>
    <w:p w:rsidR="00434D01" w:rsidRDefault="00373ED2">
      <w:pPr>
        <w:numPr>
          <w:ilvl w:val="0"/>
          <w:numId w:val="6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Një zyrtar i DMSH në muajin prill ka marrë pjesë në trajnimin e realizuar nga BIRN në temën: ,,Standardet e menaxhimit  të rrje</w:t>
      </w:r>
      <w:r>
        <w:rPr>
          <w:rFonts w:ascii="Montserrat Medium" w:eastAsia="Montserrat Medium" w:hAnsi="Montserrat Medium" w:cs="Montserrat Medium"/>
          <w:color w:val="000000"/>
        </w:rPr>
        <w:t>teve sociale dhe komunikimi me publikun në raste të krizave,</w:t>
      </w:r>
    </w:p>
    <w:p w:rsidR="00434D01" w:rsidRDefault="00373ED2">
      <w:pPr>
        <w:numPr>
          <w:ilvl w:val="0"/>
          <w:numId w:val="6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Është realizuar trajnimi i MR më 14-15 prill, ku është bërë edhe certifikimi i pjesëmarrësve në trajnim.( Trajnimi është realizuar me instruktorët nga Britania e Madhe)</w:t>
      </w:r>
    </w:p>
    <w:p w:rsidR="00434D01" w:rsidRDefault="00373ED2">
      <w:pPr>
        <w:numPr>
          <w:ilvl w:val="0"/>
          <w:numId w:val="65"/>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Drejtori i DMSH, ka marrë </w:t>
      </w:r>
      <w:r>
        <w:rPr>
          <w:rFonts w:ascii="Montserrat Medium" w:eastAsia="Montserrat Medium" w:hAnsi="Montserrat Medium" w:cs="Montserrat Medium"/>
          <w:color w:val="000000"/>
        </w:rPr>
        <w:t>pjesë në punëtorinë e organizuar nga BIRN më 12 maj në temën ,,Parandalimi i përhapjes së ekstremizmit të dhunshëm dhe terrorizmit në Kosovë,,.</w:t>
      </w:r>
    </w:p>
    <w:p w:rsidR="00434D01" w:rsidRDefault="00373ED2">
      <w:pPr>
        <w:numPr>
          <w:ilvl w:val="0"/>
          <w:numId w:val="65"/>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Më 02- 03 qershor është realizuar punëtoria (Workshop) rreth dokumentit të Vlerësimit të Rrezikut ku pjesëmarrës</w:t>
      </w:r>
      <w:r>
        <w:rPr>
          <w:rFonts w:ascii="Montserrat Medium" w:eastAsia="Montserrat Medium" w:hAnsi="Montserrat Medium" w:cs="Montserrat Medium"/>
          <w:color w:val="000000"/>
        </w:rPr>
        <w:t xml:space="preserve"> kanë qenë drejtoritë dhe kompanitë komunale  dhe mekanizmat tjerë të nevojshëm sipas ligjit. ( Punëtoria është realizuar nga instruktorët e AME)</w:t>
      </w:r>
    </w:p>
    <w:p w:rsidR="00434D01" w:rsidRDefault="00373ED2">
      <w:pPr>
        <w:numPr>
          <w:ilvl w:val="0"/>
          <w:numId w:val="6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Më 08-09 shtator është realizuar punëtoria (Workshop) e II-të e MR, nga ekspertë Britanez.</w:t>
      </w:r>
    </w:p>
    <w:p w:rsidR="00434D01" w:rsidRDefault="00373ED2">
      <w:pPr>
        <w:numPr>
          <w:ilvl w:val="0"/>
          <w:numId w:val="6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Pjesëmarrje në punëtorinë e organizuar nga ,,BIRN,, ( KALLXO.COM) në temën: ,, Standardet e menaxhimit të rrjeteve sociale dhe komunikimit me media gjatë situatave të krizave,, 22-23 shtator.</w:t>
      </w:r>
    </w:p>
    <w:p w:rsidR="00434D01" w:rsidRDefault="00373ED2">
      <w:pPr>
        <w:numPr>
          <w:ilvl w:val="0"/>
          <w:numId w:val="65"/>
        </w:numPr>
        <w:pBdr>
          <w:top w:val="nil"/>
          <w:left w:val="nil"/>
          <w:bottom w:val="nil"/>
          <w:right w:val="nil"/>
          <w:between w:val="nil"/>
        </w:pBdr>
        <w:spacing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Trajnim, punëtoria ,”Menaxhimi i kontratave të prokurimit” dy zy</w:t>
      </w:r>
      <w:r>
        <w:rPr>
          <w:rFonts w:ascii="Montserrat Medium" w:eastAsia="Montserrat Medium" w:hAnsi="Montserrat Medium" w:cs="Montserrat Medium"/>
          <w:color w:val="000000"/>
        </w:rPr>
        <w:t>rtarë të DMSH, 26-27 shtator.</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Në kuadër të objektivave që dalin nga Plani Vjetor i Punës së DMSH-së, në kuadër Objektivit nr. 1 të Nën objektivit 1.4 (masave parandaluese) dhe aktivitetit 1.4.5 (Identifikimi i gjendjes të Rrjedhave natyrore, përrenjve dhe lumenjve që shkaktojnë vërshim</w:t>
      </w:r>
      <w:r>
        <w:rPr>
          <w:rFonts w:ascii="Montserrat Medium" w:eastAsia="Montserrat Medium" w:hAnsi="Montserrat Medium" w:cs="Montserrat Medium"/>
        </w:rPr>
        <w:t>e dhe përmbytje), në këtë periudhe kemi realizuar vlerësimin e gjendjes së pjesës së sipërme të pellgut të rrjedhës që derdhët në lumin “Morava”.</w:t>
      </w:r>
    </w:p>
    <w:p w:rsidR="00434D01" w:rsidRDefault="00373ED2">
      <w:pPr>
        <w:numPr>
          <w:ilvl w:val="0"/>
          <w:numId w:val="66"/>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Pellgun e lumit “Mirusha” deri në Pogragjë, përfshirë edhe lumin e Sllubicës</w:t>
      </w:r>
    </w:p>
    <w:p w:rsidR="00434D01" w:rsidRDefault="00373ED2">
      <w:pPr>
        <w:numPr>
          <w:ilvl w:val="0"/>
          <w:numId w:val="66"/>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 xml:space="preserve">Përroin e Kufcës dhe Stanishorit </w:t>
      </w:r>
      <w:r>
        <w:rPr>
          <w:rFonts w:ascii="Montserrat Medium" w:eastAsia="Montserrat Medium" w:hAnsi="Montserrat Medium" w:cs="Montserrat Medium"/>
        </w:rPr>
        <w:t>deri te ura afër kazermës së FSK-së.</w:t>
      </w:r>
    </w:p>
    <w:p w:rsidR="00434D01" w:rsidRDefault="00373ED2">
      <w:pPr>
        <w:numPr>
          <w:ilvl w:val="0"/>
          <w:numId w:val="66"/>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Pellgun e lumit Përlepnica deri në Dobërqan, përfshirë edhe përroin e Kosoqës</w:t>
      </w:r>
    </w:p>
    <w:p w:rsidR="00434D01" w:rsidRDefault="00373ED2">
      <w:pPr>
        <w:numPr>
          <w:ilvl w:val="0"/>
          <w:numId w:val="66"/>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Pellgun e lumit Livoç, përfshi rrjedhën e lagjes së qytetit ,,Qarku,,</w:t>
      </w:r>
    </w:p>
    <w:p w:rsidR="00434D01" w:rsidRDefault="00434D01">
      <w:pPr>
        <w:spacing w:after="0" w:line="240" w:lineRule="auto"/>
        <w:rPr>
          <w:b/>
        </w:rPr>
      </w:pPr>
    </w:p>
    <w:p w:rsidR="00434D01" w:rsidRDefault="00434D01">
      <w:pPr>
        <w:spacing w:after="0" w:line="240" w:lineRule="auto"/>
        <w:jc w:val="center"/>
        <w:rPr>
          <w:b/>
        </w:rPr>
      </w:pP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Vlerësimi i gjendjes së përroskës së Kufcës dhe lumit Stanishori.</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Nga</w:t>
      </w:r>
      <w:r>
        <w:rPr>
          <w:rFonts w:ascii="Montserrat Medium" w:eastAsia="Montserrat Medium" w:hAnsi="Montserrat Medium" w:cs="Montserrat Medium"/>
        </w:rPr>
        <w:t xml:space="preserve"> shikimi i gjendjes, është vlerësuar së në rast të shtimit  të reshurave pranverore, mund të ketë dalje nga shtrati i lumit të Stanishorit dhe përroit të Kufcës, kryesisht nga mbushjet me material inert, plastikë dhe aluvione.</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Gjendja:</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Situacioni i parë, P</w:t>
      </w:r>
      <w:r>
        <w:rPr>
          <w:rFonts w:ascii="Montserrat Medium" w:eastAsia="Montserrat Medium" w:hAnsi="Montserrat Medium" w:cs="Montserrat Medium"/>
          <w:b/>
        </w:rPr>
        <w:t>ërroska e Kufcës:</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Përroska e Kufcës daljen kryesore e ka të ura, e cila përshkon trupin e rrugës Kufcë – Gjilan. Si rezultat i mbushjeve, ura është e mbushur dhe nga ky , nuk ka kapacitet të përballoi prurjet në rast të reshjeve me intensitet të larë. Konf</w:t>
      </w:r>
      <w:r>
        <w:rPr>
          <w:rFonts w:ascii="Montserrat Medium" w:eastAsia="Montserrat Medium" w:hAnsi="Montserrat Medium" w:cs="Montserrat Medium"/>
        </w:rPr>
        <w:t>iguracioni i terrenit te vendi ku është ura, favorizon përmbytjen e anës së majtë, ku zakonisht uji përfshinë lagjen e re e cila ndodhët në mes të rrugës qarkore dhe rrugës regjionale Gjilan – Bujanoc.</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Gjithashtu, për shkak të mbushjeve dhe urave të improv</w:t>
      </w:r>
      <w:r>
        <w:rPr>
          <w:rFonts w:ascii="Montserrat Medium" w:eastAsia="Montserrat Medium" w:hAnsi="Montserrat Medium" w:cs="Montserrat Medium"/>
        </w:rPr>
        <w:t>izuara gjatë gjithë shtratit të kësaj përroske deri në daljen në rrugën qarkore, është zvogëluar vëllimi i shtratit, gjë që do të shkaktonte përmbytje në të dy anët e rrugës.</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xml:space="preserve">Një problem shtesë në këtë pjesë është dëmtimi i kanalizimit të fshatit Kufcë, i </w:t>
      </w:r>
      <w:r>
        <w:rPr>
          <w:rFonts w:ascii="Montserrat Medium" w:eastAsia="Montserrat Medium" w:hAnsi="Montserrat Medium" w:cs="Montserrat Medium"/>
        </w:rPr>
        <w:t>cili nuk shkarkohet në kanalizimin e qytetit, por në hyrje të urës së përroskës së Kufcës.</w:t>
      </w:r>
    </w:p>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Është intervenuar në 6 pika kritike në zhbllokimin e rrjedhës së lumit Stanishor dhe kanalit kullues përgjatë rrugës së fsh.Kufcë .</w:t>
      </w:r>
    </w:p>
    <w:p w:rsidR="00434D01" w:rsidRDefault="00434D01">
      <w:pPr>
        <w:rPr>
          <w:rFonts w:ascii="Montserrat Medium" w:eastAsia="Montserrat Medium" w:hAnsi="Montserrat Medium" w:cs="Montserrat Medium"/>
          <w:b/>
        </w:rPr>
      </w:pP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lastRenderedPageBreak/>
        <w:t>Është bërë hapja e shtratit të kanalit nën urë në rrugën e fsh.Kufcë, e cila thuajse ka qenë e bllokuar(rreth 90% e bllokuar)</w:t>
      </w: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t>Është bërë pastrimi i kanalit kullues përgjatë rrugës për fsh.Kufcë  rreth 1.3 km.</w:t>
      </w: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t>Është pastruar lumi Stanishor afër udhëkryqit n</w:t>
      </w:r>
      <w:r>
        <w:rPr>
          <w:rFonts w:ascii="Montserrat Medium" w:eastAsia="Montserrat Medium" w:hAnsi="Montserrat Medium" w:cs="Montserrat Medium"/>
          <w:b/>
        </w:rPr>
        <w:t>ë rrugën qarkore.(rr.për fsh.Kufcë)</w:t>
      </w: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t>Është bërë pastrimi dhe thellimi i lumit Stanishor rreth 150 m afër qendrës së shëndetit mental.</w:t>
      </w: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t>Është bërë pastrimi dhe thellimi i lumit Stanishor rreth 200 m. prej çezmës së Porodinit, si dhe është shtuar rruga me zhav</w:t>
      </w:r>
      <w:r>
        <w:rPr>
          <w:rFonts w:ascii="Montserrat Medium" w:eastAsia="Montserrat Medium" w:hAnsi="Montserrat Medium" w:cs="Montserrat Medium"/>
          <w:b/>
        </w:rPr>
        <w:t>orr rreth 400 m.</w:t>
      </w: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t>Më 30 shtator është bërë intervenimi në zhbllokimin dhe pastrimin e shtratit të lumit Stanishor në gjatësi afër 400 m. Në Rrugën ,,Dajti,, (te livadhet e Arapit) i cili ka paraqitur rrezik të vazhdueshëm nga reshjet e shiut.</w:t>
      </w:r>
    </w:p>
    <w:p w:rsidR="00434D01" w:rsidRDefault="00373ED2">
      <w:pPr>
        <w:numPr>
          <w:ilvl w:val="0"/>
          <w:numId w:val="72"/>
        </w:numPr>
        <w:spacing w:after="0" w:line="240" w:lineRule="auto"/>
        <w:ind w:left="540"/>
        <w:rPr>
          <w:rFonts w:ascii="Montserrat Medium" w:eastAsia="Montserrat Medium" w:hAnsi="Montserrat Medium" w:cs="Montserrat Medium"/>
          <w:b/>
        </w:rPr>
      </w:pPr>
      <w:r>
        <w:rPr>
          <w:rFonts w:ascii="Montserrat Medium" w:eastAsia="Montserrat Medium" w:hAnsi="Montserrat Medium" w:cs="Montserrat Medium"/>
          <w:b/>
        </w:rPr>
        <w:t>Ka vazhduar pa</w:t>
      </w:r>
      <w:r>
        <w:rPr>
          <w:rFonts w:ascii="Montserrat Medium" w:eastAsia="Montserrat Medium" w:hAnsi="Montserrat Medium" w:cs="Montserrat Medium"/>
          <w:b/>
        </w:rPr>
        <w:t>strimi i lumit Stanishor në gjatësinë rreth 100 m. te ,,Livadhet e Arapit,, (më 31 tetor dhe 1 nëntor).</w:t>
      </w:r>
    </w:p>
    <w:p w:rsidR="00434D01" w:rsidRDefault="00434D01">
      <w:pPr>
        <w:jc w:val="both"/>
        <w:rPr>
          <w:rFonts w:ascii="Montserrat Medium" w:eastAsia="Montserrat Medium" w:hAnsi="Montserrat Medium" w:cs="Montserrat Medium"/>
        </w:rPr>
      </w:pPr>
    </w:p>
    <w:p w:rsidR="00434D01" w:rsidRDefault="00373ED2">
      <w:pPr>
        <w:numPr>
          <w:ilvl w:val="0"/>
          <w:numId w:val="75"/>
        </w:numPr>
        <w:pBdr>
          <w:top w:val="nil"/>
          <w:left w:val="nil"/>
          <w:bottom w:val="nil"/>
          <w:right w:val="nil"/>
          <w:between w:val="nil"/>
        </w:pBdr>
        <w:spacing w:after="0" w:line="240" w:lineRule="auto"/>
        <w:ind w:left="36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Në kuadër të objektivave  që dalin nga plani vjetor i drejtorisë, në kuadër të pikës 1.3 (Planifikimet Strategjike) dhe aktivitetit 1.3.1 (Rishikimi i </w:t>
      </w:r>
      <w:r>
        <w:rPr>
          <w:rFonts w:ascii="Montserrat Medium" w:eastAsia="Montserrat Medium" w:hAnsi="Montserrat Medium" w:cs="Montserrat Medium"/>
          <w:color w:val="000000"/>
        </w:rPr>
        <w:t xml:space="preserve">Dokumentit të Vlerësimit të Rrezikut), kemi realizuar pjesën e Përgatitja e Koncept – Dokumenteve (Sistemin e Integruar  të Menaxhimit të Emergjencave dhe Planin e Reagimit Kombëtar) </w:t>
      </w:r>
    </w:p>
    <w:p w:rsidR="00434D01" w:rsidRDefault="00434D01">
      <w:pPr>
        <w:pBdr>
          <w:top w:val="nil"/>
          <w:left w:val="nil"/>
          <w:bottom w:val="nil"/>
          <w:right w:val="nil"/>
          <w:between w:val="nil"/>
        </w:pBdr>
        <w:ind w:left="720"/>
        <w:jc w:val="both"/>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Aktiviteti Inspektorit të FNFT:</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xml:space="preserve">  Gjatë kësaj periudhe  raportimi kemi </w:t>
      </w:r>
      <w:r>
        <w:rPr>
          <w:rFonts w:ascii="Montserrat Medium" w:eastAsia="Montserrat Medium" w:hAnsi="Montserrat Medium" w:cs="Montserrat Medium"/>
        </w:rPr>
        <w:t>vizituar përroskat ku mundë të kenë përballje me rreziqe nga vërshimet dhe përmbytjet :</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Kemi vizituar Lumin “Stanishorka”, ku ky lumë po sjell probleme thuajse çdo vit nga shirat që po ndodhin, po shkakton dëme të mëdha në vërshime (ky lum është më emerg</w:t>
      </w:r>
      <w:r>
        <w:rPr>
          <w:rFonts w:ascii="Montserrat Medium" w:eastAsia="Montserrat Medium" w:hAnsi="Montserrat Medium" w:cs="Montserrat Medium"/>
        </w:rPr>
        <w:t>jentë që të trajtohet).</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xml:space="preserve">- Kemi vizituar lumin që shtrihet nga Livoçi i Epërm deri në Livoçin e Ulët, kemi parë nga afër se ky lumë duhet të trajtohet dhe të rregullohet për ndonjë të pa </w:t>
      </w:r>
      <w:r>
        <w:rPr>
          <w:rFonts w:ascii="Montserrat Medium" w:eastAsia="Montserrat Medium" w:hAnsi="Montserrat Medium" w:cs="Montserrat Medium"/>
        </w:rPr>
        <w:lastRenderedPageBreak/>
        <w:t>pritur nga vërshimet. Në këto fshatra kanë nevojë emergjente për të rr</w:t>
      </w:r>
      <w:r>
        <w:rPr>
          <w:rFonts w:ascii="Montserrat Medium" w:eastAsia="Montserrat Medium" w:hAnsi="Montserrat Medium" w:cs="Montserrat Medium"/>
        </w:rPr>
        <w:t>egulluar së pari kanalizimin  e mandej shtretërit e lumenjve për të mos pasur ndonjë fatkeqësi.</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Gjatë kësaj periudhe kemi inspektuar pikat e shitjeve të derivateve të naftës, benzinës dhe gazit ku 99 % e tyre nuk i kanë planet e kërkuara sipas Ligjeve në fuqi:</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Planin e Reagimit Emergjent.</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Planin e vlerësimit të Rrezikut.</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Instalimet e Rrymës dhe Rrufe</w:t>
      </w:r>
      <w:r>
        <w:rPr>
          <w:rFonts w:ascii="Montserrat Medium" w:eastAsia="Montserrat Medium" w:hAnsi="Montserrat Medium" w:cs="Montserrat Medium"/>
          <w:color w:val="000000"/>
        </w:rPr>
        <w:t>pritësit.</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 xml:space="preserve">Që nga 7 marsi, kemi filluar vizita në strehimoret në qytet, ku i kemi evidentuar në këto vende, gjatë kësaj kohe ne jemi angazhuar në kompletimin e dokumentacioneve të pronësisë, si dhe planet e këtyre strehimoreve në DSHPTB si dhe në arkivin e </w:t>
      </w:r>
      <w:r>
        <w:rPr>
          <w:rFonts w:ascii="Montserrat Medium" w:eastAsia="Montserrat Medium" w:hAnsi="Montserrat Medium" w:cs="Montserrat Medium"/>
          <w:color w:val="000000"/>
        </w:rPr>
        <w:t xml:space="preserve">Qytetit. </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Më 21 mars është mbajtur një aktivitet “për ditën Ndërkombëtare  e Pyjeve” së bashku me Nënkryetaren e Komunës, Drejtorinë e Bujqësisë, Policinë e Kosovës, Agjensionin Pyjorë të Kosovës, OJQ Gruaja Hyjnore, dhe Fuqia e Bashkimit Rinor. Në këtë ak</w:t>
      </w:r>
      <w:r>
        <w:rPr>
          <w:rFonts w:ascii="Montserrat Medium" w:eastAsia="Montserrat Medium" w:hAnsi="Montserrat Medium" w:cs="Montserrat Medium"/>
          <w:color w:val="000000"/>
        </w:rPr>
        <w:t>tivitet sensibilizues  për të vetëdijesuar qytetarët  për rëndësinë jetike të pyjeve, mbrojtjen, ruajtjen e tyre nga prerjet ilegale, ndezja e tyre.</w:t>
      </w:r>
    </w:p>
    <w:p w:rsidR="00434D01" w:rsidRDefault="00373ED2">
      <w:pPr>
        <w:numPr>
          <w:ilvl w:val="0"/>
          <w:numId w:val="24"/>
        </w:numPr>
        <w:shd w:val="clear" w:color="auto" w:fill="FFFFFF"/>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Kemi vizituar fshatin Bresalc, ku ka pasur të reshurat më datës 21.08.2022, në orët e mbrëmjes, si pasoj e </w:t>
      </w:r>
      <w:r>
        <w:rPr>
          <w:rFonts w:ascii="Montserrat Medium" w:eastAsia="Montserrat Medium" w:hAnsi="Montserrat Medium" w:cs="Montserrat Medium"/>
        </w:rPr>
        <w:t>kësaj, kemi pasur dalje të ujit nga çezma e Malishevës e deri në hyrje të fshatit, lumi Stanishorit në lagjen e Kurteshve ka dalur nga shtrati, por jo në përmasa të mëdha.</w:t>
      </w:r>
    </w:p>
    <w:p w:rsidR="00434D01" w:rsidRDefault="00373ED2">
      <w:pPr>
        <w:numPr>
          <w:ilvl w:val="0"/>
          <w:numId w:val="24"/>
        </w:numPr>
        <w:shd w:val="clear" w:color="auto" w:fill="FFFFFF"/>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Në fshatin Velekincë e epërme, kemi problem me ujëmbledhës si pasojë e kësaj vërshohen dy shtëpi. </w:t>
      </w:r>
    </w:p>
    <w:p w:rsidR="00434D01" w:rsidRDefault="00373ED2">
      <w:pPr>
        <w:numPr>
          <w:ilvl w:val="0"/>
          <w:numId w:val="24"/>
        </w:numPr>
        <w:shd w:val="clear" w:color="auto" w:fill="FFFFFF"/>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Vizitë në shtëpinë e Sali Abazit në fshatin Velekincë për shkak të goditjes nga rrufeja dhe zbrazja e atmosferike elektrike në afërsi të shtëpisë, ku për fat</w:t>
      </w:r>
      <w:r>
        <w:rPr>
          <w:rFonts w:ascii="Montserrat Medium" w:eastAsia="Montserrat Medium" w:hAnsi="Montserrat Medium" w:cs="Montserrat Medium"/>
        </w:rPr>
        <w:t xml:space="preserve"> të mirë nuk kemi pasur humbje në njerëz dhe të mira materiale.</w:t>
      </w:r>
    </w:p>
    <w:p w:rsidR="00434D01" w:rsidRDefault="00373ED2">
      <w:pPr>
        <w:numPr>
          <w:ilvl w:val="0"/>
          <w:numId w:val="24"/>
        </w:numPr>
        <w:shd w:val="clear" w:color="auto" w:fill="FFFFFF"/>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Takim më  Drejtorinë e Urbanizmit për projektin e zgjerimit të garazheve në objektin e njësisë Profesionale të Zjarrfikëseve dhe Shpëtimit (NJPZSH) për projekt ku nga kjo drejtori na është kër</w:t>
      </w:r>
      <w:r>
        <w:rPr>
          <w:rFonts w:ascii="Montserrat Medium" w:eastAsia="Montserrat Medium" w:hAnsi="Montserrat Medium" w:cs="Montserrat Medium"/>
        </w:rPr>
        <w:t xml:space="preserve">kuar leja e objektit ekzistues, për të </w:t>
      </w:r>
      <w:r>
        <w:rPr>
          <w:rFonts w:ascii="Montserrat Medium" w:eastAsia="Montserrat Medium" w:hAnsi="Montserrat Medium" w:cs="Montserrat Medium"/>
        </w:rPr>
        <w:lastRenderedPageBreak/>
        <w:t>pasur mundësi për leje për aneks garazhe. Ne kemi kërkuar në arkivin e Qytetit dokumentacionin e shtëpisë së zjarrfikësve, plani ishte i detajuar, por leje nuk kishte.</w:t>
      </w:r>
    </w:p>
    <w:p w:rsidR="00434D01" w:rsidRDefault="00373ED2">
      <w:pPr>
        <w:numPr>
          <w:ilvl w:val="0"/>
          <w:numId w:val="24"/>
        </w:numPr>
        <w:shd w:val="clear" w:color="auto" w:fill="FFFFFF"/>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50505"/>
          <w:highlight w:val="white"/>
        </w:rPr>
        <w:t>Njoftim për Drejtorinë për Shërbime Publike, Infr</w:t>
      </w:r>
      <w:r>
        <w:rPr>
          <w:rFonts w:ascii="Montserrat Medium" w:eastAsia="Montserrat Medium" w:hAnsi="Montserrat Medium" w:cs="Montserrat Medium"/>
          <w:color w:val="050505"/>
          <w:highlight w:val="white"/>
        </w:rPr>
        <w:t>astrukturë dhe Banim, për plepat në fshatrat, Malishevë, Bresalc si dhe në oborrin e Spitalit. ( në fshatin Malishevë janë larguar)</w:t>
      </w:r>
    </w:p>
    <w:p w:rsidR="00434D01" w:rsidRDefault="00373ED2">
      <w:pPr>
        <w:numPr>
          <w:ilvl w:val="0"/>
          <w:numId w:val="24"/>
        </w:numPr>
        <w:shd w:val="clear" w:color="auto" w:fill="FFFFFF"/>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333333"/>
          <w:highlight w:val="white"/>
        </w:rPr>
        <w:t>Kërkesë për Drejtorinë për Gjeodezi, Kadastër dhe Pronë,</w:t>
      </w:r>
      <w:r>
        <w:rPr>
          <w:rFonts w:ascii="Montserrat Medium" w:eastAsia="Montserrat Medium" w:hAnsi="Montserrat Medium" w:cs="Montserrat Medium"/>
        </w:rPr>
        <w:t xml:space="preserve"> për matjen e objektit të Njësisë Profesionale të zjarrfikëseve dhe </w:t>
      </w:r>
      <w:r>
        <w:rPr>
          <w:rFonts w:ascii="Montserrat Medium" w:eastAsia="Montserrat Medium" w:hAnsi="Montserrat Medium" w:cs="Montserrat Medium"/>
        </w:rPr>
        <w:t>Shpëtimit (NJPZSH) kjo matje na shërben për legalizimin e objektit.</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Inspektime te  qendrat tregtare dhe prodhuese</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Tri qendrat  tregtare Interex, kemi vizituar dhe  nuk kanë plan për reagim dhe evakuim, si dhe instalimet e rrymës.</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Qendra tregtare Gorenje po</w:t>
      </w:r>
      <w:r>
        <w:rPr>
          <w:rFonts w:ascii="Montserrat Medium" w:eastAsia="Montserrat Medium" w:hAnsi="Montserrat Medium" w:cs="Montserrat Medium"/>
          <w:color w:val="000000"/>
        </w:rPr>
        <w:t>sedon Atestet e rrymës dhe rrufepritësit, por nuk e posedon planin e reagimit dhe evakuimit.</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Qendra Tregtare ShPK - nuk kanë plan për reagim dhe evakuim, si dhe instalimet e rrymës.</w:t>
      </w:r>
    </w:p>
    <w:p w:rsidR="00434D01" w:rsidRDefault="00373ED2">
      <w:pPr>
        <w:numPr>
          <w:ilvl w:val="0"/>
          <w:numId w:val="24"/>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Qendra prodhuese Palma ShPK, ku nuk kanë plan për reagim dhe evakuim, si d</w:t>
      </w:r>
      <w:r>
        <w:rPr>
          <w:rFonts w:ascii="Montserrat Medium" w:eastAsia="Montserrat Medium" w:hAnsi="Montserrat Medium" w:cs="Montserrat Medium"/>
          <w:color w:val="000000"/>
        </w:rPr>
        <w:t>he instalimet e rrymës.</w:t>
      </w:r>
    </w:p>
    <w:p w:rsidR="00434D01" w:rsidRDefault="00373ED2">
      <w:pPr>
        <w:numPr>
          <w:ilvl w:val="0"/>
          <w:numId w:val="24"/>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Në deponin e mbeturinave KMDK në fshatin Velekincë,(nuk i kane të kontrolluara instalimet e rrymës dhe Rrufepritësit)</w:t>
      </w:r>
    </w:p>
    <w:p w:rsidR="00434D01" w:rsidRDefault="00373ED2">
      <w:pPr>
        <w:ind w:left="270"/>
        <w:jc w:val="both"/>
        <w:rPr>
          <w:rFonts w:ascii="Montserrat Medium" w:eastAsia="Montserrat Medium" w:hAnsi="Montserrat Medium" w:cs="Montserrat Medium"/>
        </w:rPr>
      </w:pPr>
      <w:r>
        <w:rPr>
          <w:rFonts w:ascii="Montserrat Medium" w:eastAsia="Montserrat Medium" w:hAnsi="Montserrat Medium" w:cs="Montserrat Medium"/>
        </w:rPr>
        <w:t xml:space="preserve"> </w:t>
      </w:r>
    </w:p>
    <w:p w:rsidR="00434D01" w:rsidRDefault="00373ED2">
      <w:pPr>
        <w:ind w:left="270"/>
        <w:jc w:val="both"/>
        <w:rPr>
          <w:rFonts w:ascii="Montserrat Medium" w:eastAsia="Montserrat Medium" w:hAnsi="Montserrat Medium" w:cs="Montserrat Medium"/>
        </w:rPr>
      </w:pPr>
      <w:r>
        <w:rPr>
          <w:rFonts w:ascii="Montserrat Medium" w:eastAsia="Montserrat Medium" w:hAnsi="Montserrat Medium" w:cs="Montserrat Medium"/>
          <w:b/>
        </w:rPr>
        <w:t>Inspektime: Universitetet/Shkollat e mesme/fillore në Gjilan</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Kemi vizituar SHFMU “Thimi Mitko” në Gjilan - nuk e posedon Planin për Reagim dhe Evakuim , Instalimet e Rrymës dhe Rrufepritësit.</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 xml:space="preserve">Kemi vizituar SHFMU “Musa Zajmi” në Gjilan, ku gjatë kësaj kontrolle është konstatuar së nuk e posedon Planin për Reagim dhe </w:t>
      </w:r>
      <w:r>
        <w:rPr>
          <w:rFonts w:ascii="Montserrat Medium" w:eastAsia="Montserrat Medium" w:hAnsi="Montserrat Medium" w:cs="Montserrat Medium"/>
          <w:color w:val="000000"/>
        </w:rPr>
        <w:t>Evakuim , Instalimet e Rrymës dhe Rrufepritësit</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Kemi vizituar SHFMU “Abaz Ajeti” në Gjilan, ku gjatë kësaj kontrolle është konstatuar së nuk e posedon Planin për Reagim dhe Evakuim , Instalimet e Rrymës dhe Rrufepritësit</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lastRenderedPageBreak/>
        <w:t>Kemi vizituar SHFMU “Mulla Idriz Gj</w:t>
      </w:r>
      <w:r>
        <w:rPr>
          <w:rFonts w:ascii="Montserrat Medium" w:eastAsia="Montserrat Medium" w:hAnsi="Montserrat Medium" w:cs="Montserrat Medium"/>
          <w:color w:val="000000"/>
        </w:rPr>
        <w:t>ilani ” në Velekincë,  ku gjatë kësaj kontrolle është konstatuar së nuk i posedon Planin për Reagim dhe Evakuim , Instalimet e Rrymës dhe Rrufepritësit.</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Çerdhet - Çerdhja në Dardani, Integj në Gjilan, ku gjatë kësaj kontrolle është konstatuar se këto dy çe</w:t>
      </w:r>
      <w:r>
        <w:rPr>
          <w:rFonts w:ascii="Montserrat Medium" w:eastAsia="Montserrat Medium" w:hAnsi="Montserrat Medium" w:cs="Montserrat Medium"/>
          <w:color w:val="000000"/>
        </w:rPr>
        <w:t xml:space="preserve">rdhe të fëmijëve e posedojnë, Planin për Reagim dhe Evakuim Emergjent, por nuk i posedojnë  atestet e rrymës dhe rrufepritësit. </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Inspektime të planifikuara dhe paplanifikuara</w:t>
      </w:r>
    </w:p>
    <w:p w:rsidR="00434D01" w:rsidRDefault="00373ED2">
      <w:pPr>
        <w:numPr>
          <w:ilvl w:val="0"/>
          <w:numId w:val="22"/>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 xml:space="preserve">Gjatë kësaj periudhe, ne kemi marr një njoftim për shtëpinë e pronarit të  Refik Demirit në rrugën Feti i Vogli në lagjen Elez Agushi, ku e kemi vendosur njoftimin në shtëpinë e personit në fjalë dhe e kam njoftuar përmes telefonit në Gjermani. </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Kemi vizit</w:t>
      </w:r>
      <w:r>
        <w:rPr>
          <w:rFonts w:ascii="Montserrat Medium" w:eastAsia="Montserrat Medium" w:hAnsi="Montserrat Medium" w:cs="Montserrat Medium"/>
          <w:color w:val="000000"/>
        </w:rPr>
        <w:t>uar fshatin Cërrnicë së bashku me inspektorët e drejtorisë së Inspeksionit  në shtëpinë e pronarit Xhavit Bajramit, kjo shtëpi rrezikohet nga rryma për shkak se është shumë afër largpërçuesit 10 kilovat.</w:t>
      </w:r>
    </w:p>
    <w:p w:rsidR="00434D01" w:rsidRDefault="00373ED2">
      <w:pPr>
        <w:numPr>
          <w:ilvl w:val="0"/>
          <w:numId w:val="22"/>
        </w:numPr>
        <w:pBdr>
          <w:top w:val="nil"/>
          <w:left w:val="nil"/>
          <w:bottom w:val="nil"/>
          <w:right w:val="nil"/>
          <w:between w:val="nil"/>
        </w:pBd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Së bashku me inspektorët e Inspeksionit, kemi vizitu</w:t>
      </w:r>
      <w:r>
        <w:rPr>
          <w:rFonts w:ascii="Montserrat Medium" w:eastAsia="Montserrat Medium" w:hAnsi="Montserrat Medium" w:cs="Montserrat Medium"/>
          <w:color w:val="000000"/>
        </w:rPr>
        <w:t>ar  lagjen e Jabuqëve rrugës për Gumnishtë,  pronarët janë duke ndryshuar reliefin tokës dhe si pasojë  e kësaj kanë shkaktuar një pellg artificial ku mblidhet uji nga të reshurat dhe  mundë të rrezikoj banorët apo bagëtitë që frekuentojnë rreth këtij pell</w:t>
      </w:r>
      <w:r>
        <w:rPr>
          <w:rFonts w:ascii="Montserrat Medium" w:eastAsia="Montserrat Medium" w:hAnsi="Montserrat Medium" w:cs="Montserrat Medium"/>
          <w:color w:val="000000"/>
        </w:rPr>
        <w:t>gu.</w:t>
      </w:r>
    </w:p>
    <w:p w:rsidR="00434D01" w:rsidRDefault="00373ED2">
      <w:pPr>
        <w:numPr>
          <w:ilvl w:val="0"/>
          <w:numId w:val="22"/>
        </w:numPr>
        <w:pBdr>
          <w:top w:val="nil"/>
          <w:left w:val="nil"/>
          <w:bottom w:val="nil"/>
          <w:right w:val="nil"/>
          <w:between w:val="nil"/>
        </w:pBd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Vizitë në lagjen e 7 – korrikut, së bashku me inspektorët e Drejtorisë së Inspeksionit, ku kemi parë në vendin e ngjarjes një shtëpi të pa banuar e mbushur me mbeturina, kjo shtëpi përdoret nga narkomanet sipas banorëve që jetojnë afër kësaj shtëpie.</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G</w:t>
      </w:r>
      <w:r>
        <w:rPr>
          <w:rFonts w:ascii="Montserrat Medium" w:eastAsia="Montserrat Medium" w:hAnsi="Montserrat Medium" w:cs="Montserrat Medium"/>
          <w:color w:val="000000"/>
        </w:rPr>
        <w:t>jatë kësaj kohe ne së bashku me Policinë e Kosovës, kemi evidentuar një shtëpi të romëve në Gjilan që paraqet rrezik për banorët e lagjes.</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Gjatë kësaj periudhe kemi dhëne  përgjigje për  dëmet në Bresalc dhe rrethinë:</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Nëntë vërtetime për vërshime.</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Katër nj</w:t>
      </w:r>
      <w:r>
        <w:rPr>
          <w:rFonts w:ascii="Montserrat Medium" w:eastAsia="Montserrat Medium" w:hAnsi="Montserrat Medium" w:cs="Montserrat Medium"/>
          <w:color w:val="000000"/>
        </w:rPr>
        <w:t>oftime për Drejtorin për Shërbime Publike, Infrastrukturë dhe Banim.</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Dy njoftime për Këshillin e fshatit Malishevë dhe Bresalc.</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Dy njoftime për KEDS-in dhe Telekomin.</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Një  njoftim për Policinë e Kosovës.</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lastRenderedPageBreak/>
        <w:t>Një Njoftim për Kolegjin UBT, në Gjilan.</w:t>
      </w:r>
    </w:p>
    <w:p w:rsidR="00434D01" w:rsidRDefault="00373ED2">
      <w:pPr>
        <w:numPr>
          <w:ilvl w:val="0"/>
          <w:numId w:val="24"/>
        </w:numPr>
        <w:pBdr>
          <w:top w:val="nil"/>
          <w:left w:val="nil"/>
          <w:bottom w:val="nil"/>
          <w:right w:val="nil"/>
          <w:between w:val="nil"/>
        </w:pBdr>
        <w:spacing w:after="0" w:line="240" w:lineRule="auto"/>
        <w:rPr>
          <w:rFonts w:ascii="Montserrat Medium" w:eastAsia="Montserrat Medium" w:hAnsi="Montserrat Medium" w:cs="Montserrat Medium"/>
        </w:rPr>
      </w:pPr>
      <w:r>
        <w:rPr>
          <w:rFonts w:ascii="Montserrat Medium" w:eastAsia="Montserrat Medium" w:hAnsi="Montserrat Medium" w:cs="Montserrat Medium"/>
          <w:color w:val="000000"/>
        </w:rPr>
        <w:t>Një vërtetim për shtëpinë  e vjetër.</w:t>
      </w:r>
    </w:p>
    <w:p w:rsidR="00434D01" w:rsidRDefault="00373ED2">
      <w:pPr>
        <w:pBdr>
          <w:top w:val="nil"/>
          <w:left w:val="nil"/>
          <w:bottom w:val="nil"/>
          <w:right w:val="nil"/>
          <w:between w:val="nil"/>
        </w:pBdr>
        <w:spacing w:after="200" w:line="276" w:lineRule="auto"/>
        <w:rPr>
          <w:rFonts w:ascii="Montserrat Medium" w:eastAsia="Montserrat Medium" w:hAnsi="Montserrat Medium" w:cs="Montserrat Medium"/>
          <w:color w:val="000000"/>
        </w:rPr>
      </w:pPr>
      <w:r>
        <w:rPr>
          <w:rFonts w:ascii="Montserrat Medium" w:eastAsia="Montserrat Medium" w:hAnsi="Montserrat Medium" w:cs="Montserrat Medium"/>
          <w:b/>
          <w:color w:val="000000"/>
        </w:rPr>
        <w:t>Inspektime</w:t>
      </w:r>
      <w:r>
        <w:rPr>
          <w:rFonts w:ascii="Montserrat Medium" w:eastAsia="Montserrat Medium" w:hAnsi="Montserrat Medium" w:cs="Montserrat Medium"/>
          <w:color w:val="000000"/>
        </w:rPr>
        <w:t xml:space="preserve"> </w:t>
      </w:r>
    </w:p>
    <w:p w:rsidR="00434D01" w:rsidRDefault="00373ED2">
      <w:pPr>
        <w:numPr>
          <w:ilvl w:val="0"/>
          <w:numId w:val="7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Biblioteka “ Fan Noli “ në Gjilan</w:t>
      </w:r>
    </w:p>
    <w:p w:rsidR="00434D01" w:rsidRDefault="00373ED2">
      <w:pPr>
        <w:numPr>
          <w:ilvl w:val="0"/>
          <w:numId w:val="7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Konvikti nxënësve dhe  studenteve në Gjilan.</w:t>
      </w:r>
    </w:p>
    <w:p w:rsidR="00434D01" w:rsidRDefault="00373ED2">
      <w:pPr>
        <w:numPr>
          <w:ilvl w:val="0"/>
          <w:numId w:val="7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Astoria, Sh.P.K. </w:t>
      </w:r>
    </w:p>
    <w:p w:rsidR="00434D01" w:rsidRDefault="00373ED2">
      <w:pPr>
        <w:numPr>
          <w:ilvl w:val="0"/>
          <w:numId w:val="70"/>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rPr>
        <w:t>Baroni, Sh.P.K.</w:t>
      </w:r>
    </w:p>
    <w:p w:rsidR="00434D01" w:rsidRDefault="00373ED2">
      <w:pPr>
        <w:numPr>
          <w:ilvl w:val="0"/>
          <w:numId w:val="70"/>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Albimi, Sh.P.K.</w:t>
      </w:r>
    </w:p>
    <w:p w:rsidR="00434D01" w:rsidRDefault="00373ED2">
      <w:pPr>
        <w:numPr>
          <w:ilvl w:val="0"/>
          <w:numId w:val="70"/>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Restorant, Planeti.</w:t>
      </w:r>
    </w:p>
    <w:p w:rsidR="00434D01" w:rsidRDefault="00373ED2">
      <w:pPr>
        <w:numPr>
          <w:ilvl w:val="0"/>
          <w:numId w:val="70"/>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Viva Vresh, qendër .</w:t>
      </w:r>
    </w:p>
    <w:p w:rsidR="00434D01" w:rsidRDefault="00373ED2">
      <w:pPr>
        <w:numPr>
          <w:ilvl w:val="0"/>
          <w:numId w:val="70"/>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Viva Fresh në Rrugën e Prishtinës. </w:t>
      </w:r>
    </w:p>
    <w:p w:rsidR="00434D01" w:rsidRDefault="00373ED2">
      <w:pPr>
        <w:numPr>
          <w:ilvl w:val="0"/>
          <w:numId w:val="70"/>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Biblioteka “ Fan Noli “ në Gjilan</w:t>
      </w:r>
    </w:p>
    <w:p w:rsidR="00434D01" w:rsidRDefault="00373ED2">
      <w:pPr>
        <w:numPr>
          <w:ilvl w:val="0"/>
          <w:numId w:val="22"/>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Spitalin e përgjithshëm Regjional në Gjilan</w:t>
      </w:r>
    </w:p>
    <w:p w:rsidR="00434D01" w:rsidRDefault="00373ED2">
      <w:pPr>
        <w:numPr>
          <w:ilvl w:val="0"/>
          <w:numId w:val="22"/>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Hotelin Vali Ranç në fshatin Përlepnicë me gjitha objektet përcjellëse.</w:t>
      </w:r>
    </w:p>
    <w:p w:rsidR="00434D01" w:rsidRDefault="00373ED2">
      <w:pPr>
        <w:numPr>
          <w:ilvl w:val="0"/>
          <w:numId w:val="22"/>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SHFMU ‘ Bajram Curri” në fshatin Shurdhan.</w:t>
      </w:r>
    </w:p>
    <w:p w:rsidR="00434D01" w:rsidRDefault="00373ED2">
      <w:pPr>
        <w:numPr>
          <w:ilvl w:val="0"/>
          <w:numId w:val="22"/>
        </w:num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SHFMU “ Agim Ramadani” në fshatin Zhegër me paralelet në fshatr</w:t>
      </w:r>
      <w:r>
        <w:rPr>
          <w:rFonts w:ascii="Montserrat Medium" w:eastAsia="Montserrat Medium" w:hAnsi="Montserrat Medium" w:cs="Montserrat Medium"/>
        </w:rPr>
        <w:t>at, Haxhaj, Selishtë, Lladovë dhe Nasalë.</w:t>
      </w:r>
    </w:p>
    <w:p w:rsidR="00434D01" w:rsidRDefault="00434D01">
      <w:pPr>
        <w:numPr>
          <w:ilvl w:val="0"/>
          <w:numId w:val="22"/>
        </w:numPr>
        <w:spacing w:after="0" w:line="276" w:lineRule="auto"/>
        <w:rPr>
          <w:rFonts w:ascii="Montserrat Medium" w:eastAsia="Montserrat Medium" w:hAnsi="Montserrat Medium" w:cs="Montserrat Medium"/>
        </w:rPr>
      </w:pPr>
    </w:p>
    <w:p w:rsidR="00434D01" w:rsidRDefault="00373ED2">
      <w:pPr>
        <w:rPr>
          <w:b/>
        </w:rPr>
      </w:pPr>
      <w:r>
        <w:rPr>
          <w:b/>
        </w:rPr>
        <w:t>Raporti i punës së Inspektorëve të parandalimit/preventivës janar-shtator 2022</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Në periudhën raportuese janë kryer inspektime të rregullta me            ç‘rast janë hartuar procesverbale, gjithashtu janë lëshuar vë</w:t>
      </w:r>
      <w:r>
        <w:rPr>
          <w:rFonts w:ascii="Montserrat Medium" w:eastAsia="Montserrat Medium" w:hAnsi="Montserrat Medium" w:cs="Montserrat Medium"/>
        </w:rPr>
        <w:t>rtetime mbi gjendjen e sigurisë nga zjarri të subjekteve të ndryshme, vërtetime mbi zjarrin e ndodhur në objekte të ndryshme, kryesisht të sektorit privat, njoftime për njësinë e hetuesisë të Policisë së Kosovës në Gjilan, kurse pëlqime të dokumentacioneve</w:t>
      </w:r>
      <w:r>
        <w:rPr>
          <w:rFonts w:ascii="Montserrat Medium" w:eastAsia="Montserrat Medium" w:hAnsi="Montserrat Medium" w:cs="Montserrat Medium"/>
        </w:rPr>
        <w:t xml:space="preserve"> teknike në sektorin privat në Komunën e Gjilanit dhe Novobërdës. Në këtë periudhë ka pas gjithsejtë 8 nga të cilat katër janë në sektorin privat dhe një në atë publikë.</w:t>
      </w:r>
    </w:p>
    <w:p w:rsidR="00434D01" w:rsidRDefault="00434D01">
      <w:pPr>
        <w:spacing w:after="0" w:line="240" w:lineRule="auto"/>
        <w:rPr>
          <w:b/>
        </w:rPr>
      </w:pPr>
    </w:p>
    <w:p w:rsidR="00434D01" w:rsidRDefault="00434D01">
      <w:pPr>
        <w:spacing w:after="0" w:line="240" w:lineRule="auto"/>
        <w:rPr>
          <w:b/>
        </w:rPr>
        <w:sectPr w:rsidR="00434D01">
          <w:type w:val="continuous"/>
          <w:pgSz w:w="16838" w:h="11906" w:orient="landscape"/>
          <w:pgMar w:top="720" w:right="720" w:bottom="720" w:left="720" w:header="708" w:footer="708" w:gutter="0"/>
          <w:cols w:num="2" w:space="720" w:equalWidth="0">
            <w:col w:w="7558" w:space="282"/>
            <w:col w:w="7558" w:space="0"/>
          </w:cols>
        </w:sectPr>
      </w:pPr>
    </w:p>
    <w:p w:rsidR="00434D01" w:rsidRDefault="00434D01">
      <w:pPr>
        <w:spacing w:after="0" w:line="240" w:lineRule="auto"/>
        <w:jc w:val="center"/>
        <w:rPr>
          <w:b/>
        </w:rPr>
        <w:sectPr w:rsidR="00434D01">
          <w:type w:val="continuous"/>
          <w:pgSz w:w="16838" w:h="11906" w:orient="landscape"/>
          <w:pgMar w:top="720" w:right="720" w:bottom="720" w:left="720" w:header="708" w:footer="708" w:gutter="0"/>
          <w:cols w:space="720"/>
        </w:sectPr>
      </w:pPr>
    </w:p>
    <w:p w:rsidR="00434D01" w:rsidRDefault="00434D01">
      <w:pPr>
        <w:pBdr>
          <w:top w:val="nil"/>
          <w:left w:val="nil"/>
          <w:bottom w:val="nil"/>
          <w:right w:val="nil"/>
          <w:between w:val="nil"/>
        </w:pBdr>
        <w:shd w:val="clear" w:color="auto" w:fill="FFFFFF"/>
        <w:spacing w:after="0" w:line="360" w:lineRule="auto"/>
        <w:ind w:hanging="2"/>
        <w:rPr>
          <w:rFonts w:ascii="Montserrat Medium" w:eastAsia="Montserrat Medium" w:hAnsi="Montserrat Medium" w:cs="Montserrat Medium"/>
          <w:color w:val="000000"/>
        </w:rPr>
      </w:pPr>
    </w:p>
    <w:tbl>
      <w:tblPr>
        <w:tblStyle w:val="aff2"/>
        <w:tblW w:w="16151"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421"/>
        <w:gridCol w:w="577"/>
        <w:gridCol w:w="567"/>
        <w:gridCol w:w="693"/>
        <w:gridCol w:w="470"/>
        <w:gridCol w:w="454"/>
        <w:gridCol w:w="52"/>
        <w:gridCol w:w="403"/>
        <w:gridCol w:w="470"/>
        <w:gridCol w:w="566"/>
        <w:gridCol w:w="425"/>
        <w:gridCol w:w="435"/>
        <w:gridCol w:w="455"/>
        <w:gridCol w:w="455"/>
        <w:gridCol w:w="456"/>
        <w:gridCol w:w="42"/>
        <w:gridCol w:w="497"/>
        <w:gridCol w:w="48"/>
        <w:gridCol w:w="407"/>
        <w:gridCol w:w="810"/>
        <w:gridCol w:w="148"/>
        <w:gridCol w:w="560"/>
        <w:gridCol w:w="425"/>
        <w:gridCol w:w="573"/>
        <w:gridCol w:w="500"/>
        <w:gridCol w:w="357"/>
        <w:gridCol w:w="211"/>
        <w:gridCol w:w="709"/>
        <w:gridCol w:w="567"/>
        <w:gridCol w:w="142"/>
        <w:gridCol w:w="425"/>
        <w:gridCol w:w="283"/>
        <w:gridCol w:w="209"/>
        <w:gridCol w:w="500"/>
        <w:gridCol w:w="41"/>
        <w:gridCol w:w="384"/>
        <w:gridCol w:w="208"/>
        <w:gridCol w:w="501"/>
        <w:gridCol w:w="224"/>
        <w:gridCol w:w="481"/>
      </w:tblGrid>
      <w:tr w:rsidR="00434D01" w:rsidTr="00434D01">
        <w:trPr>
          <w:cnfStyle w:val="100000000000" w:firstRow="1" w:lastRow="0" w:firstColumn="0" w:lastColumn="0" w:oddVBand="0" w:evenVBand="0" w:oddHBand="0" w:evenHBand="0" w:firstRowFirstColumn="0" w:firstRowLastColumn="0" w:lastRowFirstColumn="0" w:lastRowLastColumn="0"/>
          <w:trHeight w:val="341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right w:val="single" w:sz="4" w:space="0" w:color="FFFFFF"/>
            </w:tcBorders>
          </w:tcPr>
          <w:p w:rsidR="00434D01" w:rsidRDefault="00373ED2">
            <w:pPr>
              <w:spacing w:line="256" w:lineRule="auto"/>
              <w:ind w:left="113" w:right="113"/>
              <w:jc w:val="cente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lastRenderedPageBreak/>
              <w:t>Komuna</w:t>
            </w:r>
          </w:p>
        </w:tc>
        <w:tc>
          <w:tcPr>
            <w:tcW w:w="0" w:type="auto"/>
            <w:gridSpan w:val="6"/>
            <w:tcBorders>
              <w:left w:val="single" w:sz="4" w:space="0" w:color="FFFFFF"/>
              <w:bottom w:val="single" w:sz="4" w:space="0" w:color="FFFFFF"/>
              <w:right w:val="single" w:sz="4" w:space="0" w:color="FFFFFF"/>
            </w:tcBorders>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Inspektimet</w:t>
            </w:r>
          </w:p>
          <w:p w:rsidR="00434D01" w:rsidRDefault="00434D01">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3"/>
            <w:tcBorders>
              <w:left w:val="single" w:sz="4" w:space="0" w:color="FFFFFF"/>
              <w:bottom w:val="single" w:sz="4" w:space="0" w:color="FFFFFF"/>
              <w:right w:val="single" w:sz="4" w:space="0" w:color="FFFFFF"/>
            </w:tcBorders>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Sektori i Pasurisë</w:t>
            </w:r>
          </w:p>
          <w:p w:rsidR="00434D01" w:rsidRDefault="00434D01">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6"/>
            <w:tcBorders>
              <w:left w:val="single" w:sz="4" w:space="0" w:color="FFFFFF"/>
              <w:bottom w:val="single" w:sz="4" w:space="0" w:color="FFFFFF"/>
              <w:right w:val="single" w:sz="4" w:space="0" w:color="FFFFFF"/>
            </w:tcBorders>
          </w:tcPr>
          <w:p w:rsidR="00434D01" w:rsidRDefault="00373ED2">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Numri i objekteve të inspektuara sipas kategorisë</w:t>
            </w:r>
          </w:p>
          <w:p w:rsidR="00434D01" w:rsidRDefault="00434D01">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Nr. i masave të propozuara</w:t>
            </w:r>
          </w:p>
        </w:tc>
        <w:tc>
          <w:tcPr>
            <w:tcW w:w="0" w:type="auto"/>
            <w:gridSpan w:val="3"/>
            <w:tcBorders>
              <w:left w:val="single" w:sz="4" w:space="0" w:color="FFFFFF"/>
              <w:bottom w:val="single" w:sz="4" w:space="0" w:color="FFFFFF"/>
              <w:right w:val="single" w:sz="4" w:space="0" w:color="FFFFFF"/>
            </w:tcBorders>
          </w:tcPr>
          <w:p w:rsidR="00434D01" w:rsidRDefault="00373ED2">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aktvendimeve të marra</w:t>
            </w:r>
          </w:p>
          <w:p w:rsidR="00434D01" w:rsidRDefault="00434D01">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3"/>
            <w:tcBorders>
              <w:left w:val="single" w:sz="4" w:space="0" w:color="FFFFFF"/>
              <w:bottom w:val="single" w:sz="4" w:space="0" w:color="FFFFFF"/>
              <w:right w:val="single" w:sz="4" w:space="0" w:color="FFFFFF"/>
            </w:tcBorders>
          </w:tcPr>
          <w:p w:rsidR="00434D01" w:rsidRDefault="00373ED2">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 xml:space="preserve">      Numri i masave të urdhëruara</w:t>
            </w: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masave të verifikuara</w:t>
            </w:r>
          </w:p>
          <w:p w:rsidR="00434D01" w:rsidRDefault="00434D01">
            <w:pPr>
              <w:spacing w:line="256" w:lineRule="auto"/>
              <w:ind w:left="113" w:right="113"/>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masave që u ka skaduar afati</w:t>
            </w: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masave që nuk u ka skaduar afati</w:t>
            </w: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kërkesave për inicim të procedurës kundërvajtësve</w:t>
            </w: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personave të përfshirë në procedurë</w:t>
            </w: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raporteve mbi zjarrin</w:t>
            </w:r>
          </w:p>
        </w:tc>
        <w:tc>
          <w:tcPr>
            <w:tcW w:w="0" w:type="auto"/>
            <w:gridSpan w:val="2"/>
            <w:tcBorders>
              <w:left w:val="single" w:sz="4" w:space="0" w:color="FFFFFF"/>
              <w:bottom w:val="single" w:sz="4" w:space="0" w:color="FFFFFF"/>
              <w:right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pëlqimeve në dok. Inventarit teknik</w:t>
            </w:r>
          </w:p>
        </w:tc>
        <w:tc>
          <w:tcPr>
            <w:tcW w:w="0" w:type="auto"/>
            <w:gridSpan w:val="2"/>
            <w:tcBorders>
              <w:left w:val="single" w:sz="4" w:space="0" w:color="FFFFFF"/>
              <w:bottom w:val="single" w:sz="4" w:space="0" w:color="FFFFFF"/>
            </w:tcBorders>
          </w:tcPr>
          <w:p w:rsidR="00434D01" w:rsidRDefault="00373ED2">
            <w:pPr>
              <w:spacing w:line="256" w:lineRule="auto"/>
              <w:ind w:left="113" w:right="113"/>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Nr. i  vend shikimeve të zjarrit</w:t>
            </w:r>
          </w:p>
        </w:tc>
      </w:tr>
      <w:tr w:rsidR="00434D01" w:rsidTr="00434D01">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cBorders>
          </w:tcPr>
          <w:p w:rsidR="00434D01" w:rsidRDefault="00373ED2">
            <w:pPr>
              <w:spacing w:line="256" w:lineRule="auto"/>
              <w:ind w:left="113" w:right="113"/>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Gjilan</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Themelore</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Rregullt</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Jashtëzakonshëm</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verifikues</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w:t>
            </w:r>
          </w:p>
        </w:tc>
        <w:tc>
          <w:tcPr>
            <w:tcW w:w="0" w:type="auto"/>
            <w:gridSpan w:val="2"/>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Shoqërorë</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Privat</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Gjithsej</w:t>
            </w:r>
          </w:p>
        </w:tc>
        <w:tc>
          <w:tcPr>
            <w:tcW w:w="0" w:type="auto"/>
            <w:tcBorders>
              <w:top w:val="single" w:sz="4" w:space="0" w:color="FFFFFF"/>
            </w:tcBorders>
          </w:tcPr>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w:t>
            </w:r>
          </w:p>
        </w:tc>
        <w:tc>
          <w:tcPr>
            <w:tcW w:w="0" w:type="auto"/>
            <w:tcBorders>
              <w:top w:val="single" w:sz="4" w:space="0" w:color="FFFFFF"/>
            </w:tcBorders>
          </w:tcPr>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II</w:t>
            </w:r>
          </w:p>
        </w:tc>
        <w:tc>
          <w:tcPr>
            <w:tcW w:w="0" w:type="auto"/>
            <w:tcBorders>
              <w:top w:val="single" w:sz="4" w:space="0" w:color="FFFFFF"/>
            </w:tcBorders>
          </w:tcPr>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III</w:t>
            </w:r>
          </w:p>
        </w:tc>
        <w:tc>
          <w:tcPr>
            <w:tcW w:w="0" w:type="auto"/>
            <w:tcBorders>
              <w:top w:val="single" w:sz="4" w:space="0" w:color="FFFFFF"/>
            </w:tcBorders>
          </w:tcPr>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IV</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Gjithsej</w:t>
            </w:r>
          </w:p>
        </w:tc>
        <w:tc>
          <w:tcPr>
            <w:tcW w:w="0" w:type="auto"/>
            <w:gridSpan w:val="2"/>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Gjithsej</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Me procedurë të rregullt</w:t>
            </w:r>
          </w:p>
        </w:tc>
        <w:tc>
          <w:tcPr>
            <w:tcW w:w="0" w:type="auto"/>
            <w:gridSpan w:val="2"/>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Me procedurë të shkurtë</w:t>
            </w:r>
          </w:p>
        </w:tc>
        <w:tc>
          <w:tcPr>
            <w:tcW w:w="0" w:type="auto"/>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Gjithsej</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Të kryera</w:t>
            </w:r>
          </w:p>
        </w:tc>
        <w:tc>
          <w:tcPr>
            <w:tcW w:w="0" w:type="auto"/>
            <w:gridSpan w:val="2"/>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Të pakryera</w:t>
            </w:r>
          </w:p>
        </w:tc>
        <w:tc>
          <w:tcPr>
            <w:tcW w:w="0" w:type="auto"/>
            <w:tcBorders>
              <w:top w:val="single" w:sz="4" w:space="0" w:color="FFFFFF"/>
            </w:tcBorders>
          </w:tcPr>
          <w:p w:rsidR="00434D01" w:rsidRDefault="00373ED2">
            <w:pPr>
              <w:spacing w:line="256" w:lineRule="auto"/>
              <w:ind w:left="113" w:right="113"/>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t>Në vazhdimësi</w:t>
            </w:r>
          </w:p>
        </w:tc>
        <w:tc>
          <w:tcPr>
            <w:tcW w:w="0" w:type="auto"/>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tcBorders>
              <w:top w:val="single" w:sz="4" w:space="0" w:color="FFFFFF"/>
            </w:tcBorders>
          </w:tcPr>
          <w:p w:rsidR="00434D01" w:rsidRDefault="00434D01">
            <w:pPr>
              <w:spacing w:line="25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r>
      <w:tr w:rsidR="00434D01" w:rsidTr="00434D01">
        <w:trPr>
          <w:trHeight w:val="301"/>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rsidR="00434D01" w:rsidRDefault="00373ED2">
            <w:pPr>
              <w:spacing w:line="256" w:lineRule="auto"/>
              <w:jc w:val="center"/>
              <w:rPr>
                <w:sz w:val="16"/>
                <w:szCs w:val="16"/>
              </w:rPr>
            </w:pPr>
            <w:r>
              <w:rPr>
                <w:sz w:val="16"/>
                <w:szCs w:val="16"/>
              </w:rPr>
              <w:t>65</w:t>
            </w:r>
          </w:p>
          <w:p w:rsidR="00434D01" w:rsidRDefault="00434D01">
            <w:pPr>
              <w:spacing w:line="256" w:lineRule="auto"/>
              <w:jc w:val="center"/>
              <w:rPr>
                <w:sz w:val="12"/>
                <w:szCs w:val="12"/>
              </w:rPr>
            </w:pP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tc>
      </w:tr>
      <w:tr w:rsidR="00434D01" w:rsidTr="00434D01">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0" w:type="auto"/>
            <w:vMerge/>
            <w:vAlign w:val="center"/>
          </w:tcPr>
          <w:p w:rsidR="00434D01" w:rsidRDefault="00434D01">
            <w:pPr>
              <w:widowControl w:val="0"/>
              <w:pBdr>
                <w:top w:val="nil"/>
                <w:left w:val="nil"/>
                <w:bottom w:val="nil"/>
                <w:right w:val="nil"/>
                <w:between w:val="nil"/>
              </w:pBdr>
              <w:spacing w:line="276" w:lineRule="auto"/>
              <w:rPr>
                <w:sz w:val="16"/>
                <w:szCs w:val="16"/>
              </w:rPr>
            </w:pP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10</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53</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72</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11</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61</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72</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50</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22</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8</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2</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82</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221</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9</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9</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26</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99</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182</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28</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17</w:t>
            </w:r>
          </w:p>
        </w:tc>
        <w:tc>
          <w:tcPr>
            <w:tcW w:w="0" w:type="auto"/>
            <w:gridSpan w:val="2"/>
            <w:vAlign w:val="center"/>
          </w:tcPr>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vAlign w:val="center"/>
          </w:tcPr>
          <w:p w:rsidR="00434D01" w:rsidRDefault="00434D01">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38</w:t>
            </w:r>
          </w:p>
        </w:tc>
        <w:tc>
          <w:tcPr>
            <w:tcW w:w="0" w:type="auto"/>
            <w:gridSpan w:val="2"/>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8</w:t>
            </w:r>
          </w:p>
        </w:tc>
        <w:tc>
          <w:tcPr>
            <w:tcW w:w="0" w:type="auto"/>
            <w:vAlign w:val="center"/>
          </w:tcPr>
          <w:p w:rsidR="00434D01" w:rsidRDefault="00373ED2">
            <w:pPr>
              <w:spacing w:line="256" w:lineRule="auto"/>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sz w:val="20"/>
                <w:szCs w:val="20"/>
              </w:rPr>
            </w:pPr>
            <w:r>
              <w:rPr>
                <w:sz w:val="16"/>
                <w:szCs w:val="16"/>
              </w:rPr>
              <w:t>38</w:t>
            </w:r>
          </w:p>
        </w:tc>
      </w:tr>
      <w:tr w:rsidR="00434D01" w:rsidTr="00434D01">
        <w:trPr>
          <w:trHeight w:val="301"/>
        </w:trPr>
        <w:tc>
          <w:tcPr>
            <w:cnfStyle w:val="001000000000" w:firstRow="0" w:lastRow="0" w:firstColumn="1" w:lastColumn="0" w:oddVBand="0" w:evenVBand="0" w:oddHBand="0" w:evenHBand="0" w:firstRowFirstColumn="0" w:firstRowLastColumn="0" w:lastRowFirstColumn="0" w:lastRowLastColumn="0"/>
            <w:tcW w:w="0" w:type="auto"/>
            <w:vAlign w:val="center"/>
          </w:tcPr>
          <w:p w:rsidR="00434D01" w:rsidRDefault="00373ED2">
            <w:pPr>
              <w:spacing w:line="256" w:lineRule="auto"/>
              <w:jc w:val="center"/>
              <w:rPr>
                <w:sz w:val="16"/>
                <w:szCs w:val="16"/>
              </w:rPr>
            </w:pPr>
            <w:r>
              <w:rPr>
                <w:sz w:val="16"/>
                <w:szCs w:val="16"/>
              </w:rPr>
              <w:t>72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10</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53</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72</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11</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61</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72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50</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8</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82</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221</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9</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9</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26</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99</w:t>
            </w:r>
          </w:p>
        </w:tc>
        <w:tc>
          <w:tcPr>
            <w:tcW w:w="0" w:type="auto"/>
            <w:vAlign w:val="center"/>
          </w:tcPr>
          <w:p w:rsidR="00434D01" w:rsidRDefault="00373ED2">
            <w:pPr>
              <w:spacing w:line="256" w:lineRule="auto"/>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182</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28</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17</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21</w:t>
            </w:r>
          </w:p>
        </w:tc>
        <w:tc>
          <w:tcPr>
            <w:tcW w:w="0" w:type="auto"/>
            <w:gridSpan w:val="2"/>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8</w:t>
            </w:r>
          </w:p>
        </w:tc>
        <w:tc>
          <w:tcPr>
            <w:tcW w:w="0" w:type="auto"/>
            <w:vAlign w:val="center"/>
          </w:tcPr>
          <w:p w:rsidR="00434D01" w:rsidRDefault="00373ED2">
            <w:pPr>
              <w:spacing w:line="256" w:lineRule="auto"/>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38</w:t>
            </w:r>
          </w:p>
        </w:tc>
      </w:tr>
    </w:tbl>
    <w:p w:rsidR="00434D01" w:rsidRDefault="00434D01">
      <w:pPr>
        <w:ind w:right="113"/>
        <w:rPr>
          <w:rFonts w:ascii="Montserrat Medium" w:eastAsia="Montserrat Medium" w:hAnsi="Montserrat Medium" w:cs="Montserrat Medium"/>
        </w:rPr>
        <w:sectPr w:rsidR="00434D01">
          <w:type w:val="continuous"/>
          <w:pgSz w:w="16838" w:h="11906" w:orient="landscape"/>
          <w:pgMar w:top="720" w:right="720" w:bottom="720" w:left="720" w:header="708" w:footer="708" w:gutter="0"/>
          <w:cols w:num="2" w:space="720" w:equalWidth="0">
            <w:col w:w="7558" w:space="282"/>
            <w:col w:w="7558" w:space="0"/>
          </w:cols>
        </w:sectPr>
      </w:pPr>
    </w:p>
    <w:p w:rsidR="00434D01" w:rsidRDefault="00434D01">
      <w:pPr>
        <w:widowControl w:val="0"/>
        <w:pBdr>
          <w:top w:val="nil"/>
          <w:left w:val="nil"/>
          <w:bottom w:val="nil"/>
          <w:right w:val="nil"/>
          <w:between w:val="nil"/>
        </w:pBdr>
        <w:spacing w:after="0" w:line="276" w:lineRule="auto"/>
        <w:rPr>
          <w:rFonts w:ascii="Montserrat Medium" w:eastAsia="Montserrat Medium" w:hAnsi="Montserrat Medium" w:cs="Montserrat Medium"/>
        </w:rPr>
      </w:pPr>
    </w:p>
    <w:tbl>
      <w:tblPr>
        <w:tblStyle w:val="aff3"/>
        <w:tblW w:w="12490" w:type="dxa"/>
        <w:tblInd w:w="125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000" w:firstRow="0" w:lastRow="0" w:firstColumn="0" w:lastColumn="0" w:noHBand="0" w:noVBand="0"/>
      </w:tblPr>
      <w:tblGrid>
        <w:gridCol w:w="720"/>
        <w:gridCol w:w="1424"/>
        <w:gridCol w:w="992"/>
        <w:gridCol w:w="1135"/>
        <w:gridCol w:w="2266"/>
        <w:gridCol w:w="1281"/>
        <w:gridCol w:w="2835"/>
        <w:gridCol w:w="1837"/>
      </w:tblGrid>
      <w:tr w:rsidR="00434D01" w:rsidTr="00434D01">
        <w:trPr>
          <w:cnfStyle w:val="000000100000" w:firstRow="0" w:lastRow="0" w:firstColumn="0" w:lastColumn="0" w:oddVBand="0" w:evenVBand="0" w:oddHBand="1" w:evenHBand="0" w:firstRowFirstColumn="0" w:firstRowLastColumn="0" w:lastRowFirstColumn="0" w:lastRowLastColumn="0"/>
          <w:trHeight w:val="423"/>
        </w:trPr>
        <w:tc>
          <w:tcPr>
            <w:cnfStyle w:val="000010000000" w:firstRow="0" w:lastRow="0" w:firstColumn="0" w:lastColumn="0" w:oddVBand="1" w:evenVBand="0" w:oddHBand="0" w:evenHBand="0" w:firstRowFirstColumn="0" w:firstRowLastColumn="0" w:lastRowFirstColumn="0" w:lastRowLastColumn="0"/>
            <w:tcW w:w="0" w:type="auto"/>
            <w:vMerge w:val="restart"/>
            <w:shd w:val="clear" w:color="auto" w:fill="A0CC82"/>
          </w:tcPr>
          <w:p w:rsidR="00434D01" w:rsidRDefault="00373ED2">
            <w:pPr>
              <w:ind w:left="113" w:right="113"/>
              <w:rPr>
                <w:rFonts w:ascii="Montserrat Medium" w:eastAsia="Montserrat Medium" w:hAnsi="Montserrat Medium" w:cs="Montserrat Medium"/>
              </w:rPr>
            </w:pPr>
            <w:r>
              <w:rPr>
                <w:rFonts w:ascii="Montserrat Medium" w:eastAsia="Montserrat Medium" w:hAnsi="Montserrat Medium" w:cs="Montserrat Medium"/>
              </w:rPr>
              <w:t>Komuna Gjilan</w:t>
            </w:r>
          </w:p>
        </w:tc>
        <w:tc>
          <w:tcPr>
            <w:tcW w:w="0" w:type="auto"/>
            <w:gridSpan w:val="3"/>
            <w:shd w:val="clear" w:color="auto" w:fill="A0CC82"/>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Sektori i Pasurisë</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Aksident komunikacioni</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Vërtetim   zjarri</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Vërtetim mbi gjendjen e sigurisë nga zjarri</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Njoftime PK</w:t>
            </w:r>
          </w:p>
        </w:tc>
      </w:tr>
      <w:tr w:rsidR="00434D01" w:rsidTr="00434D01">
        <w:trPr>
          <w:trHeight w:val="935"/>
        </w:trPr>
        <w:tc>
          <w:tcPr>
            <w:cnfStyle w:val="000010000000" w:firstRow="0" w:lastRow="0" w:firstColumn="0" w:lastColumn="0" w:oddVBand="1" w:evenVBand="0" w:oddHBand="0" w:evenHBand="0" w:firstRowFirstColumn="0" w:firstRowLastColumn="0" w:lastRowFirstColumn="0" w:lastRowLastColumn="0"/>
            <w:tcW w:w="0" w:type="auto"/>
            <w:vMerge/>
            <w:shd w:val="clear" w:color="auto" w:fill="A0CC82"/>
          </w:tcPr>
          <w:p w:rsidR="00434D01" w:rsidRDefault="00434D01">
            <w:pPr>
              <w:widowControl w:val="0"/>
              <w:pBdr>
                <w:top w:val="nil"/>
                <w:left w:val="nil"/>
                <w:bottom w:val="nil"/>
                <w:right w:val="nil"/>
                <w:between w:val="nil"/>
              </w:pBdr>
              <w:spacing w:line="276" w:lineRule="auto"/>
              <w:rPr>
                <w:rFonts w:ascii="Montserrat Medium" w:eastAsia="Montserrat Medium" w:hAnsi="Montserrat Medium" w:cs="Montserrat Medium"/>
                <w:b/>
              </w:rPr>
            </w:pPr>
          </w:p>
        </w:tc>
        <w:tc>
          <w:tcPr>
            <w:tcW w:w="0" w:type="auto"/>
            <w:shd w:val="clear" w:color="auto" w:fill="C5E0B3"/>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Shoqëror</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rPr>
              <w:t>Privat</w:t>
            </w:r>
          </w:p>
        </w:tc>
        <w:tc>
          <w:tcPr>
            <w:tcW w:w="0" w:type="auto"/>
            <w:shd w:val="clear" w:color="auto" w:fill="C5E0B3"/>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rPr>
              <w:t>Gjithsej</w:t>
            </w: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434D01">
            <w:pPr>
              <w:rPr>
                <w:rFonts w:ascii="Montserrat Medium" w:eastAsia="Montserrat Medium" w:hAnsi="Montserrat Medium" w:cs="Montserrat Medium"/>
              </w:rPr>
            </w:pPr>
          </w:p>
        </w:tc>
        <w:tc>
          <w:tcPr>
            <w:tcW w:w="0" w:type="auto"/>
            <w:shd w:val="clear" w:color="auto" w:fill="C5E0B3"/>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c>
          <w:tcPr>
            <w:cnfStyle w:val="000010000000" w:firstRow="0" w:lastRow="0" w:firstColumn="0" w:lastColumn="0" w:oddVBand="1" w:evenVBand="0" w:oddHBand="0" w:evenHBand="0" w:firstRowFirstColumn="0" w:firstRowLastColumn="0" w:lastRowFirstColumn="0" w:lastRowLastColumn="0"/>
            <w:tcW w:w="0" w:type="auto"/>
          </w:tcPr>
          <w:p w:rsidR="00434D01" w:rsidRDefault="00434D01">
            <w:pPr>
              <w:rPr>
                <w:rFonts w:ascii="Montserrat Medium" w:eastAsia="Montserrat Medium" w:hAnsi="Montserrat Medium" w:cs="Montserrat Medium"/>
              </w:rPr>
            </w:pPr>
          </w:p>
        </w:tc>
        <w:tc>
          <w:tcPr>
            <w:tcW w:w="0" w:type="auto"/>
            <w:shd w:val="clear" w:color="auto" w:fill="C5E0B3"/>
          </w:tcPr>
          <w:p w:rsidR="00434D01" w:rsidRDefault="00434D01">
            <w:pP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p>
        </w:tc>
      </w:tr>
      <w:tr w:rsidR="00434D01" w:rsidTr="00434D01">
        <w:trPr>
          <w:cnfStyle w:val="000000100000" w:firstRow="0" w:lastRow="0" w:firstColumn="0" w:lastColumn="0" w:oddVBand="0" w:evenVBand="0" w:oddHBand="1" w:evenHBand="0" w:firstRowFirstColumn="0" w:firstRowLastColumn="0" w:lastRowFirstColumn="0" w:lastRowLastColumn="0"/>
          <w:trHeight w:val="256"/>
        </w:trPr>
        <w:tc>
          <w:tcPr>
            <w:cnfStyle w:val="000010000000" w:firstRow="0" w:lastRow="0" w:firstColumn="0" w:lastColumn="0" w:oddVBand="1" w:evenVBand="0" w:oddHBand="0" w:evenHBand="0" w:firstRowFirstColumn="0" w:firstRowLastColumn="0" w:lastRowFirstColumn="0" w:lastRowLastColumn="0"/>
            <w:tcW w:w="0" w:type="auto"/>
            <w:vAlign w:val="center"/>
          </w:tcPr>
          <w:p w:rsidR="00434D01" w:rsidRDefault="00373ED2">
            <w:pPr>
              <w:jc w:val="center"/>
            </w:pPr>
            <w:r>
              <w:t>1</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pPr>
            <w:r>
              <w:t>2</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vAlign w:val="center"/>
          </w:tcPr>
          <w:p w:rsidR="00434D01" w:rsidRDefault="00373ED2">
            <w:pPr>
              <w:jc w:val="center"/>
            </w:pPr>
            <w:r>
              <w:t>3</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pPr>
            <w:r>
              <w:t>4</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vAlign w:val="center"/>
          </w:tcPr>
          <w:p w:rsidR="00434D01" w:rsidRDefault="00373ED2">
            <w:pPr>
              <w:jc w:val="center"/>
            </w:pPr>
            <w:r>
              <w:t>5</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pPr>
            <w:r>
              <w:t>6</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vAlign w:val="center"/>
          </w:tcPr>
          <w:p w:rsidR="00434D01" w:rsidRDefault="00373ED2">
            <w:pPr>
              <w:jc w:val="center"/>
            </w:pPr>
            <w:r>
              <w:t>7</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pPr>
            <w:r>
              <w:t>8</w:t>
            </w:r>
          </w:p>
        </w:tc>
      </w:tr>
      <w:tr w:rsidR="00434D01" w:rsidTr="00434D01">
        <w:trPr>
          <w:trHeight w:val="256"/>
        </w:trPr>
        <w:tc>
          <w:tcPr>
            <w:cnfStyle w:val="000010000000" w:firstRow="0" w:lastRow="0" w:firstColumn="0" w:lastColumn="0" w:oddVBand="1" w:evenVBand="0" w:oddHBand="0" w:evenHBand="0" w:firstRowFirstColumn="0" w:firstRowLastColumn="0" w:lastRowFirstColumn="0" w:lastRowLastColumn="0"/>
            <w:tcW w:w="0" w:type="auto"/>
            <w:vAlign w:val="center"/>
          </w:tcPr>
          <w:p w:rsidR="00434D01" w:rsidRDefault="00373ED2">
            <w:pPr>
              <w:jc w:val="center"/>
            </w:pPr>
            <w:r>
              <w:t>14</w:t>
            </w:r>
          </w:p>
        </w:tc>
        <w:tc>
          <w:tcPr>
            <w:tcW w:w="0" w:type="auto"/>
            <w:vAlign w:val="center"/>
          </w:tcPr>
          <w:p w:rsidR="00434D01" w:rsidRDefault="00434D01">
            <w:pPr>
              <w:jc w:val="cente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34D01" w:rsidRDefault="00373ED2">
            <w:pPr>
              <w:jc w:val="center"/>
            </w:pPr>
            <w:r>
              <w:t>15</w:t>
            </w:r>
          </w:p>
        </w:tc>
        <w:tc>
          <w:tcPr>
            <w:tcW w:w="0" w:type="auto"/>
            <w:vAlign w:val="center"/>
          </w:tcPr>
          <w:p w:rsidR="00434D01" w:rsidRDefault="00373ED2">
            <w:pPr>
              <w:jc w:val="center"/>
              <w:cnfStyle w:val="000000000000" w:firstRow="0" w:lastRow="0" w:firstColumn="0" w:lastColumn="0" w:oddVBand="0" w:evenVBand="0" w:oddHBand="0" w:evenHBand="0" w:firstRowFirstColumn="0" w:firstRowLastColumn="0" w:lastRowFirstColumn="0" w:lastRowLastColumn="0"/>
            </w:pPr>
            <w:r>
              <w:t>15</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34D01" w:rsidRDefault="00373ED2">
            <w:pPr>
              <w:jc w:val="center"/>
            </w:pPr>
            <w:r>
              <w:t>-</w:t>
            </w:r>
          </w:p>
        </w:tc>
        <w:tc>
          <w:tcPr>
            <w:tcW w:w="0" w:type="auto"/>
            <w:vAlign w:val="center"/>
          </w:tcPr>
          <w:p w:rsidR="00434D01" w:rsidRDefault="00373ED2">
            <w:pPr>
              <w:jc w:val="center"/>
              <w:cnfStyle w:val="000000000000" w:firstRow="0" w:lastRow="0" w:firstColumn="0" w:lastColumn="0" w:oddVBand="0" w:evenVBand="0" w:oddHBand="0" w:evenHBand="0" w:firstRowFirstColumn="0" w:firstRowLastColumn="0" w:lastRowFirstColumn="0" w:lastRowLastColumn="0"/>
            </w:pPr>
            <w:r>
              <w:t>9</w:t>
            </w:r>
          </w:p>
        </w:tc>
        <w:tc>
          <w:tcPr>
            <w:cnfStyle w:val="000010000000" w:firstRow="0" w:lastRow="0" w:firstColumn="0" w:lastColumn="0" w:oddVBand="1" w:evenVBand="0" w:oddHBand="0" w:evenHBand="0" w:firstRowFirstColumn="0" w:firstRowLastColumn="0" w:lastRowFirstColumn="0" w:lastRowLastColumn="0"/>
            <w:tcW w:w="0" w:type="auto"/>
            <w:vAlign w:val="center"/>
          </w:tcPr>
          <w:p w:rsidR="00434D01" w:rsidRDefault="00373ED2">
            <w:pPr>
              <w:jc w:val="center"/>
            </w:pPr>
            <w:r>
              <w:t>5</w:t>
            </w:r>
          </w:p>
        </w:tc>
        <w:tc>
          <w:tcPr>
            <w:tcW w:w="0" w:type="auto"/>
            <w:vAlign w:val="center"/>
          </w:tcPr>
          <w:p w:rsidR="00434D01" w:rsidRDefault="00373ED2">
            <w:pPr>
              <w:jc w:val="center"/>
              <w:cnfStyle w:val="000000000000" w:firstRow="0" w:lastRow="0" w:firstColumn="0" w:lastColumn="0" w:oddVBand="0" w:evenVBand="0" w:oddHBand="0" w:evenHBand="0" w:firstRowFirstColumn="0" w:firstRowLastColumn="0" w:lastRowFirstColumn="0" w:lastRowLastColumn="0"/>
            </w:pPr>
            <w:r>
              <w:t>3</w:t>
            </w:r>
          </w:p>
        </w:tc>
      </w:tr>
      <w:tr w:rsidR="00434D01" w:rsidTr="00434D01">
        <w:trPr>
          <w:cnfStyle w:val="000000100000" w:firstRow="0" w:lastRow="0" w:firstColumn="0" w:lastColumn="0" w:oddVBand="0" w:evenVBand="0" w:oddHBand="1" w:evenHBand="0" w:firstRowFirstColumn="0" w:firstRowLastColumn="0" w:lastRowFirstColumn="0" w:lastRowLastColumn="0"/>
          <w:trHeight w:val="413"/>
        </w:trPr>
        <w:tc>
          <w:tcPr>
            <w:cnfStyle w:val="000010000000" w:firstRow="0" w:lastRow="0" w:firstColumn="0" w:lastColumn="0" w:oddVBand="1" w:evenVBand="0" w:oddHBand="0" w:evenHBand="0" w:firstRowFirstColumn="0" w:firstRowLastColumn="0" w:lastRowFirstColumn="0" w:lastRowLastColumn="0"/>
            <w:tcW w:w="0" w:type="auto"/>
            <w:vAlign w:val="center"/>
          </w:tcPr>
          <w:p w:rsidR="00434D01" w:rsidRDefault="00373ED2">
            <w:pPr>
              <w:jc w:val="center"/>
              <w:rPr>
                <w:b/>
              </w:rPr>
            </w:pPr>
            <w:r>
              <w:rPr>
                <w:b/>
              </w:rPr>
              <w:t>14</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rPr>
                <w:b/>
              </w:rPr>
            </w:pPr>
            <w:r>
              <w:rPr>
                <w:b/>
              </w:rPr>
              <w:t>-</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vAlign w:val="center"/>
          </w:tcPr>
          <w:p w:rsidR="00434D01" w:rsidRDefault="00373ED2">
            <w:pPr>
              <w:jc w:val="center"/>
              <w:rPr>
                <w:b/>
              </w:rPr>
            </w:pPr>
            <w:r>
              <w:rPr>
                <w:b/>
              </w:rPr>
              <w:t>15</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rPr>
                <w:b/>
              </w:rPr>
            </w:pPr>
            <w:r>
              <w:rPr>
                <w:b/>
              </w:rPr>
              <w:t>15</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vAlign w:val="center"/>
          </w:tcPr>
          <w:p w:rsidR="00434D01" w:rsidRDefault="00373ED2">
            <w:pPr>
              <w:jc w:val="center"/>
              <w:rPr>
                <w:b/>
              </w:rPr>
            </w:pPr>
            <w:r>
              <w:rPr>
                <w:b/>
              </w:rPr>
              <w:t>-</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rPr>
                <w:b/>
              </w:rPr>
            </w:pPr>
            <w:r>
              <w:rPr>
                <w:b/>
              </w:rPr>
              <w:t>9</w:t>
            </w:r>
          </w:p>
        </w:tc>
        <w:tc>
          <w:tcPr>
            <w:cnfStyle w:val="000010000000" w:firstRow="0" w:lastRow="0" w:firstColumn="0" w:lastColumn="0" w:oddVBand="1" w:evenVBand="0" w:oddHBand="0" w:evenHBand="0" w:firstRowFirstColumn="0" w:firstRowLastColumn="0" w:lastRowFirstColumn="0" w:lastRowLastColumn="0"/>
            <w:tcW w:w="0" w:type="auto"/>
            <w:shd w:val="clear" w:color="auto" w:fill="E2EFD9"/>
            <w:vAlign w:val="center"/>
          </w:tcPr>
          <w:p w:rsidR="00434D01" w:rsidRDefault="00373ED2">
            <w:pPr>
              <w:jc w:val="center"/>
              <w:rPr>
                <w:b/>
              </w:rPr>
            </w:pPr>
            <w:r>
              <w:rPr>
                <w:b/>
              </w:rPr>
              <w:t>3</w:t>
            </w:r>
          </w:p>
        </w:tc>
        <w:tc>
          <w:tcPr>
            <w:tcW w:w="0" w:type="auto"/>
            <w:shd w:val="clear" w:color="auto" w:fill="E2EFD9"/>
            <w:vAlign w:val="center"/>
          </w:tcPr>
          <w:p w:rsidR="00434D01" w:rsidRDefault="00373ED2">
            <w:pPr>
              <w:jc w:val="center"/>
              <w:cnfStyle w:val="000000100000" w:firstRow="0" w:lastRow="0" w:firstColumn="0" w:lastColumn="0" w:oddVBand="0" w:evenVBand="0" w:oddHBand="1" w:evenHBand="0" w:firstRowFirstColumn="0" w:firstRowLastColumn="0" w:lastRowFirstColumn="0" w:lastRowLastColumn="0"/>
              <w:rPr>
                <w:b/>
              </w:rPr>
            </w:pPr>
            <w:r>
              <w:rPr>
                <w:b/>
              </w:rPr>
              <w:t>3</w:t>
            </w:r>
          </w:p>
        </w:tc>
      </w:tr>
    </w:tbl>
    <w:p w:rsidR="00434D01" w:rsidRDefault="00434D01"/>
    <w:p w:rsidR="00434D01" w:rsidRDefault="00373ED2">
      <w:pPr>
        <w:spacing w:after="0"/>
        <w:jc w:val="center"/>
        <w:rPr>
          <w:b/>
          <w:sz w:val="24"/>
          <w:szCs w:val="24"/>
        </w:rPr>
      </w:pPr>
      <w:r>
        <w:rPr>
          <w:b/>
          <w:sz w:val="24"/>
          <w:szCs w:val="24"/>
        </w:rPr>
        <w:t>Intervenimet e NJPZSH-së</w:t>
      </w:r>
    </w:p>
    <w:tbl>
      <w:tblPr>
        <w:tblStyle w:val="aff4"/>
        <w:tblW w:w="15517"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277"/>
        <w:gridCol w:w="1473"/>
        <w:gridCol w:w="1272"/>
        <w:gridCol w:w="1256"/>
        <w:gridCol w:w="1663"/>
        <w:gridCol w:w="1358"/>
        <w:gridCol w:w="1335"/>
        <w:gridCol w:w="1273"/>
        <w:gridCol w:w="554"/>
        <w:gridCol w:w="561"/>
        <w:gridCol w:w="561"/>
        <w:gridCol w:w="8"/>
        <w:gridCol w:w="473"/>
        <w:gridCol w:w="665"/>
        <w:gridCol w:w="546"/>
        <w:gridCol w:w="1243"/>
      </w:tblGrid>
      <w:tr w:rsidR="00434D01" w:rsidTr="00434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2022</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lastRenderedPageBreak/>
              <w:t>Numri i përgjigjeve në dalje</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Numri i zjarreve</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Numri i teknike</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Numri i shërbimeve</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Aksidente Rrugore</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Vërshime</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Të rejshura</w:t>
            </w:r>
          </w:p>
        </w:tc>
        <w:tc>
          <w:tcPr>
            <w:tcW w:w="0" w:type="auto"/>
            <w:gridSpan w:val="4"/>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Të lënduar</w:t>
            </w:r>
          </w:p>
        </w:tc>
        <w:tc>
          <w:tcPr>
            <w:tcW w:w="0" w:type="auto"/>
            <w:gridSpan w:val="3"/>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Të vdekur</w:t>
            </w:r>
          </w:p>
        </w:tc>
        <w:tc>
          <w:tcPr>
            <w:tcW w:w="0" w:type="auto"/>
            <w:vMerge w:val="restart"/>
          </w:tcPr>
          <w:p w:rsidR="00434D01" w:rsidRDefault="00373ED2">
            <w:pPr>
              <w:jc w:val="center"/>
              <w:cnfStyle w:val="100000000000" w:firstRow="1" w:lastRow="0" w:firstColumn="0" w:lastColumn="0" w:oddVBand="0" w:evenVBand="0" w:oddHBand="0" w:evenHBand="0" w:firstRowFirstColumn="0" w:firstRowLastColumn="0" w:lastRowFirstColumn="0" w:lastRowLastColumn="0"/>
              <w:rPr>
                <w:rFonts w:ascii="Montserrat Medium" w:eastAsia="Montserrat Medium" w:hAnsi="Montserrat Medium" w:cs="Montserrat Medium"/>
              </w:rPr>
            </w:pPr>
            <w:r>
              <w:rPr>
                <w:rFonts w:ascii="Montserrat Medium" w:eastAsia="Montserrat Medium" w:hAnsi="Montserrat Medium" w:cs="Montserrat Medium"/>
                <w:b w:val="0"/>
              </w:rPr>
              <w:t>Gjithsej</w:t>
            </w:r>
          </w:p>
        </w:tc>
      </w:tr>
      <w:tr w:rsidR="00434D01" w:rsidTr="00434D0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0" w:type="auto"/>
            <w:vMerge/>
          </w:tcPr>
          <w:p w:rsidR="00434D01" w:rsidRDefault="00434D01">
            <w:pPr>
              <w:widowControl w:val="0"/>
              <w:pBdr>
                <w:top w:val="nil"/>
                <w:left w:val="nil"/>
                <w:bottom w:val="nil"/>
                <w:right w:val="nil"/>
                <w:between w:val="nil"/>
              </w:pBdr>
              <w:spacing w:line="276" w:lineRule="auto"/>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rPr>
            </w:pPr>
          </w:p>
        </w:tc>
        <w:tc>
          <w:tcPr>
            <w:tcW w:w="0" w:type="auto"/>
            <w:shd w:val="clear" w:color="auto" w:fill="A8D08D"/>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zj</w:t>
            </w:r>
          </w:p>
        </w:tc>
        <w:tc>
          <w:tcPr>
            <w:tcW w:w="0" w:type="auto"/>
            <w:shd w:val="clear" w:color="auto" w:fill="A8D08D"/>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qyt</w:t>
            </w:r>
          </w:p>
        </w:tc>
        <w:tc>
          <w:tcPr>
            <w:tcW w:w="0" w:type="auto"/>
            <w:gridSpan w:val="2"/>
            <w:shd w:val="clear" w:color="auto" w:fill="A8D08D"/>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tot</w:t>
            </w:r>
          </w:p>
        </w:tc>
        <w:tc>
          <w:tcPr>
            <w:tcW w:w="0" w:type="auto"/>
            <w:shd w:val="clear" w:color="auto" w:fill="A8D08D"/>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zj</w:t>
            </w:r>
          </w:p>
        </w:tc>
        <w:tc>
          <w:tcPr>
            <w:tcW w:w="0" w:type="auto"/>
            <w:shd w:val="clear" w:color="auto" w:fill="A8D08D"/>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qyt</w:t>
            </w:r>
          </w:p>
        </w:tc>
        <w:tc>
          <w:tcPr>
            <w:tcW w:w="0" w:type="auto"/>
            <w:shd w:val="clear" w:color="auto" w:fill="A8D08D"/>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r>
              <w:rPr>
                <w:rFonts w:ascii="Montserrat Medium" w:eastAsia="Montserrat Medium" w:hAnsi="Montserrat Medium" w:cs="Montserrat Medium"/>
                <w:b/>
                <w:sz w:val="20"/>
                <w:szCs w:val="20"/>
              </w:rPr>
              <w:t>tot</w:t>
            </w:r>
          </w:p>
        </w:tc>
        <w:tc>
          <w:tcPr>
            <w:tcW w:w="0" w:type="auto"/>
            <w:vMerge/>
          </w:tcPr>
          <w:p w:rsidR="00434D01" w:rsidRDefault="00434D0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0"/>
                <w:szCs w:val="20"/>
              </w:rPr>
            </w:pP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Janar</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35</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32</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gridSpan w:val="2"/>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35</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Shkurt</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37</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5</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5</w:t>
            </w:r>
          </w:p>
        </w:tc>
        <w:tc>
          <w:tcPr>
            <w:tcW w:w="0" w:type="auto"/>
            <w:gridSpan w:val="2"/>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37</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Mars</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91</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82</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9</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gridSpan w:val="2"/>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91</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Prill</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47</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35</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w:t>
            </w:r>
          </w:p>
        </w:tc>
        <w:tc>
          <w:tcPr>
            <w:tcW w:w="0" w:type="auto"/>
            <w:gridSpan w:val="2"/>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47</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Maj</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32</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23</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w:t>
            </w:r>
          </w:p>
        </w:tc>
        <w:tc>
          <w:tcPr>
            <w:tcW w:w="0" w:type="auto"/>
            <w:gridSpan w:val="2"/>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4</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32</w:t>
            </w:r>
          </w:p>
        </w:tc>
      </w:tr>
      <w:tr w:rsidR="00434D01" w:rsidTr="00434D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Qershor</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15</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8</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3</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gridSpan w:val="2"/>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0</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w:t>
            </w:r>
          </w:p>
        </w:tc>
        <w:tc>
          <w:tcPr>
            <w:tcW w:w="0" w:type="auto"/>
          </w:tcPr>
          <w:p w:rsidR="00434D01" w:rsidRDefault="00373ED2">
            <w:pPr>
              <w:jc w:val="center"/>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15</w:t>
            </w:r>
          </w:p>
        </w:tc>
      </w:tr>
      <w:tr w:rsidR="00434D01" w:rsidTr="00434D01">
        <w:tc>
          <w:tcPr>
            <w:cnfStyle w:val="001000000000" w:firstRow="0" w:lastRow="0" w:firstColumn="1" w:lastColumn="0" w:oddVBand="0" w:evenVBand="0" w:oddHBand="0" w:evenHBand="0" w:firstRowFirstColumn="0" w:firstRowLastColumn="0" w:lastRowFirstColumn="0" w:lastRowLastColumn="0"/>
            <w:tcW w:w="0" w:type="auto"/>
            <w:gridSpan w:val="15"/>
          </w:tcPr>
          <w:p w:rsidR="00434D01" w:rsidRDefault="00373ED2">
            <w:pPr>
              <w:jc w:val="center"/>
              <w:rPr>
                <w:rFonts w:ascii="Montserrat Medium" w:eastAsia="Montserrat Medium" w:hAnsi="Montserrat Medium" w:cs="Montserrat Medium"/>
              </w:rPr>
            </w:pPr>
            <w:r>
              <w:rPr>
                <w:rFonts w:ascii="Montserrat Medium" w:eastAsia="Montserrat Medium" w:hAnsi="Montserrat Medium" w:cs="Montserrat Medium"/>
                <w:b w:val="0"/>
              </w:rPr>
              <w:t>Gjithsej</w:t>
            </w:r>
          </w:p>
        </w:tc>
        <w:tc>
          <w:tcPr>
            <w:tcW w:w="0" w:type="auto"/>
          </w:tcPr>
          <w:p w:rsidR="00434D01" w:rsidRDefault="00373ED2">
            <w:pPr>
              <w:jc w:val="center"/>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rPr>
            </w:pPr>
            <w:r>
              <w:rPr>
                <w:rFonts w:ascii="Montserrat Medium" w:eastAsia="Montserrat Medium" w:hAnsi="Montserrat Medium" w:cs="Montserrat Medium"/>
                <w:b/>
              </w:rPr>
              <w:t>257</w:t>
            </w:r>
          </w:p>
        </w:tc>
      </w:tr>
    </w:tbl>
    <w:p w:rsidR="00434D01" w:rsidRDefault="00434D01">
      <w:pPr>
        <w:spacing w:after="0"/>
        <w:jc w:val="center"/>
        <w:rPr>
          <w:b/>
          <w:sz w:val="24"/>
          <w:szCs w:val="24"/>
        </w:rPr>
        <w:sectPr w:rsidR="00434D01">
          <w:type w:val="continuous"/>
          <w:pgSz w:w="16838" w:h="11906" w:orient="landscape"/>
          <w:pgMar w:top="720" w:right="720" w:bottom="720" w:left="720" w:header="708" w:footer="708" w:gutter="0"/>
          <w:cols w:space="720"/>
        </w:sect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color w:val="000000"/>
        </w:rPr>
        <w:t>Raporti i shpenzimeve financiare: </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color w:val="000000"/>
        </w:rPr>
        <w:t>Për periudhën 6 mujore në DMSH mjete të alokuara nga kategoria mallëra dhe shërbime kanë qenë si vijon:</w:t>
      </w:r>
    </w:p>
    <w:p w:rsidR="00434D01" w:rsidRDefault="00434D01">
      <w:pPr>
        <w:spacing w:after="0" w:line="276" w:lineRule="auto"/>
        <w:rPr>
          <w:rFonts w:ascii="Montserrat Medium" w:eastAsia="Montserrat Medium" w:hAnsi="Montserrat Medium" w:cs="Montserrat Medium"/>
        </w:rPr>
      </w:pPr>
    </w:p>
    <w:p w:rsidR="00434D01" w:rsidRDefault="00373ED2">
      <w:pPr>
        <w:numPr>
          <w:ilvl w:val="0"/>
          <w:numId w:val="33"/>
        </w:numP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Të alokuara          </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t>49.000.00€ </w:t>
      </w:r>
    </w:p>
    <w:p w:rsidR="00434D01" w:rsidRDefault="00373ED2">
      <w:pPr>
        <w:numPr>
          <w:ilvl w:val="0"/>
          <w:numId w:val="33"/>
        </w:numP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Të shpenzuara      </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t>38.313.01€ (Të paguara 31.719.91€, në procedure për pagesë janë: 6.593.10€)</w:t>
      </w:r>
    </w:p>
    <w:p w:rsidR="00434D01" w:rsidRDefault="00373ED2">
      <w:pPr>
        <w:numPr>
          <w:ilvl w:val="0"/>
          <w:numId w:val="33"/>
        </w:numPr>
        <w:spacing w:after="0" w:line="276" w:lineRule="auto"/>
        <w:ind w:left="630"/>
        <w:rPr>
          <w:rFonts w:ascii="Montserrat Medium" w:eastAsia="Montserrat Medium" w:hAnsi="Montserrat Medium" w:cs="Montserrat Medium"/>
          <w:color w:val="000000"/>
        </w:rPr>
      </w:pPr>
      <w:r>
        <w:rPr>
          <w:rFonts w:ascii="Montserrat Medium" w:eastAsia="Montserrat Medium" w:hAnsi="Montserrat Medium" w:cs="Montserrat Medium"/>
          <w:color w:val="000000"/>
        </w:rPr>
        <w:t>Të lira            </w:t>
      </w:r>
      <w:r>
        <w:rPr>
          <w:rFonts w:ascii="Montserrat Medium" w:eastAsia="Montserrat Medium" w:hAnsi="Montserrat Medium" w:cs="Montserrat Medium"/>
          <w:color w:val="000000"/>
        </w:rPr>
        <w:t xml:space="preserve">       </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t>10.686.99€</w:t>
      </w:r>
    </w:p>
    <w:p w:rsidR="00434D01" w:rsidRDefault="00434D01">
      <w:pPr>
        <w:spacing w:after="0" w:line="276" w:lineRule="auto"/>
        <w:rPr>
          <w:rFonts w:ascii="Montserrat Medium" w:eastAsia="Montserrat Medium" w:hAnsi="Montserrat Medium" w:cs="Montserrat Medium"/>
        </w:rPr>
      </w:pP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Për periudhën 6 mujore në DMSH mjete të alokuara nga kategoria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color w:val="000000"/>
        </w:rPr>
        <w:t>shërbime komunale kanë qenë si vijon:</w:t>
      </w:r>
    </w:p>
    <w:p w:rsidR="00434D01" w:rsidRDefault="00434D01">
      <w:pPr>
        <w:spacing w:after="0" w:line="276" w:lineRule="auto"/>
        <w:rPr>
          <w:rFonts w:ascii="Montserrat Medium" w:eastAsia="Montserrat Medium" w:hAnsi="Montserrat Medium" w:cs="Montserrat Medium"/>
        </w:rPr>
      </w:pPr>
    </w:p>
    <w:p w:rsidR="00434D01" w:rsidRDefault="00373ED2">
      <w:pPr>
        <w:numPr>
          <w:ilvl w:val="0"/>
          <w:numId w:val="35"/>
        </w:num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Të alokuara           </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t xml:space="preserve"> 2.200.00€</w:t>
      </w:r>
    </w:p>
    <w:p w:rsidR="00434D01" w:rsidRDefault="00373ED2">
      <w:pPr>
        <w:numPr>
          <w:ilvl w:val="0"/>
          <w:numId w:val="35"/>
        </w:num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Të shpenzuara      </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t xml:space="preserve"> 2.152.37€ (Të paguara 1.568.26€, në procedure për pagesë 584.11€)</w:t>
      </w:r>
    </w:p>
    <w:p w:rsidR="00434D01" w:rsidRDefault="00373ED2">
      <w:pPr>
        <w:numPr>
          <w:ilvl w:val="0"/>
          <w:numId w:val="35"/>
        </w:num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Të lira</w:t>
      </w:r>
      <w:r>
        <w:rPr>
          <w:rFonts w:ascii="Montserrat Medium" w:eastAsia="Montserrat Medium" w:hAnsi="Montserrat Medium" w:cs="Montserrat Medium"/>
          <w:color w:val="000000"/>
        </w:rPr>
        <w:t xml:space="preserve">                  </w:t>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r>
      <w:r>
        <w:rPr>
          <w:rFonts w:ascii="Montserrat Medium" w:eastAsia="Montserrat Medium" w:hAnsi="Montserrat Medium" w:cs="Montserrat Medium"/>
          <w:color w:val="000000"/>
        </w:rPr>
        <w:tab/>
        <w:t>  47.63€.</w:t>
      </w: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434D01">
      <w:pPr>
        <w:spacing w:after="0" w:line="276" w:lineRule="auto"/>
        <w:rPr>
          <w:rFonts w:ascii="Montserrat Medium" w:eastAsia="Montserrat Medium" w:hAnsi="Montserrat Medium" w:cs="Montserrat Medium"/>
          <w:color w:val="000000"/>
        </w:rPr>
      </w:pPr>
    </w:p>
    <w:p w:rsidR="00434D01" w:rsidRDefault="00373ED2">
      <w:r>
        <w:rPr>
          <w:noProof/>
          <w:lang w:val="en-US"/>
        </w:rPr>
        <mc:AlternateContent>
          <mc:Choice Requires="wpg">
            <w:drawing>
              <wp:anchor distT="0" distB="0" distL="0" distR="0" simplePos="0" relativeHeight="251683840" behindDoc="1" locked="0" layoutInCell="1" hidden="0" allowOverlap="1">
                <wp:simplePos x="0" y="0"/>
                <wp:positionH relativeFrom="column">
                  <wp:posOffset>-825499</wp:posOffset>
                </wp:positionH>
                <wp:positionV relativeFrom="paragraph">
                  <wp:posOffset>-457199</wp:posOffset>
                </wp:positionV>
                <wp:extent cx="12376150" cy="11859895"/>
                <wp:effectExtent l="0" t="0" r="0" b="0"/>
                <wp:wrapNone/>
                <wp:docPr id="1642" name="Rectangle 1642"/>
                <wp:cNvGraphicFramePr/>
                <a:graphic xmlns:a="http://schemas.openxmlformats.org/drawingml/2006/main">
                  <a:graphicData uri="http://schemas.microsoft.com/office/word/2010/wordprocessingShape">
                    <wps:wsp>
                      <wps:cNvSpPr/>
                      <wps:spPr>
                        <a:xfrm>
                          <a:off x="0" y="0"/>
                          <a:ext cx="10692000" cy="7560000"/>
                        </a:xfrm>
                        <a:prstGeom prst="rect">
                          <a:avLst/>
                        </a:prstGeom>
                        <a:solidFill>
                          <a:srgbClr val="C63049"/>
                        </a:solidFill>
                        <a:ln w="12700" cap="flat" cmpd="sng">
                          <a:solidFill>
                            <a:srgbClr val="42719B"/>
                          </a:solidFill>
                          <a:prstDash val="solid"/>
                          <a:miter lim="800000"/>
                          <a:headEnd type="none" w="sm" len="sm"/>
                          <a:tailEnd type="none" w="sm" len="sm"/>
                        </a:ln>
                      </wps:spPr>
                      <wps:txbx>
                        <w:txbxContent>
                          <w:p w:rsidR="00434D01" w:rsidRDefault="00434D01">
                            <w:pPr>
                              <w:spacing w:line="258" w:lineRule="auto"/>
                              <w:ind w:left="1701" w:right="1355" w:firstLine="1701"/>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-825499</wp:posOffset>
                </wp:positionH>
                <wp:positionV relativeFrom="paragraph">
                  <wp:posOffset>-457199</wp:posOffset>
                </wp:positionV>
                <wp:extent cx="12376150" cy="11859895"/>
                <wp:effectExtent b="0" l="0" r="0" t="0"/>
                <wp:wrapNone/>
                <wp:docPr id="1642" name="image10.png"/>
                <a:graphic>
                  <a:graphicData uri="http://schemas.openxmlformats.org/drawingml/2006/picture">
                    <pic:pic>
                      <pic:nvPicPr>
                        <pic:cNvPr id="0" name="image10.png"/>
                        <pic:cNvPicPr preferRelativeResize="0"/>
                      </pic:nvPicPr>
                      <pic:blipFill>
                        <a:blip r:embed="rId37"/>
                        <a:srcRect/>
                        <a:stretch>
                          <a:fillRect/>
                        </a:stretch>
                      </pic:blipFill>
                      <pic:spPr>
                        <a:xfrm>
                          <a:off x="0" y="0"/>
                          <a:ext cx="12376150" cy="11859895"/>
                        </a:xfrm>
                        <a:prstGeom prst="rect"/>
                        <a:ln/>
                      </pic:spPr>
                    </pic:pic>
                  </a:graphicData>
                </a:graphic>
              </wp:anchor>
            </w:drawing>
          </mc:Fallback>
        </mc:AlternateContent>
      </w:r>
    </w:p>
    <w:p w:rsidR="00434D01" w:rsidRDefault="00434D01"/>
    <w:p w:rsidR="00434D01" w:rsidRDefault="00373ED2">
      <w:r>
        <w:br w:type="page"/>
      </w:r>
      <w:r>
        <w:rPr>
          <w:noProof/>
          <w:lang w:val="en-US"/>
        </w:rPr>
        <mc:AlternateContent>
          <mc:Choice Requires="wpg">
            <w:drawing>
              <wp:anchor distT="0" distB="0" distL="114300" distR="114300" simplePos="0" relativeHeight="251684864" behindDoc="0" locked="0" layoutInCell="1" hidden="0" allowOverlap="1">
                <wp:simplePos x="0" y="0"/>
                <wp:positionH relativeFrom="column">
                  <wp:posOffset>241300</wp:posOffset>
                </wp:positionH>
                <wp:positionV relativeFrom="paragraph">
                  <wp:posOffset>1752600</wp:posOffset>
                </wp:positionV>
                <wp:extent cx="9458325" cy="2152650"/>
                <wp:effectExtent l="0" t="0" r="0" b="0"/>
                <wp:wrapNone/>
                <wp:docPr id="1636" name="Rectangle 1636"/>
                <wp:cNvGraphicFramePr/>
                <a:graphic xmlns:a="http://schemas.openxmlformats.org/drawingml/2006/main">
                  <a:graphicData uri="http://schemas.microsoft.com/office/word/2010/wordprocessingShape">
                    <wps:wsp>
                      <wps:cNvSpPr/>
                      <wps:spPr>
                        <a:xfrm>
                          <a:off x="621600" y="2708438"/>
                          <a:ext cx="9448800" cy="2143125"/>
                        </a:xfrm>
                        <a:prstGeom prst="rect">
                          <a:avLst/>
                        </a:prstGeom>
                        <a:noFill/>
                        <a:ln>
                          <a:noFill/>
                        </a:ln>
                      </wps:spPr>
                      <wps:txbx>
                        <w:txbxContent>
                          <w:p w:rsidR="00434D01" w:rsidRDefault="00373ED2">
                            <w:pPr>
                              <w:spacing w:line="258" w:lineRule="auto"/>
                              <w:ind w:right="2210"/>
                              <w:textDirection w:val="btLr"/>
                            </w:pPr>
                            <w:r>
                              <w:rPr>
                                <w:rFonts w:ascii="Montserrat ExtraBold" w:eastAsia="Montserrat ExtraBold" w:hAnsi="Montserrat ExtraBold" w:cs="Montserrat ExtraBold"/>
                                <w:color w:val="FFFFFF"/>
                                <w:sz w:val="96"/>
                              </w:rPr>
                              <w:t>Drejtoria për</w:t>
                            </w:r>
                          </w:p>
                          <w:p w:rsidR="00434D01" w:rsidRDefault="00373ED2">
                            <w:pPr>
                              <w:spacing w:line="258" w:lineRule="auto"/>
                              <w:ind w:right="1355"/>
                              <w:textDirection w:val="btLr"/>
                            </w:pPr>
                            <w:r>
                              <w:rPr>
                                <w:rFonts w:ascii="Montserrat ExtraBold" w:eastAsia="Montserrat ExtraBold" w:hAnsi="Montserrat ExtraBold" w:cs="Montserrat ExtraBold"/>
                                <w:color w:val="FFFFFF"/>
                                <w:sz w:val="96"/>
                              </w:rPr>
                              <w:t>Kulturë, Rini dhe Sport</w:t>
                            </w:r>
                          </w:p>
                          <w:p w:rsidR="00434D01" w:rsidRDefault="00434D0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1752600</wp:posOffset>
                </wp:positionV>
                <wp:extent cx="9458325" cy="2152650"/>
                <wp:effectExtent b="0" l="0" r="0" t="0"/>
                <wp:wrapNone/>
                <wp:docPr id="1636" name="image2.png"/>
                <a:graphic>
                  <a:graphicData uri="http://schemas.openxmlformats.org/drawingml/2006/picture">
                    <pic:pic>
                      <pic:nvPicPr>
                        <pic:cNvPr id="0" name="image2.png"/>
                        <pic:cNvPicPr preferRelativeResize="0"/>
                      </pic:nvPicPr>
                      <pic:blipFill>
                        <a:blip r:embed="rId38"/>
                        <a:srcRect/>
                        <a:stretch>
                          <a:fillRect/>
                        </a:stretch>
                      </pic:blipFill>
                      <pic:spPr>
                        <a:xfrm>
                          <a:off x="0" y="0"/>
                          <a:ext cx="9458325" cy="2152650"/>
                        </a:xfrm>
                        <a:prstGeom prst="rect"/>
                        <a:ln/>
                      </pic:spPr>
                    </pic:pic>
                  </a:graphicData>
                </a:graphic>
              </wp:anchor>
            </w:drawing>
          </mc:Fallback>
        </mc:AlternateContent>
      </w:r>
    </w:p>
    <w:p w:rsidR="00434D01" w:rsidRDefault="00373ED2">
      <w:pPr>
        <w:pStyle w:val="Heading1"/>
        <w:numPr>
          <w:ilvl w:val="0"/>
          <w:numId w:val="47"/>
        </w:numPr>
        <w:rPr>
          <w:rFonts w:hint="eastAsia"/>
        </w:rPr>
      </w:pPr>
      <w:bookmarkStart w:id="20" w:name="_heading=h.3j2qqm3" w:colFirst="0" w:colLast="0"/>
      <w:bookmarkEnd w:id="20"/>
      <w:r>
        <w:lastRenderedPageBreak/>
        <w:t>Drejtoria për Kulturë, Rini dhe Sport</w:t>
      </w:r>
    </w:p>
    <w:p w:rsidR="00434D01" w:rsidRDefault="00373ED2">
      <w:pPr>
        <w:spacing w:after="240" w:line="240" w:lineRule="auto"/>
        <w:rPr>
          <w:color w:val="C63049"/>
        </w:rPr>
      </w:pPr>
      <w:r>
        <w:rPr>
          <w:b/>
          <w:color w:val="C63049"/>
        </w:rPr>
        <w:t>Aktivitetet kulturore</w:t>
      </w:r>
    </w:p>
    <w:p w:rsidR="00434D01" w:rsidRDefault="00373ED2">
      <w:pPr>
        <w:spacing w:after="0" w:line="276" w:lineRule="auto"/>
        <w:rPr>
          <w:b/>
        </w:rPr>
      </w:pPr>
      <w:r>
        <w:rPr>
          <w:b/>
        </w:rPr>
        <w:t>Flaka e Janarit 31 Vjet</w:t>
      </w:r>
    </w:p>
    <w:p w:rsidR="00434D01" w:rsidRDefault="00434D01">
      <w:pPr>
        <w:spacing w:after="0" w:line="276" w:lineRule="auto"/>
        <w:rPr>
          <w:rFonts w:ascii="Montserrat Medium" w:eastAsia="Montserrat Medium" w:hAnsi="Montserrat Medium" w:cs="Montserrat Medium"/>
          <w:color w:val="C63049"/>
        </w:rPr>
      </w:pP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Homazhe te varrezat e Dëshmorëve</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Vizitë kazermës së FSK-së</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Ekspozitë memoaresh e kujtimesh ‘’Dhoma e Kadriut, Jusufit e Bardhoshit’’-Muzeu Etnologjik/Gjilan</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Ndezja e Flakadanit të Flakës së Janarit 2022</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Akademia e Flakës së Janarit kushtuar Dr. Ibrahim Rugoves</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Peneli i Flakes së Janarit (Ekspozitë në Galerinë e Qy</w:t>
      </w:r>
      <w:r>
        <w:rPr>
          <w:rFonts w:ascii="Montserrat Medium" w:eastAsia="Montserrat Medium" w:hAnsi="Montserrat Medium" w:cs="Montserrat Medium"/>
          <w:color w:val="000000"/>
        </w:rPr>
        <w:t>tetit)</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Ekspozitë e Artit Bashkëkohor ‘’Rezistencë’’</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Talia e Flakës së Janarit-Festivali i Dramës Shqipe</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Flaka Interaktive (Promovimi i 6 dramave Shqipe)</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Tryezë Letrare kushtruar Jusuf Gervallës</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Xixat e Flakës (Festivali i këngëve për fëmije)</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Pena e Flakës (Ora e madhe letrare)</w:t>
      </w:r>
    </w:p>
    <w:p w:rsidR="00434D01" w:rsidRDefault="00373ED2">
      <w:pPr>
        <w:numPr>
          <w:ilvl w:val="0"/>
          <w:numId w:val="15"/>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Fest Flaka (Koncerti përmbylles i Flakës së Janarit)</w:t>
      </w:r>
    </w:p>
    <w:p w:rsidR="00434D01" w:rsidRDefault="00373ED2">
      <w:pP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434D01" w:rsidRDefault="00373ED2">
      <w:pPr>
        <w:spacing w:after="0" w:line="276" w:lineRule="auto"/>
        <w:rPr>
          <w:color w:val="000000"/>
        </w:rPr>
      </w:pPr>
      <w:r>
        <w:rPr>
          <w:b/>
          <w:color w:val="000000"/>
        </w:rPr>
        <w:t>Për shënimin e pavarësisë me 17 shkurt kemi realizuar gjashtë aktivitete:</w:t>
      </w:r>
    </w:p>
    <w:p w:rsidR="00434D01" w:rsidRDefault="00373ED2">
      <w:pPr>
        <w:numPr>
          <w:ilvl w:val="0"/>
          <w:numId w:val="52"/>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Lexuesit e vitit në bibliotekë,</w:t>
      </w:r>
    </w:p>
    <w:p w:rsidR="00434D01" w:rsidRDefault="00373ED2">
      <w:pPr>
        <w:numPr>
          <w:ilvl w:val="0"/>
          <w:numId w:val="52"/>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Shfaqja teatrale ‘’Viganët’’ në Teatër,</w:t>
      </w:r>
    </w:p>
    <w:p w:rsidR="00434D01" w:rsidRDefault="00373ED2">
      <w:pPr>
        <w:numPr>
          <w:ilvl w:val="0"/>
          <w:numId w:val="52"/>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Panairi i punimeve artizanale në sheshin “Rexhep Mala” e “Nuhi Berisha”,</w:t>
      </w:r>
    </w:p>
    <w:p w:rsidR="00434D01" w:rsidRDefault="00373ED2">
      <w:pPr>
        <w:numPr>
          <w:ilvl w:val="0"/>
          <w:numId w:val="52"/>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Koncert për femijë në Teatrin e Qytetit</w:t>
      </w:r>
    </w:p>
    <w:p w:rsidR="00434D01" w:rsidRDefault="00373ED2">
      <w:pPr>
        <w:numPr>
          <w:ilvl w:val="0"/>
          <w:numId w:val="52"/>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Dy ekspozita në Galerinë e Qytetit, njëra me imazhe e titulluar ‘’E Bukura Kosovë’’ dhe tjetra me fondin e Galerisë, vepra artistike nga viti 2</w:t>
      </w:r>
      <w:r>
        <w:rPr>
          <w:rFonts w:ascii="Montserrat Medium" w:eastAsia="Montserrat Medium" w:hAnsi="Montserrat Medium" w:cs="Montserrat Medium"/>
          <w:color w:val="000000"/>
        </w:rPr>
        <w:t>003 deri 2022</w:t>
      </w:r>
    </w:p>
    <w:p w:rsidR="00434D01" w:rsidRDefault="00373ED2">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w:t>
      </w:r>
    </w:p>
    <w:p w:rsidR="00434D01" w:rsidRDefault="00373ED2">
      <w:pPr>
        <w:spacing w:after="0" w:line="276" w:lineRule="auto"/>
        <w:rPr>
          <w:color w:val="000000"/>
        </w:rPr>
      </w:pPr>
      <w:r>
        <w:rPr>
          <w:b/>
          <w:color w:val="000000"/>
        </w:rPr>
        <w:t>4 Mars</w:t>
      </w:r>
    </w:p>
    <w:p w:rsidR="00434D01" w:rsidRDefault="00373ED2">
      <w:pPr>
        <w:spacing w:after="0" w:line="276" w:lineRule="auto"/>
        <w:ind w:left="284"/>
        <w:rPr>
          <w:rFonts w:ascii="Montserrat Medium" w:eastAsia="Montserrat Medium" w:hAnsi="Montserrat Medium" w:cs="Montserrat Medium"/>
          <w:color w:val="000000"/>
        </w:rPr>
      </w:pPr>
      <w:r>
        <w:rPr>
          <w:rFonts w:ascii="Montserrat Medium" w:eastAsia="Montserrat Medium" w:hAnsi="Montserrat Medium" w:cs="Montserrat Medium"/>
          <w:color w:val="000000"/>
        </w:rPr>
        <w:t>Takimi me Ministrin dhe Komunitetit artistik, ku u diskutua me komunitetin artistik nm Teatrin e Gjilanit mbi ligjin për kulturë që është duke e hartuar Ministria e Kulturës.</w:t>
      </w:r>
    </w:p>
    <w:p w:rsidR="00434D01" w:rsidRDefault="00373ED2">
      <w:pP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34D01" w:rsidRDefault="00373ED2">
      <w:pPr>
        <w:spacing w:after="0" w:line="276" w:lineRule="auto"/>
        <w:rPr>
          <w:color w:val="000000"/>
        </w:rPr>
      </w:pPr>
      <w:r>
        <w:rPr>
          <w:b/>
          <w:color w:val="000000"/>
        </w:rPr>
        <w:t>7 Mars</w:t>
      </w:r>
    </w:p>
    <w:p w:rsidR="00434D01" w:rsidRDefault="00373ED2">
      <w:pPr>
        <w:spacing w:after="0" w:line="276" w:lineRule="auto"/>
        <w:ind w:left="284"/>
        <w:rPr>
          <w:rFonts w:ascii="Montserrat Medium" w:eastAsia="Montserrat Medium" w:hAnsi="Montserrat Medium" w:cs="Montserrat Medium"/>
          <w:color w:val="000000"/>
          <w:sz w:val="24"/>
          <w:szCs w:val="24"/>
        </w:rPr>
      </w:pPr>
      <w:r>
        <w:rPr>
          <w:rFonts w:ascii="Montserrat Medium" w:eastAsia="Montserrat Medium" w:hAnsi="Montserrat Medium" w:cs="Montserrat Medium"/>
          <w:color w:val="000000"/>
        </w:rPr>
        <w:t>“Nata e Zjarreve’’</w:t>
      </w:r>
    </w:p>
    <w:p w:rsidR="00434D01" w:rsidRDefault="00373ED2">
      <w:pP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34D01" w:rsidRDefault="00373ED2">
      <w:pPr>
        <w:spacing w:after="0" w:line="276" w:lineRule="auto"/>
        <w:rPr>
          <w:color w:val="000000"/>
        </w:rPr>
      </w:pPr>
      <w:r>
        <w:rPr>
          <w:b/>
          <w:color w:val="000000"/>
        </w:rPr>
        <w:t>8 Mars</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Ekspozitë me Imazhe</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OJQ- Gruaja Hyjnore</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Galeria e Qytetit</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i/>
          <w:color w:val="000000"/>
        </w:rPr>
        <w:t>#DitaNderkombetareEGruas</w:t>
      </w:r>
    </w:p>
    <w:p w:rsidR="00434D01" w:rsidRDefault="00373ED2">
      <w:pP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Montserrat Medium" w:eastAsia="Montserrat Medium" w:hAnsi="Montserrat Medium" w:cs="Montserrat Medium"/>
          <w:color w:val="000000"/>
        </w:rPr>
        <w:t>Ekspozitë “Muza’’</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Organizuar dhe Kuruar nga:</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Arta Ramadani-Jashari dhe</w:t>
      </w:r>
      <w:r>
        <w:rPr>
          <w:rFonts w:ascii="Montserrat Medium" w:eastAsia="Montserrat Medium" w:hAnsi="Montserrat Medium" w:cs="Montserrat Medium"/>
          <w:color w:val="000000"/>
        </w:rPr>
        <w:br/>
        <w:t>Arbenita Kërçeli</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i/>
          <w:color w:val="000000"/>
        </w:rPr>
        <w:t>#DitaNderkombetareEGruas</w:t>
      </w:r>
    </w:p>
    <w:p w:rsidR="00434D01" w:rsidRDefault="00373ED2">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w:t>
      </w:r>
    </w:p>
    <w:p w:rsidR="00434D01" w:rsidRDefault="00373ED2">
      <w:pPr>
        <w:spacing w:after="0" w:line="276" w:lineRule="auto"/>
        <w:rPr>
          <w:color w:val="000000"/>
        </w:rPr>
      </w:pPr>
      <w:r>
        <w:rPr>
          <w:b/>
          <w:color w:val="000000"/>
        </w:rPr>
        <w:t>14 Prill</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Sesion Informues në Shtëpinë e Rinisë lidhur me thirrjen per aplikim për subvencione nga DKRS</w:t>
      </w:r>
    </w:p>
    <w:p w:rsidR="00434D01" w:rsidRDefault="00373ED2">
      <w:pP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34D01" w:rsidRDefault="00373ED2">
      <w:pPr>
        <w:spacing w:after="0" w:line="276" w:lineRule="auto"/>
        <w:rPr>
          <w:color w:val="000000"/>
        </w:rPr>
      </w:pPr>
      <w:r>
        <w:rPr>
          <w:b/>
          <w:color w:val="000000"/>
        </w:rPr>
        <w:t>15 Prill</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-Beteja e Zhegocit</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Homazhe te Kodra e Dëshmorëve, te bustet e dëshmorëve Alban Ajeti dhe Pajazit Ahmeti, homazhe në Lapidarin e Zhegocit</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-Akademia e Be</w:t>
      </w:r>
      <w:r>
        <w:rPr>
          <w:rFonts w:ascii="Montserrat Medium" w:eastAsia="Montserrat Medium" w:hAnsi="Montserrat Medium" w:cs="Montserrat Medium"/>
          <w:color w:val="000000"/>
        </w:rPr>
        <w:t>tejës së Zhegocit si dhe dokumentar kushtuar dëshmorit Nijazi Osmani.</w:t>
      </w:r>
    </w:p>
    <w:p w:rsidR="00434D01" w:rsidRDefault="00373ED2">
      <w:pPr>
        <w:spacing w:after="0"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434D01" w:rsidRDefault="00373ED2">
      <w:pPr>
        <w:spacing w:after="0" w:line="276" w:lineRule="auto"/>
        <w:rPr>
          <w:color w:val="000000"/>
        </w:rPr>
      </w:pPr>
      <w:r>
        <w:rPr>
          <w:b/>
          <w:color w:val="000000"/>
        </w:rPr>
        <w:t>21 Prill</w:t>
      </w:r>
    </w:p>
    <w:p w:rsidR="00434D01" w:rsidRDefault="00373ED2">
      <w:pPr>
        <w:spacing w:after="0" w:line="276" w:lineRule="auto"/>
        <w:ind w:left="720"/>
        <w:rPr>
          <w:rFonts w:ascii="Montserrat Medium" w:eastAsia="Montserrat Medium" w:hAnsi="Montserrat Medium" w:cs="Montserrat Medium"/>
          <w:color w:val="000000"/>
        </w:rPr>
      </w:pPr>
      <w:r>
        <w:rPr>
          <w:rFonts w:ascii="Times New Roman" w:eastAsia="Times New Roman" w:hAnsi="Times New Roman" w:cs="Times New Roman"/>
          <w:color w:val="000000"/>
        </w:rPr>
        <w:t> </w:t>
      </w:r>
      <w:r>
        <w:rPr>
          <w:rFonts w:ascii="Montserrat Medium" w:eastAsia="Montserrat Medium" w:hAnsi="Montserrat Medium" w:cs="Montserrat Medium"/>
          <w:color w:val="000000"/>
        </w:rPr>
        <w:t>Dita e Dëshmorëve</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Akademi përkujtimore kushtuar dëshmorëve të UÇPMB-së</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000000"/>
        </w:rPr>
      </w:pPr>
      <w:r>
        <w:rPr>
          <w:b/>
          <w:color w:val="000000"/>
        </w:rPr>
        <w:t>25-29 Prill</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Ekspozitë me 2 artistë Gjerman në Galerinë e Qytetit</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Melanie Sapina dhe Marcus Sendlinger</w:t>
      </w:r>
    </w:p>
    <w:p w:rsidR="00434D01" w:rsidRDefault="00373ED2">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434D01" w:rsidRDefault="00373ED2">
      <w:pPr>
        <w:spacing w:after="0" w:line="276" w:lineRule="auto"/>
        <w:rPr>
          <w:color w:val="000000"/>
        </w:rPr>
      </w:pPr>
      <w:r>
        <w:rPr>
          <w:b/>
          <w:color w:val="000000"/>
        </w:rPr>
        <w:t>27 Prill</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Koncert: Ansambli i Këngëve dhe Valleve Popullore</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‘’Moj e Bukura Shqipëri’’</w:t>
      </w:r>
    </w:p>
    <w:p w:rsidR="00434D01" w:rsidRDefault="00373ED2">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34D01" w:rsidRDefault="00373ED2">
      <w:pPr>
        <w:spacing w:after="0" w:line="276" w:lineRule="auto"/>
        <w:rPr>
          <w:color w:val="000000"/>
        </w:rPr>
      </w:pPr>
      <w:r>
        <w:rPr>
          <w:b/>
          <w:color w:val="000000"/>
        </w:rPr>
        <w:t>30 Prill</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Homazhe te varrezat e Dëshmorëve-Fshati Llashticë</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Ekspozitë e Masakrës së Llashticës</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Ish-Galeria e Qytetit</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Koleksion i fotografit Milaim Grabovci nga autori kanadez Brian Honeyburn</w:t>
      </w:r>
    </w:p>
    <w:p w:rsidR="00434D01" w:rsidRDefault="00373ED2">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434D01" w:rsidRDefault="00373ED2">
      <w:pPr>
        <w:spacing w:after="0" w:line="276" w:lineRule="auto"/>
        <w:rPr>
          <w:color w:val="000000"/>
        </w:rPr>
      </w:pPr>
      <w:r>
        <w:rPr>
          <w:b/>
          <w:color w:val="000000"/>
        </w:rPr>
        <w:t>1-3 Maj</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Ditët e Agimit- Fshati Zhegër</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Ekspozita Postmortum’’Agim Ramadani’’- Galeria e Qytetit-Gjilan</w:t>
      </w:r>
    </w:p>
    <w:p w:rsidR="00434D01" w:rsidRDefault="00373ED2">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434D01" w:rsidRDefault="00373ED2">
      <w:pPr>
        <w:spacing w:after="0" w:line="276" w:lineRule="auto"/>
        <w:rPr>
          <w:color w:val="000000"/>
        </w:rPr>
      </w:pPr>
      <w:r>
        <w:rPr>
          <w:b/>
          <w:color w:val="000000"/>
        </w:rPr>
        <w:t>01 Qershor</w:t>
      </w:r>
    </w:p>
    <w:p w:rsidR="00434D01" w:rsidRDefault="00373ED2">
      <w:pPr>
        <w:numPr>
          <w:ilvl w:val="0"/>
          <w:numId w:val="58"/>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Rihapja e Muzeut Etnologjik me orar të plotë (E hënë-e Premte) për vizitorë</w:t>
      </w:r>
    </w:p>
    <w:p w:rsidR="00434D01" w:rsidRDefault="00373ED2">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w:t>
      </w:r>
    </w:p>
    <w:p w:rsidR="00434D01" w:rsidRDefault="00373ED2">
      <w:pPr>
        <w:spacing w:after="0" w:line="276" w:lineRule="auto"/>
        <w:rPr>
          <w:color w:val="000000"/>
        </w:rPr>
      </w:pPr>
      <w:r>
        <w:rPr>
          <w:b/>
          <w:color w:val="000000"/>
        </w:rPr>
        <w:t>Për shënimin e ‘’Ditës së Çlirimit’’ me 14 dhe 15 Qershor, kemi realizuar 10 aktivitete:</w:t>
      </w:r>
    </w:p>
    <w:p w:rsidR="00434D01" w:rsidRDefault="00373ED2">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p w:rsidR="00434D01" w:rsidRDefault="00373ED2">
      <w:pPr>
        <w:spacing w:after="0" w:line="276" w:lineRule="auto"/>
        <w:rPr>
          <w:color w:val="000000"/>
        </w:rPr>
      </w:pPr>
      <w:r>
        <w:rPr>
          <w:b/>
          <w:color w:val="000000"/>
        </w:rPr>
        <w:t>14 Qershor</w:t>
      </w:r>
    </w:p>
    <w:p w:rsidR="00434D01" w:rsidRDefault="00373ED2">
      <w:pPr>
        <w:numPr>
          <w:ilvl w:val="0"/>
          <w:numId w:val="56"/>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Vrapimi i Lirisë</w:t>
      </w:r>
    </w:p>
    <w:p w:rsidR="00434D01" w:rsidRDefault="00373ED2">
      <w:pPr>
        <w:numPr>
          <w:ilvl w:val="0"/>
          <w:numId w:val="56"/>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Garat Komunale të notit</w:t>
      </w:r>
    </w:p>
    <w:p w:rsidR="00434D01" w:rsidRDefault="00373ED2">
      <w:pPr>
        <w:numPr>
          <w:ilvl w:val="0"/>
          <w:numId w:val="56"/>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‘’Ballë për Ballë me poetin’’ Bibli</w:t>
      </w:r>
      <w:r>
        <w:rPr>
          <w:rFonts w:ascii="Montserrat Medium" w:eastAsia="Montserrat Medium" w:hAnsi="Montserrat Medium" w:cs="Montserrat Medium"/>
          <w:color w:val="000000"/>
        </w:rPr>
        <w:t>oteka e Qytetit</w:t>
      </w:r>
    </w:p>
    <w:p w:rsidR="00434D01" w:rsidRDefault="00373ED2">
      <w:pPr>
        <w:numPr>
          <w:ilvl w:val="0"/>
          <w:numId w:val="56"/>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Monodramë nga Bedri Selmani ‘’Cili je… Cili je…’’ - Teatri i Qytetit</w:t>
      </w:r>
    </w:p>
    <w:p w:rsidR="00434D01" w:rsidRDefault="00373ED2">
      <w:pPr>
        <w:spacing w:after="0" w:line="276"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34D01" w:rsidRDefault="00373ED2">
      <w:pPr>
        <w:spacing w:after="0" w:line="276" w:lineRule="auto"/>
        <w:rPr>
          <w:color w:val="000000"/>
        </w:rPr>
      </w:pPr>
      <w:r>
        <w:rPr>
          <w:b/>
          <w:color w:val="000000"/>
        </w:rPr>
        <w:t>15 Qershor</w:t>
      </w:r>
    </w:p>
    <w:p w:rsidR="00434D01" w:rsidRDefault="00373ED2">
      <w:pPr>
        <w:numPr>
          <w:ilvl w:val="0"/>
          <w:numId w:val="54"/>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Seancë solemne e Kuvendit Komunal</w:t>
      </w:r>
    </w:p>
    <w:p w:rsidR="00434D01" w:rsidRDefault="00373ED2">
      <w:pPr>
        <w:numPr>
          <w:ilvl w:val="0"/>
          <w:numId w:val="54"/>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Homazhe</w:t>
      </w:r>
    </w:p>
    <w:p w:rsidR="00434D01" w:rsidRDefault="00373ED2">
      <w:pPr>
        <w:numPr>
          <w:ilvl w:val="0"/>
          <w:numId w:val="54"/>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Turneu i Futbollit me veteranët e Kosovës</w:t>
      </w:r>
    </w:p>
    <w:p w:rsidR="00434D01" w:rsidRDefault="00373ED2">
      <w:pPr>
        <w:numPr>
          <w:ilvl w:val="0"/>
          <w:numId w:val="54"/>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Koncert për fëmijë</w:t>
      </w:r>
    </w:p>
    <w:p w:rsidR="00434D01" w:rsidRDefault="00373ED2">
      <w:pPr>
        <w:numPr>
          <w:ilvl w:val="0"/>
          <w:numId w:val="54"/>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Flakadanët</w:t>
      </w:r>
    </w:p>
    <w:p w:rsidR="00434D01" w:rsidRDefault="00373ED2">
      <w:pPr>
        <w:numPr>
          <w:ilvl w:val="0"/>
          <w:numId w:val="54"/>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Koncert përmbyllës, Platoja e Teatrit</w:t>
      </w:r>
    </w:p>
    <w:p w:rsidR="00434D01" w:rsidRDefault="00373ED2">
      <w:pPr>
        <w:spacing w:after="0" w:line="276" w:lineRule="auto"/>
        <w:ind w:left="720"/>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000000"/>
        </w:rPr>
      </w:pPr>
      <w:r>
        <w:rPr>
          <w:b/>
          <w:color w:val="000000"/>
        </w:rPr>
        <w:t>22 Qershor</w:t>
      </w:r>
    </w:p>
    <w:p w:rsidR="00434D01" w:rsidRDefault="00373ED2">
      <w:pPr>
        <w:numPr>
          <w:ilvl w:val="0"/>
          <w:numId w:val="60"/>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Ndarja e Subvencioneve per OJQ dhe Individ me thirrje Publike për Sport, Kulturë dhe Rini.</w:t>
      </w: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373ED2">
      <w:pPr>
        <w:spacing w:after="0" w:line="276" w:lineRule="auto"/>
        <w:rPr>
          <w:color w:val="000000"/>
        </w:rPr>
      </w:pPr>
      <w:r>
        <w:rPr>
          <w:b/>
          <w:color w:val="000000"/>
        </w:rPr>
        <w:t>27 Qershor</w:t>
      </w:r>
    </w:p>
    <w:p w:rsidR="00434D01" w:rsidRDefault="00373ED2">
      <w:pPr>
        <w:numPr>
          <w:ilvl w:val="0"/>
          <w:numId w:val="60"/>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Lansimi i web-faqes </w:t>
      </w:r>
      <w:hyperlink r:id="rId39">
        <w:r>
          <w:rPr>
            <w:color w:val="C63049"/>
            <w:u w:val="single"/>
          </w:rPr>
          <w:t>www.kulture06.com</w:t>
        </w:r>
      </w:hyperlink>
    </w:p>
    <w:p w:rsidR="00434D01" w:rsidRDefault="00373ED2">
      <w:pPr>
        <w:numPr>
          <w:ilvl w:val="0"/>
          <w:numId w:val="60"/>
        </w:numPr>
        <w:pBdr>
          <w:top w:val="nil"/>
          <w:left w:val="nil"/>
          <w:bottom w:val="nil"/>
          <w:right w:val="nil"/>
          <w:between w:val="nil"/>
        </w:pBdr>
        <w:spacing w:after="0" w:line="276" w:lineRule="auto"/>
        <w:ind w:left="426" w:hanging="219"/>
        <w:rPr>
          <w:rFonts w:ascii="Montserrat Medium" w:eastAsia="Montserrat Medium" w:hAnsi="Montserrat Medium" w:cs="Montserrat Medium"/>
          <w:color w:val="000000"/>
        </w:rPr>
      </w:pPr>
      <w:r>
        <w:rPr>
          <w:rFonts w:ascii="Montserrat Medium" w:eastAsia="Montserrat Medium" w:hAnsi="Montserrat Medium" w:cs="Montserrat Medium"/>
          <w:color w:val="000000"/>
        </w:rPr>
        <w:t>Databazë për Artistë dhe Vullnetarë të qytetit.</w:t>
      </w: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373ED2">
      <w:pPr>
        <w:numPr>
          <w:ilvl w:val="0"/>
          <w:numId w:val="60"/>
        </w:num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r>
        <w:rPr>
          <w:rFonts w:ascii="Montserrat Medium" w:eastAsia="Montserrat Medium" w:hAnsi="Montserrat Medium" w:cs="Montserrat Medium"/>
          <w:b/>
          <w:color w:val="000000"/>
        </w:rPr>
        <w:t>Dhjetëra kërkesa të aprovuara për shfrytëzim të hapësirave, shfrytëzim të transportit për aktivitete dhe ndihmë në aktivitete përmes operatorit me zërim, binë dhe ndriçim.</w:t>
      </w: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373ED2">
      <w:pPr>
        <w:spacing w:after="0" w:line="276" w:lineRule="auto"/>
        <w:ind w:left="426" w:hanging="219"/>
        <w:rPr>
          <w:color w:val="990033"/>
        </w:rPr>
      </w:pPr>
      <w:r>
        <w:rPr>
          <w:color w:val="990033"/>
        </w:rPr>
        <w:t>KORRIK</w:t>
      </w:r>
    </w:p>
    <w:p w:rsidR="00434D01" w:rsidRDefault="00434D01">
      <w:pPr>
        <w:spacing w:after="0" w:line="276" w:lineRule="auto"/>
        <w:ind w:left="426" w:hanging="219"/>
        <w:rPr>
          <w:rFonts w:ascii="Montserrat Medium" w:eastAsia="Montserrat Medium" w:hAnsi="Montserrat Medium" w:cs="Montserrat Medium"/>
          <w:color w:val="000000"/>
        </w:rPr>
      </w:pP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01.07.2022 “Vrapo për Autizëm” 2022</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10.07.2022-05.08.2022 Ekspozita me dy artistë Gjerman nga Frankfurti</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18.07.2022 korrik debati publik për riorganizimin e Flakës së Janarit 2023 </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27/28/29.07.2022 panairi dhe festivali E JONA</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27.07.2022 Karvani i Diasporës</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GUSHT</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19.08.2022 diskutim publik p</w:t>
      </w:r>
      <w:r>
        <w:rPr>
          <w:rFonts w:ascii="Montserrat Medium" w:eastAsia="Montserrat Medium" w:hAnsi="Montserrat Medium" w:cs="Montserrat Medium"/>
          <w:color w:val="000000"/>
        </w:rPr>
        <w:t>ër të gjitha shtyllat e Manifestimit “Flaka e Janarit 2023”</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22.08.2022 diskutim publik Talia e Flakës - Shfaqjet Teatrale;</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23.08.2022 diskutim publik Pena e Flakës - Letërsia; </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23.08.2022 diskutim publik me sportistë dhe artistë</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24.08.2022 diskutim publik </w:t>
      </w:r>
      <w:r>
        <w:rPr>
          <w:rFonts w:ascii="Montserrat Medium" w:eastAsia="Montserrat Medium" w:hAnsi="Montserrat Medium" w:cs="Montserrat Medium"/>
          <w:color w:val="000000"/>
        </w:rPr>
        <w:t>Xixat e Flakës - Festivali për fëmijë;</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25.08.2022 diskutim publik Paneli i Flakës - Ekspozita e arteve pamore; dhe</w:t>
      </w:r>
    </w:p>
    <w:p w:rsidR="00434D01" w:rsidRDefault="00373ED2">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26.08.2022 diskutim publik Fest Flaka - Koncerti i muzikës popullore.</w:t>
      </w:r>
    </w:p>
    <w:p w:rsidR="00434D01" w:rsidRDefault="00434D01">
      <w:pPr>
        <w:numPr>
          <w:ilvl w:val="0"/>
          <w:numId w:val="2"/>
        </w:numPr>
        <w:pBdr>
          <w:top w:val="nil"/>
          <w:left w:val="nil"/>
          <w:bottom w:val="nil"/>
          <w:right w:val="nil"/>
          <w:between w:val="nil"/>
        </w:pBdr>
        <w:spacing w:after="0" w:line="276" w:lineRule="auto"/>
        <w:rPr>
          <w:rFonts w:ascii="Montserrat Medium" w:eastAsia="Montserrat Medium" w:hAnsi="Montserrat Medium" w:cs="Montserrat Medium"/>
          <w:color w:val="000000"/>
        </w:rPr>
      </w:pPr>
    </w:p>
    <w:p w:rsidR="00434D01" w:rsidRDefault="00373ED2">
      <w:pPr>
        <w:spacing w:after="0" w:line="276" w:lineRule="auto"/>
        <w:ind w:left="426" w:hanging="219"/>
        <w:rPr>
          <w:color w:val="990033"/>
        </w:rPr>
      </w:pPr>
      <w:r>
        <w:rPr>
          <w:color w:val="990033"/>
        </w:rPr>
        <w:t>SHTATOR</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Takimi me Ministrin Ceku- për investime kapitale 14.09.2022 </w:t>
      </w:r>
      <w:r>
        <w:rPr>
          <w:rFonts w:ascii="Montserrat Medium" w:eastAsia="Montserrat Medium" w:hAnsi="Montserrat Medium" w:cs="Montserrat Medium"/>
          <w:color w:val="000000"/>
        </w:rPr>
        <w:t>paraqitja e projekteve nga DKRS</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 Është shënuar Java evropiane e lëvizshmërisë ‘’Lëvizim pa makina’’ 21.09.2022 rr.Idriz Seferi</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 Është hartuar Draft Statuti i Galerisë dhe Draft Statuti i Muzeut dhe është caktuar dëgjimi publik për datën 05.10.2022, e qe </w:t>
      </w:r>
      <w:r>
        <w:rPr>
          <w:rFonts w:ascii="Montserrat Medium" w:eastAsia="Montserrat Medium" w:hAnsi="Montserrat Medium" w:cs="Montserrat Medium"/>
          <w:color w:val="000000"/>
        </w:rPr>
        <w:t xml:space="preserve">pastaj kalon nëpër komitete dhe në fund në Kuvendin Komunal për votim. </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Muralfest Kosova- përfitues i projektit për një mural ne Gjilan, ka mbetur përcaktimi i lokacionit dhe fillimi i punës në momentin që e nënshkruan kontratën me MKRS Muralfest Kosova.</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Çmimi letrar Beqir Musliu- Takim me Sabit Rrustemin për organizim, projekti ka ardhur  në zyrën e Kryetarit.</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Me datën 15 Shtator u hap ekspozita e Artistit me Grafika nga Gjilani z.Rasim Vllasaliu me titull ‘’Retrospektivë’’.</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Homazhe te Kodra e Dëshmorëve- ‘’Rivarrimi i Dëshmorëve’’ me datën 17.09.2022</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Takim ne AAB me Rektorin dhe Prorektorin për organizimin e Festivalit të Teatrove të shkollave të mesme. Është hartuar draft koncepti i organizmit nga DKRS.</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Takim me OSCE d</w:t>
      </w:r>
      <w:r>
        <w:rPr>
          <w:rFonts w:ascii="Montserrat Medium" w:eastAsia="Montserrat Medium" w:hAnsi="Montserrat Medium" w:cs="Montserrat Medium"/>
          <w:color w:val="000000"/>
        </w:rPr>
        <w:t>he rekomandimet për DKRS qe duhet ndërmarrë për personat me aftësi të kufizuara. 26.09.2022.</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Stadiumi ndihmës i SC Gjilanit- jemi takuar në terren me operatorin dhe presidentin e klubit, kemi propozuar vendosjen e zhveshtores, pastaj është aprovuar nga M</w:t>
      </w:r>
      <w:r>
        <w:rPr>
          <w:rFonts w:ascii="Montserrat Medium" w:eastAsia="Montserrat Medium" w:hAnsi="Montserrat Medium" w:cs="Montserrat Medium"/>
          <w:color w:val="000000"/>
        </w:rPr>
        <w:t>KRS, dhe gjeodeti ka bërë piketimin në terren për të filluar punimet.</w:t>
      </w:r>
    </w:p>
    <w:p w:rsidR="00434D01" w:rsidRDefault="00373ED2">
      <w:pPr>
        <w:spacing w:after="0" w:line="276" w:lineRule="auto"/>
        <w:ind w:left="540"/>
        <w:rPr>
          <w:rFonts w:ascii="Montserrat Medium" w:eastAsia="Montserrat Medium" w:hAnsi="Montserrat Medium" w:cs="Montserrat Medium"/>
          <w:color w:val="000000"/>
        </w:rPr>
      </w:pPr>
      <w:r>
        <w:rPr>
          <w:rFonts w:ascii="Montserrat Medium" w:eastAsia="Montserrat Medium" w:hAnsi="Montserrat Medium" w:cs="Montserrat Medium"/>
          <w:color w:val="000000"/>
        </w:rPr>
        <w:t>- Takim me Komitetin për Kulturë me datën 27.09.2022.</w:t>
      </w:r>
    </w:p>
    <w:p w:rsidR="00434D01" w:rsidRDefault="00373ED2">
      <w:pPr>
        <w:spacing w:after="0" w:line="276" w:lineRule="auto"/>
        <w:rPr>
          <w:b/>
          <w:color w:val="C63049"/>
        </w:rPr>
      </w:pPr>
      <w:r>
        <w:rPr>
          <w:b/>
          <w:color w:val="C63049"/>
        </w:rPr>
        <w:t>Teatër</w:t>
      </w:r>
    </w:p>
    <w:p w:rsidR="00434D01" w:rsidRDefault="00434D01">
      <w:pPr>
        <w:spacing w:after="0" w:line="276" w:lineRule="auto"/>
        <w:rPr>
          <w:color w:val="000000"/>
        </w:rPr>
      </w:pPr>
    </w:p>
    <w:p w:rsidR="00434D01" w:rsidRDefault="00373ED2">
      <w:pPr>
        <w:spacing w:after="0" w:line="276" w:lineRule="auto"/>
        <w:rPr>
          <w:color w:val="000000"/>
        </w:rPr>
      </w:pPr>
      <w:r>
        <w:rPr>
          <w:b/>
          <w:color w:val="000000"/>
        </w:rPr>
        <w:t>23 – 28 janar</w:t>
      </w:r>
    </w:p>
    <w:p w:rsidR="00434D01" w:rsidRDefault="00373ED2">
      <w:pPr>
        <w:numPr>
          <w:ilvl w:val="0"/>
          <w:numId w:val="78"/>
        </w:num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r>
        <w:rPr>
          <w:rFonts w:ascii="Montserrat Medium" w:eastAsia="Montserrat Medium" w:hAnsi="Montserrat Medium" w:cs="Montserrat Medium"/>
          <w:color w:val="000000"/>
        </w:rPr>
        <w:t>Festivali i Dramës Shqipe “Talia e Flakës 2022”</w:t>
      </w:r>
    </w:p>
    <w:p w:rsidR="00434D01" w:rsidRDefault="00373ED2">
      <w:pPr>
        <w:numPr>
          <w:ilvl w:val="0"/>
          <w:numId w:val="78"/>
        </w:num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r>
        <w:rPr>
          <w:rFonts w:ascii="Montserrat Medium" w:eastAsia="Montserrat Medium" w:hAnsi="Montserrat Medium" w:cs="Montserrat Medium"/>
          <w:color w:val="000000"/>
        </w:rPr>
        <w:t>Premiera e shfaqjes “Viganët” - Prodhim i Teatrit të Qytetit - Gjilan</w:t>
      </w:r>
    </w:p>
    <w:p w:rsidR="00434D01" w:rsidRDefault="00434D01">
      <w:pPr>
        <w:spacing w:after="0" w:line="276" w:lineRule="auto"/>
        <w:ind w:left="567" w:firstLine="60"/>
        <w:rPr>
          <w:rFonts w:ascii="Montserrat Medium" w:eastAsia="Montserrat Medium" w:hAnsi="Montserrat Medium" w:cs="Montserrat Medium"/>
          <w:color w:val="000000"/>
        </w:rPr>
      </w:pPr>
    </w:p>
    <w:p w:rsidR="00434D01" w:rsidRDefault="00373ED2">
      <w:pPr>
        <w:spacing w:after="0" w:line="276" w:lineRule="auto"/>
        <w:rPr>
          <w:color w:val="000000"/>
        </w:rPr>
      </w:pPr>
      <w:r>
        <w:rPr>
          <w:color w:val="000000"/>
        </w:rPr>
        <w:t>Kalendari mujor i shfaqjeve Shkurt 2022</w:t>
      </w:r>
    </w:p>
    <w:p w:rsidR="00434D01" w:rsidRDefault="00373ED2">
      <w:pPr>
        <w:numPr>
          <w:ilvl w:val="1"/>
          <w:numId w:val="79"/>
        </w:num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r>
        <w:rPr>
          <w:rFonts w:ascii="Montserrat Medium" w:eastAsia="Montserrat Medium" w:hAnsi="Montserrat Medium" w:cs="Montserrat Medium"/>
          <w:b/>
          <w:color w:val="000000"/>
        </w:rPr>
        <w:t>16 Shkurt</w:t>
      </w:r>
    </w:p>
    <w:p w:rsidR="00434D01" w:rsidRDefault="00373ED2">
      <w:pPr>
        <w:numPr>
          <w:ilvl w:val="1"/>
          <w:numId w:val="79"/>
        </w:num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r>
        <w:rPr>
          <w:rFonts w:ascii="Montserrat Medium" w:eastAsia="Montserrat Medium" w:hAnsi="Montserrat Medium" w:cs="Montserrat Medium"/>
          <w:b/>
          <w:color w:val="000000"/>
        </w:rPr>
        <w:t>‘’Viganët’’ </w:t>
      </w:r>
      <w:r>
        <w:rPr>
          <w:rFonts w:ascii="Montserrat Medium" w:eastAsia="Montserrat Medium" w:hAnsi="Montserrat Medium" w:cs="Montserrat Medium"/>
          <w:color w:val="000000"/>
        </w:rPr>
        <w:t>nga Visar Krusha, regjisor Ilir Bokshi</w:t>
      </w:r>
    </w:p>
    <w:p w:rsidR="00434D01" w:rsidRDefault="00434D01">
      <w:pPr>
        <w:spacing w:after="0" w:line="276" w:lineRule="auto"/>
        <w:ind w:left="567" w:firstLine="944"/>
        <w:rPr>
          <w:rFonts w:ascii="Montserrat Medium" w:eastAsia="Montserrat Medium" w:hAnsi="Montserrat Medium" w:cs="Montserrat Medium"/>
          <w:color w:val="000000"/>
        </w:rPr>
      </w:pPr>
    </w:p>
    <w:p w:rsidR="00434D01" w:rsidRDefault="00373ED2">
      <w:pPr>
        <w:numPr>
          <w:ilvl w:val="1"/>
          <w:numId w:val="79"/>
        </w:num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r>
        <w:rPr>
          <w:rFonts w:ascii="Montserrat Medium" w:eastAsia="Montserrat Medium" w:hAnsi="Montserrat Medium" w:cs="Montserrat Medium"/>
          <w:b/>
          <w:color w:val="000000"/>
        </w:rPr>
        <w:t>23, 24 dhe 25 Shkurt</w:t>
      </w:r>
    </w:p>
    <w:p w:rsidR="00434D01" w:rsidRDefault="00373ED2">
      <w:pPr>
        <w:numPr>
          <w:ilvl w:val="1"/>
          <w:numId w:val="79"/>
        </w:numPr>
        <w:pBdr>
          <w:top w:val="nil"/>
          <w:left w:val="nil"/>
          <w:bottom w:val="nil"/>
          <w:right w:val="nil"/>
          <w:between w:val="nil"/>
        </w:pBdr>
        <w:spacing w:after="0" w:line="276" w:lineRule="auto"/>
        <w:ind w:left="709"/>
        <w:rPr>
          <w:rFonts w:ascii="Montserrat Medium" w:eastAsia="Montserrat Medium" w:hAnsi="Montserrat Medium" w:cs="Montserrat Medium"/>
          <w:color w:val="000000"/>
        </w:rPr>
      </w:pPr>
      <w:r>
        <w:rPr>
          <w:rFonts w:ascii="Montserrat Medium" w:eastAsia="Montserrat Medium" w:hAnsi="Montserrat Medium" w:cs="Montserrat Medium"/>
          <w:color w:val="000000"/>
        </w:rPr>
        <w:t>Shfaqja </w:t>
      </w:r>
      <w:r>
        <w:rPr>
          <w:rFonts w:ascii="Montserrat Medium" w:eastAsia="Montserrat Medium" w:hAnsi="Montserrat Medium" w:cs="Montserrat Medium"/>
          <w:b/>
          <w:color w:val="000000"/>
        </w:rPr>
        <w:t>‘’E Vërteta’’ </w:t>
      </w:r>
      <w:r>
        <w:rPr>
          <w:rFonts w:ascii="Montserrat Medium" w:eastAsia="Montserrat Medium" w:hAnsi="Montserrat Medium" w:cs="Montserrat Medium"/>
          <w:color w:val="000000"/>
        </w:rPr>
        <w:t>nga Florian Zeller, regjisor Agon Myftari</w:t>
      </w:r>
    </w:p>
    <w:p w:rsidR="00434D01" w:rsidRDefault="00434D01">
      <w:pPr>
        <w:spacing w:after="0" w:line="276" w:lineRule="auto"/>
        <w:rPr>
          <w:rFonts w:ascii="Montserrat Medium" w:eastAsia="Montserrat Medium" w:hAnsi="Montserrat Medium" w:cs="Montserrat Medium"/>
          <w:color w:val="000000"/>
        </w:rPr>
      </w:pPr>
    </w:p>
    <w:p w:rsidR="00434D01" w:rsidRDefault="00373ED2">
      <w:pPr>
        <w:spacing w:after="0" w:line="276" w:lineRule="auto"/>
        <w:rPr>
          <w:color w:val="C63049"/>
        </w:rPr>
      </w:pPr>
      <w:r>
        <w:rPr>
          <w:color w:val="C63049"/>
        </w:rPr>
        <w:t>Kalendari mujor i shfaqjeve Mars 2022</w:t>
      </w:r>
    </w:p>
    <w:p w:rsidR="00434D01" w:rsidRDefault="00434D01">
      <w:pPr>
        <w:spacing w:after="0" w:line="276" w:lineRule="auto"/>
        <w:rPr>
          <w:color w:val="C63049"/>
        </w:rPr>
      </w:pPr>
    </w:p>
    <w:p w:rsidR="00434D01" w:rsidRDefault="00373ED2">
      <w:pPr>
        <w:spacing w:after="0" w:line="276" w:lineRule="auto"/>
        <w:rPr>
          <w:color w:val="000000"/>
        </w:rPr>
      </w:pPr>
      <w:r>
        <w:rPr>
          <w:b/>
          <w:color w:val="000000"/>
        </w:rPr>
        <w:t>15 Mars</w:t>
      </w:r>
    </w:p>
    <w:p w:rsidR="00434D01" w:rsidRDefault="00373ED2">
      <w:pPr>
        <w:numPr>
          <w:ilvl w:val="0"/>
          <w:numId w:val="12"/>
        </w:numPr>
        <w:pBdr>
          <w:top w:val="nil"/>
          <w:left w:val="nil"/>
          <w:bottom w:val="nil"/>
          <w:right w:val="nil"/>
          <w:between w:val="nil"/>
        </w:pBdr>
        <w:spacing w:after="0" w:line="276" w:lineRule="auto"/>
        <w:ind w:left="567" w:hanging="207"/>
        <w:rPr>
          <w:rFonts w:ascii="Montserrat Medium" w:eastAsia="Montserrat Medium" w:hAnsi="Montserrat Medium" w:cs="Montserrat Medium"/>
          <w:color w:val="000000"/>
        </w:rPr>
      </w:pPr>
      <w:r>
        <w:rPr>
          <w:rFonts w:ascii="Montserrat Medium" w:eastAsia="Montserrat Medium" w:hAnsi="Montserrat Medium" w:cs="Montserrat Medium"/>
          <w:b/>
          <w:color w:val="000000"/>
        </w:rPr>
        <w:t>‘’King Lori’’ </w:t>
      </w:r>
      <w:r>
        <w:rPr>
          <w:rFonts w:ascii="Montserrat Medium" w:eastAsia="Montserrat Medium" w:hAnsi="Montserrat Medium" w:cs="Montserrat Medium"/>
          <w:color w:val="000000"/>
        </w:rPr>
        <w:t>Shfaqje Mysafire nga Zvicra</w:t>
      </w:r>
    </w:p>
    <w:p w:rsidR="00434D01" w:rsidRDefault="00434D01">
      <w:pPr>
        <w:pBdr>
          <w:top w:val="nil"/>
          <w:left w:val="nil"/>
          <w:bottom w:val="nil"/>
          <w:right w:val="nil"/>
          <w:between w:val="nil"/>
        </w:pBdr>
        <w:spacing w:after="0" w:line="276" w:lineRule="auto"/>
        <w:ind w:left="567"/>
        <w:rPr>
          <w:rFonts w:ascii="Montserrat Medium" w:eastAsia="Montserrat Medium" w:hAnsi="Montserrat Medium" w:cs="Montserrat Medium"/>
          <w:color w:val="000000"/>
        </w:rPr>
      </w:pPr>
    </w:p>
    <w:p w:rsidR="00434D01" w:rsidRDefault="00373ED2">
      <w:pPr>
        <w:spacing w:after="0" w:line="276" w:lineRule="auto"/>
        <w:rPr>
          <w:color w:val="000000"/>
        </w:rPr>
      </w:pPr>
      <w:r>
        <w:rPr>
          <w:b/>
          <w:color w:val="000000"/>
        </w:rPr>
        <w:t>24 dhe 25 Mars</w:t>
      </w:r>
    </w:p>
    <w:p w:rsidR="00434D01" w:rsidRDefault="00373ED2">
      <w:pPr>
        <w:numPr>
          <w:ilvl w:val="0"/>
          <w:numId w:val="12"/>
        </w:numPr>
        <w:pBdr>
          <w:top w:val="nil"/>
          <w:left w:val="nil"/>
          <w:bottom w:val="nil"/>
          <w:right w:val="nil"/>
          <w:between w:val="nil"/>
        </w:pBdr>
        <w:spacing w:after="0" w:line="276" w:lineRule="auto"/>
        <w:ind w:left="567" w:hanging="207"/>
        <w:rPr>
          <w:rFonts w:ascii="Montserrat Medium" w:eastAsia="Montserrat Medium" w:hAnsi="Montserrat Medium" w:cs="Montserrat Medium"/>
          <w:color w:val="000000"/>
        </w:rPr>
      </w:pPr>
      <w:r>
        <w:rPr>
          <w:rFonts w:ascii="Montserrat Medium" w:eastAsia="Montserrat Medium" w:hAnsi="Montserrat Medium" w:cs="Montserrat Medium"/>
          <w:color w:val="000000"/>
        </w:rPr>
        <w:t>Repriza të shfaqjes </w:t>
      </w:r>
      <w:r>
        <w:rPr>
          <w:rFonts w:ascii="Montserrat Medium" w:eastAsia="Montserrat Medium" w:hAnsi="Montserrat Medium" w:cs="Montserrat Medium"/>
          <w:b/>
          <w:color w:val="000000"/>
        </w:rPr>
        <w:t>‘’E Vërteta’’ </w:t>
      </w:r>
      <w:r>
        <w:rPr>
          <w:rFonts w:ascii="Montserrat Medium" w:eastAsia="Montserrat Medium" w:hAnsi="Montserrat Medium" w:cs="Montserrat Medium"/>
          <w:color w:val="000000"/>
        </w:rPr>
        <w:t>nga Florian Zeller, regjisor Agon Myftari</w:t>
      </w:r>
    </w:p>
    <w:p w:rsidR="00434D01" w:rsidRDefault="00434D01">
      <w:pPr>
        <w:spacing w:after="0" w:line="276" w:lineRule="auto"/>
        <w:ind w:left="567" w:hanging="207"/>
        <w:rPr>
          <w:rFonts w:ascii="Montserrat Medium" w:eastAsia="Montserrat Medium" w:hAnsi="Montserrat Medium" w:cs="Montserrat Medium"/>
          <w:color w:val="000000"/>
        </w:rPr>
      </w:pPr>
    </w:p>
    <w:p w:rsidR="00434D01" w:rsidRDefault="00373ED2">
      <w:pPr>
        <w:spacing w:after="0" w:line="276" w:lineRule="auto"/>
        <w:rPr>
          <w:color w:val="000000"/>
        </w:rPr>
      </w:pPr>
      <w:r>
        <w:rPr>
          <w:b/>
          <w:color w:val="000000"/>
        </w:rPr>
        <w:t>28 Mars</w:t>
      </w:r>
    </w:p>
    <w:p w:rsidR="00434D01" w:rsidRDefault="00373ED2">
      <w:pPr>
        <w:numPr>
          <w:ilvl w:val="0"/>
          <w:numId w:val="12"/>
        </w:numPr>
        <w:pBdr>
          <w:top w:val="nil"/>
          <w:left w:val="nil"/>
          <w:bottom w:val="nil"/>
          <w:right w:val="nil"/>
          <w:between w:val="nil"/>
        </w:pBdr>
        <w:tabs>
          <w:tab w:val="left" w:pos="814"/>
          <w:tab w:val="right" w:pos="9360"/>
        </w:tabs>
        <w:spacing w:after="0" w:line="276" w:lineRule="auto"/>
        <w:ind w:left="567" w:hanging="207"/>
        <w:rPr>
          <w:rFonts w:ascii="Montserrat Medium" w:eastAsia="Montserrat Medium" w:hAnsi="Montserrat Medium" w:cs="Montserrat Medium"/>
          <w:color w:val="000000"/>
        </w:rPr>
      </w:pPr>
      <w:r>
        <w:rPr>
          <w:rFonts w:ascii="Montserrat Medium" w:eastAsia="Montserrat Medium" w:hAnsi="Montserrat Medium" w:cs="Montserrat Medium"/>
          <w:color w:val="000000"/>
        </w:rPr>
        <w:t>Shfaqja</w:t>
      </w:r>
      <w:r>
        <w:rPr>
          <w:rFonts w:ascii="Montserrat Medium" w:eastAsia="Montserrat Medium" w:hAnsi="Montserrat Medium" w:cs="Montserrat Medium"/>
          <w:b/>
          <w:color w:val="000000"/>
        </w:rPr>
        <w:t> ‘’Provo edhe njëherë Sam’’ </w:t>
      </w:r>
      <w:r>
        <w:rPr>
          <w:rFonts w:ascii="Montserrat Medium" w:eastAsia="Montserrat Medium" w:hAnsi="Montserrat Medium" w:cs="Montserrat Medium"/>
          <w:color w:val="000000"/>
        </w:rPr>
        <w:t>nga Teatri ‘’Bekim Fehmiu’’ - Prizren</w:t>
      </w:r>
    </w:p>
    <w:p w:rsidR="00434D01" w:rsidRDefault="00434D01">
      <w:pPr>
        <w:spacing w:after="0" w:line="276" w:lineRule="auto"/>
        <w:ind w:left="567" w:hanging="207"/>
        <w:rPr>
          <w:color w:val="000000"/>
        </w:rPr>
      </w:pPr>
    </w:p>
    <w:p w:rsidR="00434D01" w:rsidRDefault="00373ED2">
      <w:pPr>
        <w:spacing w:after="0" w:line="276" w:lineRule="auto"/>
        <w:rPr>
          <w:rFonts w:ascii="Montserrat Medium" w:eastAsia="Montserrat Medium" w:hAnsi="Montserrat Medium" w:cs="Montserrat Medium"/>
          <w:color w:val="000000"/>
        </w:rPr>
      </w:pPr>
      <w:r>
        <w:rPr>
          <w:b/>
          <w:color w:val="000000"/>
        </w:rPr>
        <w:t>30 Mars </w:t>
      </w:r>
      <w:r>
        <w:rPr>
          <w:rFonts w:ascii="Montserrat Medium" w:eastAsia="Montserrat Medium" w:hAnsi="Montserrat Medium" w:cs="Montserrat Medium"/>
          <w:b/>
          <w:color w:val="000000"/>
        </w:rPr>
        <w:t>         </w:t>
      </w:r>
    </w:p>
    <w:p w:rsidR="00434D01" w:rsidRDefault="00373ED2">
      <w:pPr>
        <w:numPr>
          <w:ilvl w:val="0"/>
          <w:numId w:val="12"/>
        </w:numPr>
        <w:pBdr>
          <w:top w:val="nil"/>
          <w:left w:val="nil"/>
          <w:bottom w:val="nil"/>
          <w:right w:val="nil"/>
          <w:between w:val="nil"/>
        </w:pBdr>
        <w:spacing w:after="0" w:line="276" w:lineRule="auto"/>
        <w:ind w:left="567" w:hanging="207"/>
        <w:rPr>
          <w:rFonts w:ascii="Montserrat Medium" w:eastAsia="Montserrat Medium" w:hAnsi="Montserrat Medium" w:cs="Montserrat Medium"/>
          <w:color w:val="000000"/>
        </w:rPr>
      </w:pPr>
      <w:r>
        <w:rPr>
          <w:rFonts w:ascii="Montserrat Medium" w:eastAsia="Montserrat Medium" w:hAnsi="Montserrat Medium" w:cs="Montserrat Medium"/>
          <w:color w:val="000000"/>
        </w:rPr>
        <w:t>Shfaqja </w:t>
      </w:r>
      <w:r>
        <w:rPr>
          <w:rFonts w:ascii="Montserrat Medium" w:eastAsia="Montserrat Medium" w:hAnsi="Montserrat Medium" w:cs="Montserrat Medium"/>
          <w:b/>
          <w:color w:val="000000"/>
        </w:rPr>
        <w:t>‘’Marksistët dhe Leninistët e Zvicrës’’</w:t>
      </w:r>
      <w:r>
        <w:rPr>
          <w:rFonts w:ascii="Montserrat Medium" w:eastAsia="Montserrat Medium" w:hAnsi="Montserrat Medium" w:cs="Montserrat Medium"/>
          <w:color w:val="000000"/>
        </w:rPr>
        <w:t> nga Teatri ‘’Adriana’’ - Ferizaj</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C63049"/>
        </w:rPr>
      </w:pPr>
      <w:r>
        <w:rPr>
          <w:color w:val="C63049"/>
        </w:rPr>
        <w:t>Kalendari mujor i shfaqjeve Prill 2022</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000000"/>
        </w:rPr>
      </w:pPr>
      <w:r>
        <w:rPr>
          <w:b/>
          <w:color w:val="000000"/>
        </w:rPr>
        <w:t>07 dhe 08 Prill</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b/>
          <w:color w:val="000000"/>
        </w:rPr>
        <w:t>    </w:t>
      </w:r>
      <w:r>
        <w:rPr>
          <w:rFonts w:ascii="Montserrat Medium" w:eastAsia="Montserrat Medium" w:hAnsi="Montserrat Medium" w:cs="Montserrat Medium"/>
          <w:color w:val="000000"/>
        </w:rPr>
        <w:t>Reprizat e shfaqjes</w:t>
      </w:r>
      <w:r>
        <w:rPr>
          <w:rFonts w:ascii="Montserrat Medium" w:eastAsia="Montserrat Medium" w:hAnsi="Montserrat Medium" w:cs="Montserrat Medium"/>
          <w:b/>
          <w:color w:val="000000"/>
        </w:rPr>
        <w:t> ‘’Viganët’’</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b/>
          <w:color w:val="000000"/>
        </w:rPr>
        <w:t> </w:t>
      </w:r>
    </w:p>
    <w:p w:rsidR="00434D01" w:rsidRDefault="00373ED2">
      <w:pPr>
        <w:spacing w:after="0" w:line="276" w:lineRule="auto"/>
        <w:rPr>
          <w:color w:val="000000"/>
        </w:rPr>
      </w:pPr>
      <w:r>
        <w:rPr>
          <w:rFonts w:ascii="Montserrat Medium" w:eastAsia="Montserrat Medium" w:hAnsi="Montserrat Medium" w:cs="Montserrat Medium"/>
          <w:b/>
          <w:color w:val="000000"/>
        </w:rPr>
        <w:t> </w:t>
      </w:r>
      <w:r>
        <w:rPr>
          <w:b/>
          <w:color w:val="000000"/>
        </w:rPr>
        <w:t>12, 13 dhe 14 Prill</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     Reprizat e shfaqjes </w:t>
      </w:r>
      <w:r>
        <w:rPr>
          <w:rFonts w:ascii="Montserrat Medium" w:eastAsia="Montserrat Medium" w:hAnsi="Montserrat Medium" w:cs="Montserrat Medium"/>
          <w:b/>
          <w:color w:val="000000"/>
        </w:rPr>
        <w:t>‘’E Vërteta’’</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000000"/>
        </w:rPr>
      </w:pPr>
      <w:r>
        <w:rPr>
          <w:b/>
          <w:color w:val="000000"/>
        </w:rPr>
        <w:t>19 Prill</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Repriza e shfaqjes </w:t>
      </w:r>
      <w:r>
        <w:rPr>
          <w:rFonts w:ascii="Montserrat Medium" w:eastAsia="Montserrat Medium" w:hAnsi="Montserrat Medium" w:cs="Montserrat Medium"/>
          <w:b/>
          <w:color w:val="000000"/>
        </w:rPr>
        <w:t>‘’a.y.l.a.n’’</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ind w:right="272"/>
        <w:rPr>
          <w:color w:val="000000"/>
        </w:rPr>
      </w:pPr>
      <w:r>
        <w:rPr>
          <w:b/>
          <w:color w:val="000000"/>
        </w:rPr>
        <w:t>26 Prill</w:t>
      </w:r>
    </w:p>
    <w:p w:rsidR="00434D01" w:rsidRDefault="00373ED2">
      <w:pPr>
        <w:numPr>
          <w:ilvl w:val="0"/>
          <w:numId w:val="12"/>
        </w:numPr>
        <w:pBdr>
          <w:top w:val="nil"/>
          <w:left w:val="nil"/>
          <w:bottom w:val="nil"/>
          <w:right w:val="nil"/>
          <w:between w:val="nil"/>
        </w:pBdr>
        <w:spacing w:after="0" w:line="276" w:lineRule="auto"/>
        <w:ind w:left="567" w:right="-153" w:hanging="207"/>
        <w:rPr>
          <w:rFonts w:ascii="Montserrat Medium" w:eastAsia="Montserrat Medium" w:hAnsi="Montserrat Medium" w:cs="Montserrat Medium"/>
          <w:color w:val="000000"/>
        </w:rPr>
      </w:pPr>
      <w:r>
        <w:rPr>
          <w:rFonts w:ascii="Montserrat Medium" w:eastAsia="Montserrat Medium" w:hAnsi="Montserrat Medium" w:cs="Montserrat Medium"/>
          <w:b/>
          <w:color w:val="000000"/>
        </w:rPr>
        <w:t>‘’a.y.l.a.n’’-</w:t>
      </w:r>
      <w:r>
        <w:rPr>
          <w:rFonts w:ascii="Montserrat Medium" w:eastAsia="Montserrat Medium" w:hAnsi="Montserrat Medium" w:cs="Montserrat Medium"/>
          <w:color w:val="000000"/>
        </w:rPr>
        <w:t>Prodhim i Teatrit të Qytetit-Gjilan</w:t>
      </w:r>
    </w:p>
    <w:p w:rsidR="00434D01" w:rsidRDefault="00373ED2">
      <w:pPr>
        <w:numPr>
          <w:ilvl w:val="0"/>
          <w:numId w:val="12"/>
        </w:numPr>
        <w:pBdr>
          <w:top w:val="nil"/>
          <w:left w:val="nil"/>
          <w:bottom w:val="nil"/>
          <w:right w:val="nil"/>
          <w:between w:val="nil"/>
        </w:pBdr>
        <w:spacing w:after="0" w:line="276" w:lineRule="auto"/>
        <w:ind w:left="567" w:hanging="207"/>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Pjesëmarrës në festivalin ndërkombëtar </w:t>
      </w:r>
      <w:r>
        <w:rPr>
          <w:rFonts w:ascii="Montserrat Medium" w:eastAsia="Montserrat Medium" w:hAnsi="Montserrat Medium" w:cs="Montserrat Medium"/>
          <w:b/>
          <w:color w:val="000000"/>
        </w:rPr>
        <w:t>‘’Kontrapunkt’’</w:t>
      </w:r>
      <w:r>
        <w:rPr>
          <w:rFonts w:ascii="Montserrat Medium" w:eastAsia="Montserrat Medium" w:hAnsi="Montserrat Medium" w:cs="Montserrat Medium"/>
          <w:color w:val="000000"/>
        </w:rPr>
        <w:t> në Poloni</w:t>
      </w:r>
    </w:p>
    <w:p w:rsidR="00434D01" w:rsidRDefault="00373ED2">
      <w:pPr>
        <w:spacing w:after="0" w:line="276" w:lineRule="auto"/>
        <w:rPr>
          <w:color w:val="C63049"/>
        </w:rPr>
      </w:pPr>
      <w:r>
        <w:rPr>
          <w:b/>
          <w:color w:val="C63049"/>
        </w:rPr>
        <w:t>Fitues të Çmimit Kryesor</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000000"/>
        </w:rPr>
      </w:pPr>
      <w:r>
        <w:rPr>
          <w:b/>
          <w:color w:val="000000"/>
        </w:rPr>
        <w:t>30 dhe 31 Maj</w:t>
      </w:r>
    </w:p>
    <w:p w:rsidR="00434D01" w:rsidRDefault="00373ED2">
      <w:pPr>
        <w:numPr>
          <w:ilvl w:val="0"/>
          <w:numId w:val="80"/>
        </w:numPr>
        <w:pBdr>
          <w:top w:val="nil"/>
          <w:left w:val="nil"/>
          <w:bottom w:val="nil"/>
          <w:right w:val="nil"/>
          <w:between w:val="nil"/>
        </w:pBdr>
        <w:spacing w:after="0" w:line="276" w:lineRule="auto"/>
        <w:ind w:left="567" w:hanging="217"/>
        <w:rPr>
          <w:rFonts w:ascii="Montserrat Medium" w:eastAsia="Montserrat Medium" w:hAnsi="Montserrat Medium" w:cs="Montserrat Medium"/>
          <w:color w:val="000000"/>
        </w:rPr>
      </w:pPr>
      <w:r>
        <w:rPr>
          <w:rFonts w:ascii="Montserrat Medium" w:eastAsia="Montserrat Medium" w:hAnsi="Montserrat Medium" w:cs="Montserrat Medium"/>
          <w:color w:val="000000"/>
        </w:rPr>
        <w:t>Premiera dhe repriza e parë e komedisë </w:t>
      </w:r>
      <w:r>
        <w:rPr>
          <w:rFonts w:ascii="Montserrat Medium" w:eastAsia="Montserrat Medium" w:hAnsi="Montserrat Medium" w:cs="Montserrat Medium"/>
          <w:b/>
          <w:color w:val="000000"/>
        </w:rPr>
        <w:t>‘’Gënjeshtër pas gënjeshtre’’nga</w:t>
      </w:r>
    </w:p>
    <w:p w:rsidR="00434D01" w:rsidRDefault="00373ED2">
      <w:pPr>
        <w:numPr>
          <w:ilvl w:val="0"/>
          <w:numId w:val="80"/>
        </w:numPr>
        <w:pBdr>
          <w:top w:val="nil"/>
          <w:left w:val="nil"/>
          <w:bottom w:val="nil"/>
          <w:right w:val="nil"/>
          <w:between w:val="nil"/>
        </w:pBdr>
        <w:spacing w:after="0" w:line="276" w:lineRule="auto"/>
        <w:ind w:left="567" w:hanging="217"/>
        <w:rPr>
          <w:rFonts w:ascii="Montserrat Medium" w:eastAsia="Montserrat Medium" w:hAnsi="Montserrat Medium" w:cs="Montserrat Medium"/>
          <w:color w:val="000000"/>
        </w:rPr>
      </w:pPr>
      <w:r>
        <w:rPr>
          <w:rFonts w:ascii="Montserrat Medium" w:eastAsia="Montserrat Medium" w:hAnsi="Montserrat Medium" w:cs="Montserrat Medium"/>
          <w:color w:val="000000"/>
        </w:rPr>
        <w:t>Anthony Nielson me regji të Sevdije Ajeti dhe ass. regjisore Natyrë Kallaba, prodhim i Teatrit të Qytetit-Gjilan</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color w:val="000000"/>
        </w:rPr>
        <w:t>           </w:t>
      </w:r>
    </w:p>
    <w:p w:rsidR="00434D01" w:rsidRDefault="00373ED2">
      <w:pPr>
        <w:spacing w:after="0" w:line="276" w:lineRule="auto"/>
        <w:rPr>
          <w:color w:val="000000"/>
        </w:rPr>
      </w:pPr>
      <w:r>
        <w:rPr>
          <w:b/>
          <w:color w:val="000000"/>
        </w:rPr>
        <w:t>26 Qershor</w:t>
      </w:r>
    </w:p>
    <w:p w:rsidR="00434D01" w:rsidRDefault="00373ED2">
      <w:pPr>
        <w:numPr>
          <w:ilvl w:val="0"/>
          <w:numId w:val="81"/>
        </w:numPr>
        <w:pBdr>
          <w:top w:val="nil"/>
          <w:left w:val="nil"/>
          <w:bottom w:val="nil"/>
          <w:right w:val="nil"/>
          <w:between w:val="nil"/>
        </w:pBdr>
        <w:spacing w:after="0" w:line="276" w:lineRule="auto"/>
        <w:ind w:left="567" w:hanging="217"/>
        <w:rPr>
          <w:rFonts w:ascii="Montserrat Medium" w:eastAsia="Montserrat Medium" w:hAnsi="Montserrat Medium" w:cs="Montserrat Medium"/>
          <w:color w:val="000000"/>
        </w:rPr>
      </w:pPr>
      <w:r>
        <w:rPr>
          <w:rFonts w:ascii="Montserrat Medium" w:eastAsia="Montserrat Medium" w:hAnsi="Montserrat Medium" w:cs="Montserrat Medium"/>
          <w:b/>
          <w:color w:val="000000"/>
        </w:rPr>
        <w:t xml:space="preserve">‘’a.y.l.a.n’’- </w:t>
      </w:r>
      <w:r>
        <w:rPr>
          <w:rFonts w:ascii="Montserrat Medium" w:eastAsia="Montserrat Medium" w:hAnsi="Montserrat Medium" w:cs="Montserrat Medium"/>
          <w:color w:val="000000"/>
        </w:rPr>
        <w:t>Prodhim i Teatrit të Qytetit-Gjilan</w:t>
      </w:r>
    </w:p>
    <w:p w:rsidR="00434D01" w:rsidRDefault="00373ED2">
      <w:pPr>
        <w:numPr>
          <w:ilvl w:val="0"/>
          <w:numId w:val="81"/>
        </w:numPr>
        <w:pBdr>
          <w:top w:val="nil"/>
          <w:left w:val="nil"/>
          <w:bottom w:val="nil"/>
          <w:right w:val="nil"/>
          <w:between w:val="nil"/>
        </w:pBdr>
        <w:spacing w:after="0" w:line="276" w:lineRule="auto"/>
        <w:ind w:left="567" w:hanging="217"/>
        <w:rPr>
          <w:rFonts w:ascii="Montserrat Medium" w:eastAsia="Montserrat Medium" w:hAnsi="Montserrat Medium" w:cs="Montserrat Medium"/>
          <w:color w:val="000000"/>
        </w:rPr>
      </w:pPr>
      <w:r>
        <w:rPr>
          <w:rFonts w:ascii="Montserrat Medium" w:eastAsia="Montserrat Medium" w:hAnsi="Montserrat Medium" w:cs="Montserrat Medium"/>
          <w:color w:val="000000"/>
        </w:rPr>
        <w:t>Pjesëmarrës në festivalin ndërkombëtar </w:t>
      </w:r>
      <w:r>
        <w:rPr>
          <w:rFonts w:ascii="Montserrat Medium" w:eastAsia="Montserrat Medium" w:hAnsi="Montserrat Medium" w:cs="Montserrat Medium"/>
          <w:b/>
          <w:color w:val="000000"/>
        </w:rPr>
        <w:t>‘’Open dhe Door’’</w:t>
      </w:r>
      <w:r>
        <w:rPr>
          <w:rFonts w:ascii="Montserrat Medium" w:eastAsia="Montserrat Medium" w:hAnsi="Montserrat Medium" w:cs="Montserrat Medium"/>
          <w:color w:val="000000"/>
        </w:rPr>
        <w:t> në Katoëice, Poloni, ku u vlerësua me vendin e parë nga juria profesionale.</w:t>
      </w:r>
    </w:p>
    <w:p w:rsidR="00434D01" w:rsidRDefault="00373ED2">
      <w:pPr>
        <w:spacing w:after="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muajt korrik dhe gusht, Teatri i Qytetit ka</w:t>
      </w:r>
      <w:r>
        <w:rPr>
          <w:rFonts w:ascii="Montserrat Medium" w:eastAsia="Montserrat Medium" w:hAnsi="Montserrat Medium" w:cs="Montserrat Medium"/>
          <w:b/>
          <w:color w:val="000000"/>
        </w:rPr>
        <w:t xml:space="preserve"> pushuar nga aktivitetet.</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Kalendari i Shtatorit 12 shfaqje përfshirë dhe reprizat</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 pjesëmarrje jashtë vendit në festivale:</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Festivali i Teatrove Suharekë 07.09.2022</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K’tu Fest- Strugë 17.09.2022</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Konsolidimi i KD te Teatrit</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Hartimi i Statutit te Teatrit, Rregullores së KD të Teatrit dhe Rregullorja për shfrytëzim të sallës së Teatrit-Plotësim Ndryshim.</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Është caktuar dëgjim publik me datën 05.10.2022, pastaj kalon në komitete dhe në Kuvend Komunal për votim.</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Zgjedhja e drejtor</w:t>
      </w:r>
      <w:r>
        <w:rPr>
          <w:rFonts w:ascii="Montserrat Medium" w:eastAsia="Montserrat Medium" w:hAnsi="Montserrat Medium" w:cs="Montserrat Medium"/>
          <w:b/>
          <w:color w:val="000000"/>
        </w:rPr>
        <w:t>it të ri të Teatrit</w:t>
      </w:r>
    </w:p>
    <w:p w:rsidR="00434D01" w:rsidRDefault="00373ED2">
      <w:pPr>
        <w:numPr>
          <w:ilvl w:val="0"/>
          <w:numId w:val="4"/>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Biblioteka e Qytetit ‘’Fan. S. Noli’’</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      Gjatë janarit në Bibliotekë në bashkërenditje me “Ars club...” dhe DKRS,  duke qenë nikoqir të këtyre  e ngjarjeve e janë mbajtur  dy aktivitete kulturore: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II.  Më 26 janar Tryezë shkencore</w:t>
      </w:r>
      <w:r>
        <w:rPr>
          <w:rFonts w:ascii="Montserrat Medium" w:eastAsia="Montserrat Medium" w:hAnsi="Montserrat Medium" w:cs="Montserrat Medium"/>
          <w:b/>
          <w:color w:val="000000"/>
        </w:rPr>
        <w:t xml:space="preserve"> për Jetën dhe veprën e atdhetarit, poetit, kompozitorit  shkrimtarit Jusuf Gërvalla.</w:t>
      </w:r>
    </w:p>
    <w:p w:rsidR="00434D01" w:rsidRDefault="00373ED2">
      <w:pPr>
        <w:spacing w:after="0" w:line="276" w:lineRule="auto"/>
        <w:ind w:left="630" w:hanging="63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III. Më 31 janar 2022, në kuadër të “Flakës ..”  Pena e Flakës”</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Diskutim për shënimin e datës 17 shkurt  2022, Aktiviteti i bibliotekës,  përzgjedhja e “Lexues i dalluar </w:t>
      </w:r>
      <w:r>
        <w:rPr>
          <w:rFonts w:ascii="Montserrat Medium" w:eastAsia="Montserrat Medium" w:hAnsi="Montserrat Medium" w:cs="Montserrat Medium"/>
          <w:b/>
          <w:color w:val="000000"/>
        </w:rPr>
        <w:t>i vitit” dhe ndarje të Mirënjohjes nga kryetari i Komunës për Anila Daku, Tuana Shabni dhe Kaltrina Berisha.</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     Në llogarinë e DKRS, deri më tani janë dorëzuar 6855 € mjete të anëtarësisë.</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     Për 6 muaj janë regjistruar 1708  anëtarë të rinj, prej tyre 1090 janë femra e 624 meshkuj.</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3.     Për lexuesit janë huazuar 6819 libra</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4.     Janë përpunuar, shtypur dhe vendosur në libra mbi 10 mijë  skeda-tiketa elektronike të librave, të cilat j</w:t>
      </w:r>
      <w:r>
        <w:rPr>
          <w:rFonts w:ascii="Montserrat Medium" w:eastAsia="Montserrat Medium" w:hAnsi="Montserrat Medium" w:cs="Montserrat Medium"/>
          <w:b/>
          <w:color w:val="000000"/>
        </w:rPr>
        <w:t>anë kthyer në rafte për lexuesit</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5.     Në bibliotekë janë pranuar, janë përpunuar kataloguar dhe klasifikuar  285 ekzemplarë të librave dhuratë nga autor të ndryshëm.</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6.     Gjithashtu janë përpunuar, shtypur dhe vendosur në libra 10974  skeda-tiketa elek</w:t>
      </w:r>
      <w:r>
        <w:rPr>
          <w:rFonts w:ascii="Montserrat Medium" w:eastAsia="Montserrat Medium" w:hAnsi="Montserrat Medium" w:cs="Montserrat Medium"/>
          <w:b/>
          <w:color w:val="000000"/>
        </w:rPr>
        <w:t>tronike të librave, të cilat janë kthyer në rafte për lexim.</w:t>
      </w:r>
    </w:p>
    <w:p w:rsidR="00434D01" w:rsidRDefault="00373ED2">
      <w:pPr>
        <w:numPr>
          <w:ilvl w:val="0"/>
          <w:numId w:val="7"/>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Periodiku 24 anëtar, gjithashtu 11 gazeta të lexuara dhe 440 revista dhe mbi 1500 gazeta të huazuara.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Shfrytëzues të sallave të leximit (studentë të rinj dhe fëmijë për gjysmë muajin mars janë 11</w:t>
      </w:r>
      <w:r>
        <w:rPr>
          <w:rFonts w:ascii="Montserrat Medium" w:eastAsia="Montserrat Medium" w:hAnsi="Montserrat Medium" w:cs="Montserrat Medium"/>
          <w:b/>
          <w:color w:val="000000"/>
        </w:rPr>
        <w:t>.104 lexues.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21 prill, pranim i pajisjeve elektronike  për aktivizimin në formë pilot projekti për platformën digjitale (katalogut) në bibliotekë, siç e biseduam do të ishte e mirëseardhur ueb-faqja e Bibliotekës së Qytetit.</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23 Prill Dita Ndërkombëtare e l</w:t>
      </w:r>
      <w:r>
        <w:rPr>
          <w:rFonts w:ascii="Montserrat Medium" w:eastAsia="Montserrat Medium" w:hAnsi="Montserrat Medium" w:cs="Montserrat Medium"/>
          <w:b/>
          <w:color w:val="000000"/>
        </w:rPr>
        <w:t>ibrit dhe Drejtës së Autorit- donacion librash nga një adhuruese e librit.</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maj dhe qershor zyrtaret, bibliotekaret  Lumturije Arifi, Mukadeze Behluli dhe Shqipe Latifi në datat 23,24 dhe 25 maj, kanë ndjekur dhe janë trajnuar për modulin digjital të hua</w:t>
      </w:r>
      <w:r>
        <w:rPr>
          <w:rFonts w:ascii="Montserrat Medium" w:eastAsia="Montserrat Medium" w:hAnsi="Montserrat Medium" w:cs="Montserrat Medium"/>
          <w:b/>
          <w:color w:val="000000"/>
        </w:rPr>
        <w:t>zimit të librit nga instruktorja e Akademisë së Shkencave të Kosovës, znj Arta Këqiku në të njëjtën kohë gjatë këtyre ditëve kanë zgjeruar trajnimin edhe me koleget/ët e tyre në bibliotekë lidhur me këtë çështje.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Biblioteka e qytetit “Fan S. Noli” Gjilan m</w:t>
      </w:r>
      <w:r>
        <w:rPr>
          <w:rFonts w:ascii="Montserrat Medium" w:eastAsia="Montserrat Medium" w:hAnsi="Montserrat Medium" w:cs="Montserrat Medium"/>
          <w:b/>
          <w:color w:val="000000"/>
        </w:rPr>
        <w:t>e lexuesit e saj, nxënës nga SH.F.M.U ,,Abaz Ajeti”- kanë marrë pjesë në realizimin e projektit dhe më datë 21 qershor janë shpërblyer me çmimin e dytë në  “Sfidën-Qytetari Digjital”, me temën “Shtëpia e përrallave”.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 Qershor Dita botërore Fëmijëve –aktiv</w:t>
      </w:r>
      <w:r>
        <w:rPr>
          <w:rFonts w:ascii="Montserrat Medium" w:eastAsia="Montserrat Medium" w:hAnsi="Montserrat Medium" w:cs="Montserrat Medium"/>
          <w:b/>
          <w:color w:val="000000"/>
        </w:rPr>
        <w:t>itet më fëmijët e tri shkollave fillore. S Hallaqi, Abaz Ajeti,  Th. Mitko” dhe “M. Zajmi”, biblioteka u ka dhuruar regjistrim falas për fëmijë.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14 Qershor 2022, Programi kulturor i Bibliotekës për nderë  të “15 Qershori”  Dita e çlirimit të Gjilanit me mo</w:t>
      </w:r>
      <w:r>
        <w:rPr>
          <w:rFonts w:ascii="Montserrat Medium" w:eastAsia="Montserrat Medium" w:hAnsi="Montserrat Medium" w:cs="Montserrat Medium"/>
          <w:b/>
          <w:color w:val="000000"/>
        </w:rPr>
        <w:t>ton:</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Ballë  për ballë me poetin tim  -para publikut artdashës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15 autorë- 15 poezi –15 lexime</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bashkëpunim të DKRS, Bibliotekës dhe zyrës së Prokurimit ju është dorëzuar projekti për blerjen e fondeve librare, për të cilin tanimë është bërë edhe thirrja publike.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 xml:space="preserve">Kemi vazhduar  me regjistrimin e studentëve dhe anëtarëve tjerë nga të gjitha moshat </w:t>
      </w:r>
      <w:r>
        <w:rPr>
          <w:rFonts w:ascii="Montserrat Medium" w:eastAsia="Montserrat Medium" w:hAnsi="Montserrat Medium" w:cs="Montserrat Medium"/>
          <w:b/>
          <w:color w:val="000000"/>
        </w:rPr>
        <w:t>dhe duke ju dhënë udhëzime në e-mail të tyre shënimet, kodin digjital për përdorimin e Programit nga tel mobil, apo edhe kartelës sipas departamentit përkatës të bibliotekës.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të njëjtën kohë të gjithë anëtarët e rregullt të bibliotekës kanë të drejtë të</w:t>
      </w:r>
      <w:r>
        <w:rPr>
          <w:rFonts w:ascii="Montserrat Medium" w:eastAsia="Montserrat Medium" w:hAnsi="Montserrat Medium" w:cs="Montserrat Medium"/>
          <w:b/>
          <w:color w:val="000000"/>
        </w:rPr>
        <w:t xml:space="preserve"> shfrytëzojnë pa pagesë Bazën e  të dhënave ku për të gjithë jepen falas mbi 31 milion artikuj të të gjitha shkencave dhe lëmive të mbi 50 mijë  botueseve të njohur.</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Të gjithë qytetarët që janë të interesuar për librin, revistën a ndonjë material bibliotek</w:t>
      </w:r>
      <w:r>
        <w:rPr>
          <w:rFonts w:ascii="Montserrat Medium" w:eastAsia="Montserrat Medium" w:hAnsi="Montserrat Medium" w:cs="Montserrat Medium"/>
          <w:b/>
          <w:color w:val="000000"/>
        </w:rPr>
        <w:t>ar ata mund të kërkojnë në dy mënyra:   me kërkesë te thjeshtë të autorit apo titullit të librit si dhe me kërkesë të specializuar me të cilën kërkimi në katalog është më i detajuar.</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Në muajin Korrik është zgjatur orari i punës për Bibliotekën deri në ora </w:t>
      </w:r>
      <w:r>
        <w:rPr>
          <w:rFonts w:ascii="Montserrat Medium" w:eastAsia="Montserrat Medium" w:hAnsi="Montserrat Medium" w:cs="Montserrat Medium"/>
          <w:b/>
          <w:color w:val="000000"/>
        </w:rPr>
        <w:t>22:00</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korrikut janë bartur në bazën e katalogut elektronik të gjithë anëtarët e bibliotekës nëpër sektorë” fëmijë, sektori i të brinjëve, shkencori dhe ai i të rriturve mbi 1300 anëtarë në muajin korrik të regjistruar si të rregullt janë 145 anëtarë;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Libra dhe materiale tjera (revista e gazeta) të huazuar po gjatë këtij muaji janë  1324 ekzemplarë;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bibliotekë kanë hyrë – 176 tituj të librave (korrik)</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Janë përpunuar, inventarizuar dhe kataloguar dhe po ashtu janë vendosur edhe etiketa të koduar- 414, autorë të përpunuar – 23</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muajit korrik janë dorëzuar – 840 euro nga pagesa e anëtarësisë.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Shfrytëzimi i sallave të leximit për shkak të pushimeve ka </w:t>
      </w:r>
      <w:r>
        <w:rPr>
          <w:rFonts w:ascii="Montserrat Medium" w:eastAsia="Montserrat Medium" w:hAnsi="Montserrat Medium" w:cs="Montserrat Medium"/>
          <w:b/>
          <w:color w:val="000000"/>
        </w:rPr>
        <w:t>qenë shumë më i ulët -1012 lexues;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Ne muajin gusht bilanci i lexueseve të cilët kanë gravituar bibliotekën nga ora 19.00  deri 22.00 është ky 213, nga 3296 të cilët shfrytëzojnë sallat e bibliotekës në bazë ditore.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Numri i librave, revistave e materialeve </w:t>
      </w:r>
      <w:r>
        <w:rPr>
          <w:rFonts w:ascii="Montserrat Medium" w:eastAsia="Montserrat Medium" w:hAnsi="Montserrat Medium" w:cs="Montserrat Medium"/>
          <w:b/>
          <w:color w:val="000000"/>
        </w:rPr>
        <w:t>tjera të huazuar tek fëmijët ka qenë diku mbi 900 libra, kurse tek studentët dhe dashamirësit e leximit (të rriturit) afërsisht 660 libra.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muajit gusht janë bartur në bazën e katalogut elektronik të gjithë anëtarët e bibliotekës nëpër sektorë” fëmijë</w:t>
      </w:r>
      <w:r>
        <w:rPr>
          <w:rFonts w:ascii="Montserrat Medium" w:eastAsia="Montserrat Medium" w:hAnsi="Montserrat Medium" w:cs="Montserrat Medium"/>
          <w:b/>
          <w:color w:val="000000"/>
        </w:rPr>
        <w:t>, sektori i të rinjve, shkencori dhe ai i të rriturve mbi 1300 anëtarë.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Janë përpunuar inventarizuar dhe kataloguar dhe po ashtu janë vendosur edhe etiketa të koduara mbi 800 libra të autorëve të vendlindjes dhe autorëve botëror dhe autorë të përpunuar – 9</w:t>
      </w:r>
      <w:r>
        <w:rPr>
          <w:rFonts w:ascii="Montserrat Medium" w:eastAsia="Montserrat Medium" w:hAnsi="Montserrat Medium" w:cs="Montserrat Medium"/>
          <w:b/>
          <w:color w:val="000000"/>
        </w:rPr>
        <w:t>0</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Gjatë muajit gusht nga ojq bashkëpunuese “kosovo makers league dhe “qytetari digjital” biblioteka (sektori i fëmijëve) përmes projektit ka përfituar dy robotë të mençur si pjesë e garës kombëtare të bibliotekave publike.  </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muajin shtator kanë ndodhur këto aktivitete: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-led com është duke punuar për konfigurimin e pajisjeve për funksionalizimin e sistemit të katalogut elektronik të bibliotekës, për të dhënë shërbime në modulin e huazimit.</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-aktivitete të rregullta me fëmijë </w:t>
      </w:r>
      <w:r>
        <w:rPr>
          <w:rFonts w:ascii="Montserrat Medium" w:eastAsia="Montserrat Medium" w:hAnsi="Montserrat Medium" w:cs="Montserrat Medium"/>
          <w:b/>
          <w:color w:val="000000"/>
        </w:rPr>
        <w:t>– qytetari digjital</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-janë regjistruar deri tani  54 anëtar gjatë muajit.</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b/>
          <w:color w:val="990033"/>
        </w:rPr>
      </w:pPr>
      <w:r>
        <w:rPr>
          <w:b/>
          <w:color w:val="990033"/>
        </w:rPr>
        <w:t>Sektori i Rinisë</w:t>
      </w:r>
    </w:p>
    <w:p w:rsidR="00434D01" w:rsidRDefault="00434D01">
      <w:pPr>
        <w:spacing w:after="0" w:line="276" w:lineRule="auto"/>
        <w:rPr>
          <w:b/>
          <w:color w:val="990033"/>
        </w:rPr>
      </w:pP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 xml:space="preserve">Sektori i rinisë në bashkëpunim me organizata rinore nga qyteti i Gjilanit, po ashtu edhe me OJQ-të në nivel nacional, ka bashkëpunuar në kërkesat e drejtuar neve </w:t>
      </w:r>
      <w:r>
        <w:rPr>
          <w:rFonts w:ascii="Montserrat Medium" w:eastAsia="Montserrat Medium" w:hAnsi="Montserrat Medium" w:cs="Montserrat Medium"/>
          <w:b/>
          <w:color w:val="000000"/>
        </w:rPr>
        <w:t>si DKRS, respektivisht sektorit të rinisë.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 Më poshtë po ju bashkëngjisim aktivitetet e realizuara gjatë periudhës janar- qershor:</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 Në bashkëpunim me OJQ, toka në periudhën janar-mars janë mbajtur 10 aktivitete në Shtëpinë e Rinisë, me nxënës të shkollav</w:t>
      </w:r>
      <w:r>
        <w:rPr>
          <w:rFonts w:ascii="Montserrat Medium" w:eastAsia="Montserrat Medium" w:hAnsi="Montserrat Medium" w:cs="Montserrat Medium"/>
          <w:b/>
          <w:color w:val="000000"/>
        </w:rPr>
        <w:t>e të mesme.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 Social Hub në Gjilan, në periudhën janar-mars ka mbajtur trajnime në fushën e Dizajnit Grafik.</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3. Në muajin mars, Social Hub, ka certifikuar të rinjtë të cilët kanë ndjekur trajnimet e organizuar për pjesën e parë janar-mars.</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4. OJQ Liza-R, </w:t>
      </w:r>
      <w:r>
        <w:rPr>
          <w:rFonts w:ascii="Montserrat Medium" w:eastAsia="Montserrat Medium" w:hAnsi="Montserrat Medium" w:cs="Montserrat Medium"/>
          <w:b/>
          <w:color w:val="000000"/>
        </w:rPr>
        <w:t>ka mbajtur trajnime  për të rinjtë e Gjilanit për shkathtësi të buta.</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5. Kemi mbajtur sesion informues për OJQ-të, në lidhje me aplikimin në thirrjen publike të organizuar nga DKRS.</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6. Me 4 prill, ka përfunduar punëtoria “Techstitution”, e organizuar nga I</w:t>
      </w:r>
      <w:r>
        <w:rPr>
          <w:rFonts w:ascii="Montserrat Medium" w:eastAsia="Montserrat Medium" w:hAnsi="Montserrat Medium" w:cs="Montserrat Medium"/>
          <w:b/>
          <w:color w:val="000000"/>
        </w:rPr>
        <w:t>PKO Foundation në bashkëpunim me DKRS, ku pas 5 ditëve trajnim janë certifikuar të rinjtë e shkollave të mesme nga Gjilani. Drejtoria për Kulturë, Rini dhe Sport / Direktorat za Kulturu, Omladinu i Sport/Department of Culture, Youth and Sport</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7. Në cilësinë e ekspertit për çështje rinore jam pjesë e grupit punues për ndryshim/plotësim të ligjit për Fuqizimin e Pjesëmarrjes së rinisë nga MKRS.</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8. Ipko Foundation për 5 ditë rresht ka zhvilluar punëtorin e saj PODIUM, me programin Avokim për Ndrys</w:t>
      </w:r>
      <w:r>
        <w:rPr>
          <w:rFonts w:ascii="Montserrat Medium" w:eastAsia="Montserrat Medium" w:hAnsi="Montserrat Medium" w:cs="Montserrat Medium"/>
          <w:b/>
          <w:color w:val="000000"/>
        </w:rPr>
        <w:t>him. Ku 50 të rijnë të shkollave të mesme kanë pasur mundësinë të jenë pjesë e kësaj punëtorie.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9. Ballkan Union në bashkëpunim me Komuna e Gjilanit/ DKRS kanë hapur thirrje për Bizneset për punë praktike për të rinj, 50 të rinj do të mund të përfshihen në</w:t>
      </w:r>
      <w:r>
        <w:rPr>
          <w:rFonts w:ascii="Montserrat Medium" w:eastAsia="Montserrat Medium" w:hAnsi="Montserrat Medium" w:cs="Montserrat Medium"/>
          <w:b/>
          <w:color w:val="000000"/>
        </w:rPr>
        <w:t xml:space="preserve"> Fushën e marketingut digjital, zhvillimit të ueb-it, dizajnit grafik dhe punime dore dhe artizanale.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10. Social Hub- Gjilan ka mbajtur punëtorinë për zhvillimin e aftësive të buta për të rinjtë nga Gjilani.</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11. 50 të rinj të Gjilanit kanë marr pjesë në Pu</w:t>
      </w:r>
      <w:r>
        <w:rPr>
          <w:rFonts w:ascii="Montserrat Medium" w:eastAsia="Montserrat Medium" w:hAnsi="Montserrat Medium" w:cs="Montserrat Medium"/>
          <w:b/>
          <w:color w:val="000000"/>
        </w:rPr>
        <w:t>nëtorinë UPSHIFT Tematik, gjatë të cilës kanë punuar bashkë me mentorët e tyre për t'i zhvilluar edhe më tej idetë për pasurimin e platformës shkollat.org, duke e bërë atë më atraktive dhe të dobishme për të gjithë ata që e shfrytëzojnë, për të përvetësuar</w:t>
      </w:r>
      <w:r>
        <w:rPr>
          <w:rFonts w:ascii="Montserrat Medium" w:eastAsia="Montserrat Medium" w:hAnsi="Montserrat Medium" w:cs="Montserrat Medium"/>
          <w:b/>
          <w:color w:val="000000"/>
        </w:rPr>
        <w:t xml:space="preserve"> njohuri të reja.</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Ky projekt është financuar nga UNICEF e realizuar nga IPKO Foundation dhe e mbështetur nga DKRS me hapësirë për realizimin e kësaj punëtorie.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Në sektorin e rinise në periudhën korrik-gusht, ka qenë mjaftë e qetë sa i përket aktiviteteve </w:t>
      </w:r>
      <w:r>
        <w:rPr>
          <w:rFonts w:ascii="Montserrat Medium" w:eastAsia="Montserrat Medium" w:hAnsi="Montserrat Medium" w:cs="Montserrat Medium"/>
          <w:b/>
          <w:color w:val="000000"/>
        </w:rPr>
        <w:t xml:space="preserve">rinore si pasojë e përfundimit të shkollave të mesme, përfundimi i semestrave në universitet si dhe përfundimi i projekteve dhe shkuarja në pushim e OJQ-ve në këtë periudhë të verës. </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Disa nga aktivitetet të cilat kanë qenë nën domen të sektorit të rinisë</w:t>
      </w:r>
      <w:r>
        <w:rPr>
          <w:rFonts w:ascii="Montserrat Medium" w:eastAsia="Montserrat Medium" w:hAnsi="Montserrat Medium" w:cs="Montserrat Medium"/>
          <w:b/>
          <w:color w:val="000000"/>
        </w:rPr>
        <w:t>, mund të veçohen;</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 OJQ Liza-R, në muajin gusht ka mbajtur trajnim 2 ditor për 20 të rinj të moshave mbi 18 vjeç, te financuar nga USAID, ARTC dhe të përkrahur nga DKRS, me hapësirat e nevojshme.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 Me 25 gusht, OJQ Liza-R përfundoi trajnimin disa ditor</w:t>
      </w:r>
      <w:r>
        <w:rPr>
          <w:rFonts w:ascii="Montserrat Medium" w:eastAsia="Montserrat Medium" w:hAnsi="Montserrat Medium" w:cs="Montserrat Medium"/>
          <w:b/>
          <w:color w:val="000000"/>
        </w:rPr>
        <w:t xml:space="preserve"> në projektin "Rritja e sigurisë njerëzore dhe krijimi i një mjedisi të sigurte për të rinjtë", i cili u mbajt në hapësirat e Shtëpisë së Rinisë.</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3.Me 29 gusht, filloi kampanja vetëdijesuse me qellim mbi informimin rreth ligjit Nr. 05/L-002, të projektit R</w:t>
      </w:r>
      <w:r>
        <w:rPr>
          <w:rFonts w:ascii="Montserrat Medium" w:eastAsia="Montserrat Medium" w:hAnsi="Montserrat Medium" w:cs="Montserrat Medium"/>
          <w:b/>
          <w:color w:val="000000"/>
        </w:rPr>
        <w:t>ritja e sigurisë njerëzore dhe krijimi i një mjedisi të sigurte për të rinjtë, me qëllim të parandalimit të VERLT.</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4. Mbajtja e takimit Online me përfaqësuesit e OJQ-ve rinore dhe aktereve qeveritar mbi nevojat e të rinjve, në kuadër të muajit të rinisë.</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Shtator:</w:t>
      </w:r>
    </w:p>
    <w:p w:rsidR="00434D01" w:rsidRDefault="00373ED2">
      <w:pPr>
        <w:spacing w:after="0" w:line="276" w:lineRule="auto"/>
        <w:ind w:left="18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-Rregullimi i problemeve të rrymës në Shtëpinë e Rinisë</w:t>
      </w:r>
    </w:p>
    <w:p w:rsidR="00434D01" w:rsidRDefault="00373ED2">
      <w:pPr>
        <w:spacing w:after="0" w:line="276" w:lineRule="auto"/>
        <w:ind w:left="18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-Memorandum bashkëpunimi me Beetroots academy për trajnim të të rinjve në fushën e IT</w:t>
      </w:r>
    </w:p>
    <w:p w:rsidR="00434D01" w:rsidRDefault="00373ED2">
      <w:pPr>
        <w:spacing w:after="0" w:line="276" w:lineRule="auto"/>
        <w:ind w:left="18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-Memorandum bashkëpunimi me Procoders academy- Trajnim i të rinjve ne Programim- Java evropiane e Kodimit</w:t>
      </w:r>
      <w:r>
        <w:rPr>
          <w:rFonts w:ascii="Montserrat Medium" w:eastAsia="Montserrat Medium" w:hAnsi="Montserrat Medium" w:cs="Montserrat Medium"/>
          <w:b/>
          <w:color w:val="000000"/>
        </w:rPr>
        <w:t xml:space="preserve"> 8-24 tetor 2022.</w:t>
      </w:r>
    </w:p>
    <w:p w:rsidR="00434D01" w:rsidRDefault="00373ED2">
      <w:pPr>
        <w:spacing w:after="0" w:line="276" w:lineRule="auto"/>
        <w:ind w:left="18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-Shfaqje teatrale me titull ’’… edhe Unë’’ nga ARTPOLIS Prishtinë 27.09.2022 </w:t>
      </w:r>
    </w:p>
    <w:p w:rsidR="00434D01" w:rsidRDefault="00434D01">
      <w:pPr>
        <w:pBdr>
          <w:top w:val="nil"/>
          <w:left w:val="nil"/>
          <w:bottom w:val="nil"/>
          <w:right w:val="nil"/>
          <w:between w:val="nil"/>
        </w:pBdr>
        <w:spacing w:after="0" w:line="276" w:lineRule="auto"/>
        <w:ind w:left="720"/>
        <w:rPr>
          <w:b/>
          <w:color w:val="000000"/>
        </w:rPr>
      </w:pPr>
    </w:p>
    <w:p w:rsidR="00434D01" w:rsidRDefault="00373ED2">
      <w:pPr>
        <w:spacing w:after="0" w:line="276" w:lineRule="auto"/>
        <w:rPr>
          <w:b/>
          <w:color w:val="990033"/>
        </w:rPr>
      </w:pPr>
      <w:r>
        <w:rPr>
          <w:b/>
          <w:color w:val="990033"/>
        </w:rPr>
        <w:t>SEKTORI I SPORTIT</w:t>
      </w:r>
    </w:p>
    <w:p w:rsidR="00434D01" w:rsidRDefault="00373ED2">
      <w:pPr>
        <w:spacing w:after="0" w:line="276" w:lineRule="auto"/>
        <w:rPr>
          <w:b/>
          <w:color w:val="000000"/>
        </w:rPr>
      </w:pPr>
      <w:r>
        <w:rPr>
          <w:b/>
          <w:color w:val="000000"/>
        </w:rPr>
        <w:t xml:space="preserve"> </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Palestra e Sporteve ‘’Bashkim Selishta-Petriti’’</w:t>
      </w:r>
    </w:p>
    <w:p w:rsidR="00434D01" w:rsidRDefault="00373ED2">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 </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Ju njoftoj se gjatë periudhës së raportimit, palestra e sporteve ka funksionuar sipas orarit të përcaktuar të punëtorëve dhe orarit të ushtrimeve.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muajit janar, klubet sportive nuk kanë qenë të angazhuara maksimalisht për shkak të pushimit të tyre d</w:t>
      </w:r>
      <w:r>
        <w:rPr>
          <w:rFonts w:ascii="Montserrat Medium" w:eastAsia="Montserrat Medium" w:hAnsi="Montserrat Medium" w:cs="Montserrat Medium"/>
          <w:b/>
          <w:color w:val="000000"/>
        </w:rPr>
        <w:t>imërore, por nga gjysma e dytë e janarit kanë filluar të kthehen në stërvitje të rregullta.</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muajit shkurt klubet sportive kanë qenë të angazhuara maksimalisht me ushtrime dhe gara.</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muajve mars, prill, maj, qershor palestra e sporteve ka funks</w:t>
      </w:r>
      <w:r>
        <w:rPr>
          <w:rFonts w:ascii="Montserrat Medium" w:eastAsia="Montserrat Medium" w:hAnsi="Montserrat Medium" w:cs="Montserrat Medium"/>
          <w:b/>
          <w:color w:val="000000"/>
        </w:rPr>
        <w:t>ionuar me kapacitete maksimale sa i përket ushtrimeve dhe garave kampionale.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Nga fillimi i vitit dhe deri tani sa po raportojmë i kemi pasur 99 aktivitete sportive nga të gjitha kategoritë: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35 ndeshje basketboll,</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(KB Drita M, KB Drita F KB United Basket M,</w:t>
      </w:r>
      <w:r>
        <w:rPr>
          <w:rFonts w:ascii="Montserrat Medium" w:eastAsia="Montserrat Medium" w:hAnsi="Montserrat Medium" w:cs="Montserrat Medium"/>
          <w:b/>
          <w:color w:val="000000"/>
        </w:rPr>
        <w:t xml:space="preserve"> KB United Basket F,)</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4 ndeshje basketbolli Meshkujt ekipi senior</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8 ndeshje basketbolli meshkujt grup moshat e reja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11 ndeshje basketbolli femrat ekipet seniore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8 ndeshje basketbolli femrat grup moshat e reja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30 ndeshje volejbolli (KV Drita M, KV Drita F, KV Akademia Drita F)</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8 ndeshje  meshkujt ekipi senior</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7 ndeshje meshkujt grupmoshat e reja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11 ndeshje femrat ekipet seniore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8 ndeshje femrat grupmoshat e reja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25 ndeshje hendboll ( KH Drita M, KH Drita F)</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5 nd</w:t>
      </w:r>
      <w:r>
        <w:rPr>
          <w:rFonts w:ascii="Montserrat Medium" w:eastAsia="Montserrat Medium" w:hAnsi="Montserrat Medium" w:cs="Montserrat Medium"/>
          <w:b/>
          <w:color w:val="000000"/>
        </w:rPr>
        <w:t>eshje meshkujt ekipi senior</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 ndeshje meshkujt grupmoshat e reja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9 ndeshje femrat ekipi senioreve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10 ndeshje femrat grupmoshat e reja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9 ndeshje futsall (KF Përlepnica, KF Jetoni FC)</w:t>
      </w:r>
    </w:p>
    <w:p w:rsidR="00434D01" w:rsidRDefault="00373ED2">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 </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Këtu bëjnë pjesë edhe garat e sportit shkollore, për disiplinat volejboll, basketboll, hendboll dhe futsall, liga shkollore NBA e organizuar nga Federata e  Basketbollit të Kosovës etj.</w:t>
      </w:r>
    </w:p>
    <w:p w:rsidR="00434D01" w:rsidRDefault="00434D01">
      <w:pPr>
        <w:spacing w:after="0" w:line="276" w:lineRule="auto"/>
        <w:ind w:left="36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27,28,29 korrik në Palestrën e Sporteve është organizuar panairi i bi</w:t>
      </w:r>
      <w:r>
        <w:rPr>
          <w:rFonts w:ascii="Montserrat Medium" w:eastAsia="Montserrat Medium" w:hAnsi="Montserrat Medium" w:cs="Montserrat Medium"/>
          <w:b/>
          <w:color w:val="000000"/>
        </w:rPr>
        <w:t>zneseve në kuadër të panairit E JONA.</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muajin shtator është bërë ndarja e pjesës së sallës së ushtrimeve për KK Emperors në Palestër Sportive, dhe rregullimi i ndriçimit në Palestër.</w:t>
      </w:r>
    </w:p>
    <w:p w:rsidR="00434D01" w:rsidRDefault="00434D01">
      <w:pPr>
        <w:spacing w:after="0" w:line="276" w:lineRule="auto"/>
        <w:ind w:left="36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-Aktivitete: Ndeshje kampionale 2</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Ushtrime të rregullta me kapacitet të plotë, për çdo ditë nga ora 09:00-22:00.                                           </w:t>
      </w:r>
    </w:p>
    <w:p w:rsidR="00434D01" w:rsidRDefault="00434D01">
      <w:pPr>
        <w:spacing w:after="0" w:line="276" w:lineRule="auto"/>
        <w:ind w:left="360"/>
        <w:rPr>
          <w:b/>
          <w:color w:val="000000"/>
        </w:rPr>
      </w:pPr>
    </w:p>
    <w:p w:rsidR="00434D01" w:rsidRDefault="00373ED2">
      <w:pPr>
        <w:spacing w:after="0" w:line="276" w:lineRule="auto"/>
        <w:rPr>
          <w:b/>
          <w:color w:val="990033"/>
        </w:rPr>
      </w:pPr>
      <w:r>
        <w:rPr>
          <w:b/>
          <w:color w:val="990033"/>
        </w:rPr>
        <w:t>FUSHA NDIHMËSE</w:t>
      </w:r>
    </w:p>
    <w:p w:rsidR="00434D01" w:rsidRDefault="00434D01">
      <w:pPr>
        <w:pBdr>
          <w:top w:val="nil"/>
          <w:left w:val="nil"/>
          <w:bottom w:val="nil"/>
          <w:right w:val="nil"/>
          <w:between w:val="nil"/>
        </w:pBdr>
        <w:spacing w:after="0" w:line="276" w:lineRule="auto"/>
        <w:ind w:left="720"/>
        <w:rPr>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Sektori i sportit tanimë shquhet për organizimin e veprimtarive sportive që janë të shumta dhe të ngjeshura, si sekto</w:t>
      </w:r>
      <w:r>
        <w:rPr>
          <w:rFonts w:ascii="Montserrat Medium" w:eastAsia="Montserrat Medium" w:hAnsi="Montserrat Medium" w:cs="Montserrat Medium"/>
          <w:b/>
          <w:color w:val="000000"/>
        </w:rPr>
        <w:t>r i sportit kemi bërë përpjekje që të përballemi edhe pse me vështirësi duke pasur parasysh problemet dhe nevojat  e mëdha financiare të klubeve të shumta sportive të qytetit të Gjilanit.</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Këtë vit kemi filluar që t’i zhvillojmë pothuajse të gjitha aktivit</w:t>
      </w:r>
      <w:r>
        <w:rPr>
          <w:rFonts w:ascii="Montserrat Medium" w:eastAsia="Montserrat Medium" w:hAnsi="Montserrat Medium" w:cs="Montserrat Medium"/>
          <w:b/>
          <w:color w:val="000000"/>
        </w:rPr>
        <w:t>etet sportive kalendarike të sektorit të sportit, ndërsa garimi i klubeve tona ka vazhduar me plot suksese në liga të ndryshme ku ato zhvillojnë aktivitetin e tyre.</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Në bashkëpunim me Komitetin Olimpik të Kosovës, kemi organizuar   javën e sportit më datë </w:t>
      </w:r>
      <w:r>
        <w:rPr>
          <w:rFonts w:ascii="Montserrat Medium" w:eastAsia="Montserrat Medium" w:hAnsi="Montserrat Medium" w:cs="Montserrat Medium"/>
          <w:b/>
          <w:color w:val="000000"/>
        </w:rPr>
        <w:t>13 prill në stadiumin ndihmës.</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Dita ndërkombëtare e sportit për zhvillim dhe paqe shënohet në tërë botën dhe mbledhë botën e sportit, shoqërinë civile, politikën, pasi që Asambleja e OKB-së, më 6 prill 2013 e kishte shpallur këtë ditë, duke u ndërlidhur me</w:t>
      </w:r>
      <w:r>
        <w:rPr>
          <w:rFonts w:ascii="Montserrat Medium" w:eastAsia="Montserrat Medium" w:hAnsi="Montserrat Medium" w:cs="Montserrat Medium"/>
          <w:b/>
          <w:color w:val="000000"/>
        </w:rPr>
        <w:t xml:space="preserve"> 6 prillin e vitit 1896, ditën e hapjes së Lojërave Olimpike Moderne të mbajtura në Athinë të Greqisë.</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Këtë vit, DKRS në bashkëpunim me KOK-u, ka organizuar aktivitete sportive për fëmijët në këto sporte si: futboll, basketboll, atletikë, tenis, karate, ng</w:t>
      </w:r>
      <w:r>
        <w:rPr>
          <w:rFonts w:ascii="Montserrat Medium" w:eastAsia="Montserrat Medium" w:hAnsi="Montserrat Medium" w:cs="Montserrat Medium"/>
          <w:b/>
          <w:color w:val="000000"/>
        </w:rPr>
        <w:t>jitje dhe joga.</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kuadër të programit “Grassroots”, në bashkëpunim me Federatën e Futbollit të Kosovës është organizuar festivali i futbollit për nxënësit e shkollave të mesme për të dy gjinitë.</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Implementimi i këtij programi kishte për qëllim masivizimin</w:t>
      </w:r>
      <w:r>
        <w:rPr>
          <w:rFonts w:ascii="Montserrat Medium" w:eastAsia="Montserrat Medium" w:hAnsi="Montserrat Medium" w:cs="Montserrat Medium"/>
          <w:b/>
          <w:color w:val="000000"/>
        </w:rPr>
        <w:t xml:space="preserve"> e futbollit në vendin tonë, duke aktivizuar dhe stimuluar nxënësit të merren me sportin më </w:t>
      </w:r>
      <w:r>
        <w:rPr>
          <w:rFonts w:ascii="Montserrat Medium" w:eastAsia="Montserrat Medium" w:hAnsi="Montserrat Medium" w:cs="Montserrat Medium"/>
          <w:b/>
          <w:color w:val="000000"/>
        </w:rPr>
        <w:lastRenderedPageBreak/>
        <w:t>të popullarizuar në botë. Të pranishëm ishin mbi 100 nxënës të shkollave të  mesme.</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Për nder të ditës së çlirimit të Gjilanit edhe sektori i sportit kishte aktivit</w:t>
      </w:r>
      <w:r>
        <w:rPr>
          <w:rFonts w:ascii="Montserrat Medium" w:eastAsia="Montserrat Medium" w:hAnsi="Montserrat Medium" w:cs="Montserrat Medium"/>
          <w:b/>
          <w:color w:val="000000"/>
        </w:rPr>
        <w:t>etet kalendarike të cilat e shënuan këtë ditë.</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bashkëpunim me Shoqatën e Pedagogëve të Kulturës Fizike kemi organizuar  vrapimin e qytetit si dhe garat në not më nxënësit  e shkollave të Gjilanit.</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Gara në not u mbajt në pishinën Evropa 2002, ku numri i shkollave pjesëmarrëse në garat e notit  ishte i kënaqshëm dhe u arritën rezultate shumë të mira.</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Më 15 qershor, në kuadër të Ditëve të Lirisë së Gjilanit, u mbajt turneu në futboll të madh në nder</w:t>
      </w:r>
      <w:r>
        <w:rPr>
          <w:rFonts w:ascii="Montserrat Medium" w:eastAsia="Montserrat Medium" w:hAnsi="Montserrat Medium" w:cs="Montserrat Medium"/>
          <w:b/>
          <w:color w:val="000000"/>
        </w:rPr>
        <w:t>im të figurave të shquara të futbollit dhe sportit gjilanas, të ndjerëve: Prof. Kemajl Halimi (Raci), Reshat Osmani (Reshi) dhe Prof. Hafiz Gashi.</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Pjesëmarrës ishin:</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Reprezentacioni i Kosovës ( V );</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Veteranët e Kumanovës –Kumanovë;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F.C. “DRITA” (V) – Gjila</w:t>
      </w:r>
      <w:r>
        <w:rPr>
          <w:rFonts w:ascii="Montserrat Medium" w:eastAsia="Montserrat Medium" w:hAnsi="Montserrat Medium" w:cs="Montserrat Medium"/>
          <w:b/>
          <w:color w:val="000000"/>
        </w:rPr>
        <w:t>n dhe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S.C. “GJILANI” (V).</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Ekipet pjesëmarrëse dhe fituese u nderuan me mirënjohje e kupa, kurse familjet e të ndjerëve me MIRËNJOHJE për kontribut jetësor.</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periudhës së korrikut kanë pushuar të gjitha aktivitetet, kurse në muajt gusht-shtator në stad</w:t>
      </w:r>
      <w:r>
        <w:rPr>
          <w:rFonts w:ascii="Montserrat Medium" w:eastAsia="Montserrat Medium" w:hAnsi="Montserrat Medium" w:cs="Montserrat Medium"/>
          <w:b/>
          <w:color w:val="000000"/>
        </w:rPr>
        <w:t xml:space="preserve">iumin ndihmës janë zhvilluar shumë punime në shumë pozicione të cilat kanë qenë mjaft të nevojshme për plotësimin e kritereve për </w:t>
      </w:r>
      <w:r>
        <w:rPr>
          <w:rFonts w:ascii="Montserrat Medium" w:eastAsia="Montserrat Medium" w:hAnsi="Montserrat Medium" w:cs="Montserrat Medium"/>
          <w:b/>
          <w:color w:val="000000"/>
        </w:rPr>
        <w:lastRenderedPageBreak/>
        <w:t xml:space="preserve">zhvillimin e ndeshjeve kampionale të ekipeve elitare të komunës sonë FC Drita si dhe SC Gjilani. </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Ka filluar puna për rregu</w:t>
      </w:r>
      <w:r>
        <w:rPr>
          <w:rFonts w:ascii="Montserrat Medium" w:eastAsia="Montserrat Medium" w:hAnsi="Montserrat Medium" w:cs="Montserrat Medium"/>
          <w:b/>
          <w:color w:val="000000"/>
        </w:rPr>
        <w:t>llimin e fushës ndihmëse të SC Gjilanit në lagjen e Zabelit, d.t.th pas rregullimit të infrastrukturës, gjegjësisht inicimin për largimin e telave të tensionit të lartë që kanë qenë pengesë për gati 2 vjet për të filluar punën.</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kësaj periudhe saktës</w:t>
      </w:r>
      <w:r>
        <w:rPr>
          <w:rFonts w:ascii="Montserrat Medium" w:eastAsia="Montserrat Medium" w:hAnsi="Montserrat Medium" w:cs="Montserrat Medium"/>
          <w:b/>
          <w:color w:val="000000"/>
        </w:rPr>
        <w:t>isht në muajt korrik dhe gusht në stadiumin ndihmës janë zhvilluar shumë ndeshje kampionale dhe stërvitje të klubeve si :</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Klubet që e shfrytëzojnë stadiumin kryesorë të Qytetit si dhe stadiumin ndihmës janë: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FC Drita (Superliga e Kosovës)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SC Gjilani (Superliga e Kosovës)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Kff Intelektualet (Superliga e Kosovës)</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Kf Galaksia (Liga e tretë)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Kf Bashkimi (Liga e tretë)</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Sc Gjilani (juniorët, Superliga)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Gs Gjilani (Juniorët liga 1)</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Kff Intelektualet( kadetet)</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Sc Gjilani(Kadetët)</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 xml:space="preserve">Klubi i Veteraneve </w:t>
      </w:r>
      <w:r>
        <w:rPr>
          <w:rFonts w:ascii="Montserrat Medium" w:eastAsia="Montserrat Medium" w:hAnsi="Montserrat Medium" w:cs="Montserrat Medium"/>
          <w:b/>
          <w:color w:val="000000"/>
        </w:rPr>
        <w:t>Drita</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Klubi i Veteranëve Gjilani</w:t>
      </w:r>
    </w:p>
    <w:p w:rsidR="00434D01" w:rsidRDefault="00434D01">
      <w:pPr>
        <w:spacing w:after="0" w:line="276" w:lineRule="auto"/>
        <w:ind w:left="36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lastRenderedPageBreak/>
        <w:t>Këto klube gjatë një muaji si nikoqir i zhvillojnë 55 ndeshje kampionale  si dhe 181  stërvitje gjatë një muaji, ndërsa në muajt gusht dhe shtator janë zhvilluar 110 ndeshje kampionale si dhe  362 stërvitje.</w:t>
      </w: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muajin shta</w:t>
      </w:r>
      <w:r>
        <w:rPr>
          <w:rFonts w:ascii="Montserrat Medium" w:eastAsia="Montserrat Medium" w:hAnsi="Montserrat Medium" w:cs="Montserrat Medium"/>
          <w:b/>
          <w:color w:val="000000"/>
        </w:rPr>
        <w:t>tor është bërë ndarja e Pjesës së Zhveshtores të Stadiumi ndihmës për FC Drita.</w:t>
      </w:r>
    </w:p>
    <w:p w:rsidR="00434D01" w:rsidRDefault="00434D01">
      <w:pPr>
        <w:spacing w:after="0" w:line="276" w:lineRule="auto"/>
        <w:rPr>
          <w:b/>
          <w:color w:val="000000"/>
        </w:rPr>
      </w:pPr>
    </w:p>
    <w:p w:rsidR="00434D01" w:rsidRDefault="00373ED2">
      <w:pPr>
        <w:spacing w:after="0" w:line="276" w:lineRule="auto"/>
        <w:rPr>
          <w:b/>
          <w:color w:val="990033"/>
        </w:rPr>
      </w:pPr>
      <w:r>
        <w:rPr>
          <w:b/>
          <w:color w:val="990033"/>
        </w:rPr>
        <w:t>STADIUMI I QYTETIT</w:t>
      </w:r>
    </w:p>
    <w:p w:rsidR="00434D01" w:rsidRDefault="00373ED2">
      <w:pPr>
        <w:spacing w:after="0" w:line="276" w:lineRule="auto"/>
        <w:ind w:left="360"/>
        <w:rPr>
          <w:b/>
          <w:color w:val="000000"/>
        </w:rPr>
      </w:pPr>
      <w:r>
        <w:rPr>
          <w:b/>
          <w:color w:val="000000"/>
        </w:rPr>
        <w:t xml:space="preserve"> </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Gjatë kësaj periudhe Stadiumi i Qytetit është shfrytëzuar nga Klubet Futbollistike për ndeshje Kampionale dhe ushtrime të Klubeve:</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Janar-Qershor</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stadium gjatë kësaj periudhe janë zhvilluar 11 ndeshje kampionale nga FC Drita dhe SC Gjilani.</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Stadiumi është shfrytëzuar për ushtrime të Klubeve, ku për këtë periodë janë zhvilluar gjithsej 39 ushtrime nga Klubi Futbollistik Drita dhe Klubi Futbollisti</w:t>
      </w:r>
      <w:r>
        <w:rPr>
          <w:rFonts w:ascii="Montserrat Medium" w:eastAsia="Montserrat Medium" w:hAnsi="Montserrat Medium" w:cs="Montserrat Medium"/>
          <w:b/>
          <w:color w:val="000000"/>
        </w:rPr>
        <w:t>k - Gjilani.</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Mirëmbajtja e Fushës përveç ujitjes paradite dhe pasdite dhe pastrimit çdo ditë, është bërë edhe kositja e barit.</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Në muajin korrik kanë pushuar të gjitha aktivitetet, kurse në muajt gusht-shtator në stadiumin e Qytetit të Gjilanit, aktivitetin</w:t>
      </w:r>
      <w:r>
        <w:rPr>
          <w:rFonts w:ascii="Montserrat Medium" w:eastAsia="Montserrat Medium" w:hAnsi="Montserrat Medium" w:cs="Montserrat Medium"/>
          <w:b/>
          <w:color w:val="000000"/>
        </w:rPr>
        <w:t xml:space="preserve"> e kanë zhvilluar klubet e ligës së tretë dukë i zhvilluar gjithsej  12 ndeshje kampionale si dhe klubet FC Drita dhe SC Gjilani kanë zhvilluar gjithsej 20 seanca stërvitore.</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Aktivitetet në përgjithësi:</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DKRS/Aktivitete kulturore, ekspozita në Galeri dhe</w:t>
      </w:r>
      <w:r>
        <w:rPr>
          <w:rFonts w:ascii="Montserrat Medium" w:eastAsia="Montserrat Medium" w:hAnsi="Montserrat Medium" w:cs="Montserrat Medium"/>
          <w:b/>
          <w:color w:val="000000"/>
        </w:rPr>
        <w:t xml:space="preserve"> Teatër: 89 Aktivitete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Bibliotekë: 6 aktivitete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Rini:23 aktivitete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Palestra e Sporteve: 105 aktivitete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Stadiumi ndihmës: 21 aktivitete (pa llogaritur ndeshjet kampionale)</w:t>
      </w:r>
    </w:p>
    <w:p w:rsidR="00434D01" w:rsidRDefault="00373ED2">
      <w:pPr>
        <w:numPr>
          <w:ilvl w:val="0"/>
          <w:numId w:val="82"/>
        </w:numPr>
        <w:pBdr>
          <w:top w:val="nil"/>
          <w:left w:val="nil"/>
          <w:bottom w:val="nil"/>
          <w:right w:val="nil"/>
          <w:between w:val="nil"/>
        </w:pBd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Stadiumi i  Qytetit: 82 aktivitete ( 23 ndeshje kampionale dhe 59 ushtrime të klubeve)</w:t>
      </w:r>
    </w:p>
    <w:p w:rsidR="00434D01" w:rsidRDefault="00434D01">
      <w:pPr>
        <w:pBdr>
          <w:top w:val="nil"/>
          <w:left w:val="nil"/>
          <w:bottom w:val="nil"/>
          <w:right w:val="nil"/>
          <w:between w:val="nil"/>
        </w:pBdr>
        <w:spacing w:after="0" w:line="276" w:lineRule="auto"/>
        <w:ind w:left="720"/>
        <w:rPr>
          <w:rFonts w:ascii="Montserrat Medium" w:eastAsia="Montserrat Medium" w:hAnsi="Montserrat Medium" w:cs="Montserrat Medium"/>
          <w:b/>
          <w:color w:val="000000"/>
        </w:rPr>
      </w:pPr>
    </w:p>
    <w:p w:rsidR="00434D01" w:rsidRDefault="00373ED2">
      <w:pPr>
        <w:spacing w:after="0" w:line="276" w:lineRule="auto"/>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Investime:</w:t>
      </w:r>
    </w:p>
    <w:p w:rsidR="00434D01" w:rsidRDefault="00434D01">
      <w:pPr>
        <w:spacing w:after="0" w:line="276" w:lineRule="auto"/>
        <w:rPr>
          <w:rFonts w:ascii="Montserrat Medium" w:eastAsia="Montserrat Medium" w:hAnsi="Montserrat Medium" w:cs="Montserrat Medium"/>
          <w:b/>
          <w:color w:val="000000"/>
        </w:rPr>
      </w:pPr>
    </w:p>
    <w:p w:rsidR="00434D01" w:rsidRDefault="00373ED2">
      <w:pPr>
        <w:spacing w:after="0" w:line="276" w:lineRule="auto"/>
        <w:ind w:left="270" w:hanging="9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-Rritja e subvencioneve për sektorin e sportit 40,000.00 €</w:t>
      </w:r>
    </w:p>
    <w:p w:rsidR="00434D01" w:rsidRDefault="00373ED2">
      <w:pPr>
        <w:pBdr>
          <w:top w:val="nil"/>
          <w:left w:val="nil"/>
          <w:bottom w:val="nil"/>
          <w:right w:val="nil"/>
          <w:between w:val="nil"/>
        </w:pBdr>
        <w:spacing w:after="0" w:line="276" w:lineRule="auto"/>
        <w:ind w:left="270" w:hanging="9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-Ndarja e fondit për blerjen e Librave 10,000.00 €</w:t>
      </w:r>
    </w:p>
    <w:p w:rsidR="00434D01" w:rsidRDefault="00373ED2">
      <w:pPr>
        <w:pBdr>
          <w:top w:val="nil"/>
          <w:left w:val="nil"/>
          <w:bottom w:val="nil"/>
          <w:right w:val="nil"/>
          <w:between w:val="nil"/>
        </w:pBdr>
        <w:spacing w:after="0" w:line="276" w:lineRule="auto"/>
        <w:ind w:left="270" w:hanging="9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-Rivitalizimi i fushës ndihmëse për zhvillimin e ndeshjeve kampionale</w:t>
      </w:r>
    </w:p>
    <w:p w:rsidR="00434D01" w:rsidRDefault="00373ED2">
      <w:pPr>
        <w:pBdr>
          <w:top w:val="nil"/>
          <w:left w:val="nil"/>
          <w:bottom w:val="nil"/>
          <w:right w:val="nil"/>
          <w:between w:val="nil"/>
        </w:pBdr>
        <w:spacing w:after="0" w:line="276" w:lineRule="auto"/>
        <w:ind w:left="270" w:hanging="9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-Ri-hapja e Muzeut Etnologjik</w:t>
      </w:r>
    </w:p>
    <w:p w:rsidR="00434D01" w:rsidRDefault="00373ED2">
      <w:pPr>
        <w:pBdr>
          <w:top w:val="nil"/>
          <w:left w:val="nil"/>
          <w:bottom w:val="nil"/>
          <w:right w:val="nil"/>
          <w:between w:val="nil"/>
        </w:pBdr>
        <w:spacing w:after="0" w:line="276" w:lineRule="auto"/>
        <w:ind w:left="270" w:hanging="9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-Inicimi për fillimin e punimeve në fushën ndihmëse të SC Gjilanit në lagjen Zabel</w:t>
      </w:r>
    </w:p>
    <w:p w:rsidR="00434D01" w:rsidRDefault="00373ED2">
      <w:pPr>
        <w:pBdr>
          <w:top w:val="nil"/>
          <w:left w:val="nil"/>
          <w:bottom w:val="nil"/>
          <w:right w:val="nil"/>
          <w:between w:val="nil"/>
        </w:pBdr>
        <w:spacing w:after="0" w:line="276" w:lineRule="auto"/>
        <w:ind w:left="270" w:hanging="90"/>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-Krijimi i databazës për Artistët dhe Vullnetarët e Qytetit-website www.kulture06.com</w:t>
      </w:r>
    </w:p>
    <w:p w:rsidR="00434D01" w:rsidRDefault="00373ED2">
      <w:pPr>
        <w:pBdr>
          <w:top w:val="nil"/>
          <w:left w:val="nil"/>
          <w:bottom w:val="nil"/>
          <w:right w:val="nil"/>
          <w:between w:val="nil"/>
        </w:pBdr>
        <w:spacing w:after="0" w:line="276" w:lineRule="auto"/>
        <w:ind w:left="270" w:hanging="90"/>
        <w:rPr>
          <w:rFonts w:ascii="Montserrat Medium" w:eastAsia="Montserrat Medium" w:hAnsi="Montserrat Medium" w:cs="Montserrat Medium"/>
          <w:b/>
          <w:color w:val="000000"/>
        </w:rPr>
        <w:sectPr w:rsidR="00434D01">
          <w:type w:val="continuous"/>
          <w:pgSz w:w="16838" w:h="11906" w:orient="landscape"/>
          <w:pgMar w:top="720" w:right="720" w:bottom="720" w:left="720" w:header="708" w:footer="708" w:gutter="0"/>
          <w:cols w:num="2" w:space="720" w:equalWidth="0">
            <w:col w:w="7558" w:space="282"/>
            <w:col w:w="7558" w:space="0"/>
          </w:cols>
        </w:sectPr>
      </w:pPr>
      <w:r>
        <w:rPr>
          <w:rFonts w:ascii="Montserrat Medium" w:eastAsia="Montserrat Medium" w:hAnsi="Montserrat Medium" w:cs="Montserrat Medium"/>
          <w:b/>
          <w:color w:val="000000"/>
        </w:rPr>
        <w:t xml:space="preserve">-Projekti ‘’Social Hub’’-Shtëpia e Rinisë, bashkëfinancim prej 144,825.10 € nga Komuna </w:t>
      </w:r>
      <w:r>
        <w:rPr>
          <w:rFonts w:ascii="Montserrat Medium" w:eastAsia="Montserrat Medium" w:hAnsi="Montserrat Medium" w:cs="Montserrat Medium"/>
          <w:color w:val="000000"/>
        </w:rPr>
        <w:t>prej: 144,825.10 € nga Komuna.</w:t>
      </w:r>
    </w:p>
    <w:p w:rsidR="00434D01" w:rsidRDefault="00434D01">
      <w:pPr>
        <w:rPr>
          <w:rFonts w:ascii="Montserrat Medium" w:eastAsia="Montserrat Medium" w:hAnsi="Montserrat Medium" w:cs="Montserrat Medium"/>
        </w:rPr>
      </w:pPr>
    </w:p>
    <w:p w:rsidR="00434D01" w:rsidRDefault="00434D01"/>
    <w:p w:rsidR="00434D01" w:rsidRDefault="00434D01"/>
    <w:p w:rsidR="00434D01" w:rsidRDefault="00434D01"/>
    <w:p w:rsidR="00434D01" w:rsidRDefault="00434D01"/>
    <w:p w:rsidR="00434D01" w:rsidRDefault="00434D01"/>
    <w:p w:rsidR="00434D01" w:rsidRDefault="00434D01"/>
    <w:p w:rsidR="00434D01" w:rsidRDefault="00434D01"/>
    <w:p w:rsidR="00434D01" w:rsidRDefault="00434D01"/>
    <w:p w:rsidR="00434D01" w:rsidRDefault="00434D01"/>
    <w:p w:rsidR="00434D01" w:rsidRDefault="00434D01"/>
    <w:p w:rsidR="00434D01" w:rsidRDefault="00434D01"/>
    <w:p w:rsidR="00434D01" w:rsidRDefault="00373ED2">
      <w:r>
        <w:rPr>
          <w:noProof/>
          <w:lang w:val="en-US"/>
        </w:rPr>
        <mc:AlternateContent>
          <mc:Choice Requires="wpg">
            <w:drawing>
              <wp:anchor distT="0" distB="0" distL="114300" distR="114300" simplePos="0" relativeHeight="251685888" behindDoc="0" locked="0" layoutInCell="1" hidden="0" allowOverlap="1">
                <wp:simplePos x="0" y="0"/>
                <wp:positionH relativeFrom="column">
                  <wp:posOffset>-673099</wp:posOffset>
                </wp:positionH>
                <wp:positionV relativeFrom="paragraph">
                  <wp:posOffset>-520699</wp:posOffset>
                </wp:positionV>
                <wp:extent cx="11062970" cy="9805283"/>
                <wp:effectExtent l="0" t="0" r="0" b="0"/>
                <wp:wrapNone/>
                <wp:docPr id="1635" name="Rectangle 1635"/>
                <wp:cNvGraphicFramePr/>
                <a:graphic xmlns:a="http://schemas.openxmlformats.org/drawingml/2006/main">
                  <a:graphicData uri="http://schemas.microsoft.com/office/word/2010/wordprocessingShape">
                    <wps:wsp>
                      <wps:cNvSpPr/>
                      <wps:spPr>
                        <a:xfrm>
                          <a:off x="0" y="0"/>
                          <a:ext cx="10692000" cy="75600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rsidR="00434D01" w:rsidRDefault="00434D0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-673099</wp:posOffset>
                </wp:positionH>
                <wp:positionV relativeFrom="paragraph">
                  <wp:posOffset>-520699</wp:posOffset>
                </wp:positionV>
                <wp:extent cx="11062970" cy="9805283"/>
                <wp:effectExtent b="0" l="0" r="0" t="0"/>
                <wp:wrapNone/>
                <wp:docPr id="1635" name="image1.png"/>
                <a:graphic>
                  <a:graphicData uri="http://schemas.openxmlformats.org/drawingml/2006/picture">
                    <pic:pic>
                      <pic:nvPicPr>
                        <pic:cNvPr id="0" name="image1.png"/>
                        <pic:cNvPicPr preferRelativeResize="0"/>
                      </pic:nvPicPr>
                      <pic:blipFill>
                        <a:blip r:embed="rId40"/>
                        <a:srcRect/>
                        <a:stretch>
                          <a:fillRect/>
                        </a:stretch>
                      </pic:blipFill>
                      <pic:spPr>
                        <a:xfrm>
                          <a:off x="0" y="0"/>
                          <a:ext cx="11062970" cy="9805283"/>
                        </a:xfrm>
                        <a:prstGeom prst="rect"/>
                        <a:ln/>
                      </pic:spPr>
                    </pic:pic>
                  </a:graphicData>
                </a:graphic>
              </wp:anchor>
            </w:drawing>
          </mc:Fallback>
        </mc:AlternateContent>
      </w:r>
    </w:p>
    <w:p w:rsidR="00434D01" w:rsidRDefault="00434D01">
      <w:pPr>
        <w:sectPr w:rsidR="00434D01">
          <w:type w:val="continuous"/>
          <w:pgSz w:w="16838" w:h="11906" w:orient="landscape"/>
          <w:pgMar w:top="720" w:right="720" w:bottom="720" w:left="720" w:header="708" w:footer="708" w:gutter="0"/>
          <w:cols w:space="720"/>
        </w:sectPr>
      </w:pPr>
    </w:p>
    <w:p w:rsidR="00434D01" w:rsidRDefault="00373ED2">
      <w:r>
        <w:br w:type="page"/>
      </w:r>
      <w:r>
        <w:rPr>
          <w:noProof/>
          <w:lang w:val="en-US"/>
        </w:rPr>
        <mc:AlternateContent>
          <mc:Choice Requires="wpg">
            <w:drawing>
              <wp:anchor distT="45720" distB="45720" distL="114300" distR="114300" simplePos="0" relativeHeight="251686912" behindDoc="0" locked="0" layoutInCell="1" hidden="0" allowOverlap="1">
                <wp:simplePos x="0" y="0"/>
                <wp:positionH relativeFrom="column">
                  <wp:posOffset>520700</wp:posOffset>
                </wp:positionH>
                <wp:positionV relativeFrom="paragraph">
                  <wp:posOffset>2471420</wp:posOffset>
                </wp:positionV>
                <wp:extent cx="8515350" cy="1414145"/>
                <wp:effectExtent l="0" t="0" r="0" b="0"/>
                <wp:wrapSquare wrapText="bothSides" distT="45720" distB="45720" distL="114300" distR="114300"/>
                <wp:docPr id="1654" name="Rectangle 1654"/>
                <wp:cNvGraphicFramePr/>
                <a:graphic xmlns:a="http://schemas.openxmlformats.org/drawingml/2006/main">
                  <a:graphicData uri="http://schemas.microsoft.com/office/word/2010/wordprocessingShape">
                    <wps:wsp>
                      <wps:cNvSpPr/>
                      <wps:spPr>
                        <a:xfrm>
                          <a:off x="1093088" y="3077690"/>
                          <a:ext cx="8505825" cy="1404620"/>
                        </a:xfrm>
                        <a:prstGeom prst="rect">
                          <a:avLst/>
                        </a:prstGeom>
                        <a:noFill/>
                        <a:ln>
                          <a:noFill/>
                        </a:ln>
                      </wps:spPr>
                      <wps:txbx>
                        <w:txbxContent>
                          <w:p w:rsidR="00434D01" w:rsidRDefault="00373ED2">
                            <w:pPr>
                              <w:spacing w:line="258" w:lineRule="auto"/>
                              <w:textDirection w:val="btLr"/>
                            </w:pPr>
                            <w:r>
                              <w:rPr>
                                <w:rFonts w:ascii="Montserrat ExtraBold" w:eastAsia="Montserrat ExtraBold" w:hAnsi="Montserrat ExtraBold" w:cs="Montserrat ExtraBold"/>
                                <w:color w:val="FFFFFF"/>
                                <w:sz w:val="96"/>
                              </w:rPr>
                              <w:t>ZYRET DHE NJËSITË</w:t>
                            </w:r>
                            <w:r>
                              <w:rPr>
                                <w:rFonts w:ascii="Montserrat ExtraBold" w:eastAsia="Montserrat ExtraBold" w:hAnsi="Montserrat ExtraBold" w:cs="Montserrat ExtraBold"/>
                                <w:color w:val="FFFFFF"/>
                                <w:sz w:val="160"/>
                              </w:rPr>
                              <w:t xml:space="preserve">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520700</wp:posOffset>
                </wp:positionH>
                <wp:positionV relativeFrom="paragraph">
                  <wp:posOffset>2471420</wp:posOffset>
                </wp:positionV>
                <wp:extent cx="8515350" cy="1414145"/>
                <wp:effectExtent b="0" l="0" r="0" t="0"/>
                <wp:wrapSquare wrapText="bothSides" distB="45720" distT="45720" distL="114300" distR="114300"/>
                <wp:docPr id="1654" name="image23.png"/>
                <a:graphic>
                  <a:graphicData uri="http://schemas.openxmlformats.org/drawingml/2006/picture">
                    <pic:pic>
                      <pic:nvPicPr>
                        <pic:cNvPr id="0" name="image23.png"/>
                        <pic:cNvPicPr preferRelativeResize="0"/>
                      </pic:nvPicPr>
                      <pic:blipFill>
                        <a:blip r:embed="rId41"/>
                        <a:srcRect/>
                        <a:stretch>
                          <a:fillRect/>
                        </a:stretch>
                      </pic:blipFill>
                      <pic:spPr>
                        <a:xfrm>
                          <a:off x="0" y="0"/>
                          <a:ext cx="8515350" cy="1414145"/>
                        </a:xfrm>
                        <a:prstGeom prst="rect"/>
                        <a:ln/>
                      </pic:spPr>
                    </pic:pic>
                  </a:graphicData>
                </a:graphic>
              </wp:anchor>
            </w:drawing>
          </mc:Fallback>
        </mc:AlternateContent>
      </w:r>
    </w:p>
    <w:p w:rsidR="00434D01" w:rsidRDefault="00373ED2">
      <w:pPr>
        <w:pStyle w:val="Heading1"/>
        <w:rPr>
          <w:rFonts w:hint="eastAsia"/>
        </w:rPr>
      </w:pPr>
      <w:bookmarkStart w:id="21" w:name="_heading=h.1y810tw" w:colFirst="0" w:colLast="0"/>
      <w:bookmarkEnd w:id="21"/>
      <w:r>
        <w:lastRenderedPageBreak/>
        <w:t>Zyret dhe Njësitë</w:t>
      </w:r>
    </w:p>
    <w:p w:rsidR="00434D01" w:rsidRDefault="00373ED2">
      <w:pPr>
        <w:pStyle w:val="Heading1"/>
        <w:numPr>
          <w:ilvl w:val="0"/>
          <w:numId w:val="30"/>
        </w:numPr>
        <w:rPr>
          <w:rFonts w:ascii="Montserrat ExtraBold" w:eastAsia="Montserrat ExtraBold" w:hAnsi="Montserrat ExtraBold" w:cs="Montserrat ExtraBold"/>
        </w:rPr>
      </w:pPr>
      <w:bookmarkStart w:id="22" w:name="_heading=h.4i7ojhp" w:colFirst="0" w:colLast="0"/>
      <w:bookmarkEnd w:id="22"/>
      <w:r>
        <w:t>Zyra e Prokurimit</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Ky raport paraqet të dhënat për kontratat publike, ndarja e tyre mbi bazën e llojit të procedurave të përdoruara nga autoritetet kontraktuese, nivelin e përdorimit të këtyre procedurave, nivelin e konkurrencës brenda tregut publik, duke ofruar bazën ligjor</w:t>
      </w:r>
      <w:r>
        <w:rPr>
          <w:rFonts w:ascii="Montserrat Medium" w:eastAsia="Montserrat Medium" w:hAnsi="Montserrat Medium" w:cs="Montserrat Medium"/>
        </w:rPr>
        <w:t xml:space="preserve">e në mbështetje të shpenzimeve në mënyrë të duhur të parasë publike, si dhe indikator tjerë të rëndësishëm për matjen e performancës së prokurimit publik në Komunën e Gjilanit. </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 xml:space="preserve">1.Ngjarjet kryesore gjatë këtij raporti </w:t>
      </w:r>
    </w:p>
    <w:p w:rsidR="00434D01" w:rsidRDefault="00373ED2">
      <w:pPr>
        <w:rPr>
          <w:rFonts w:ascii="Montserrat Medium" w:eastAsia="Montserrat Medium" w:hAnsi="Montserrat Medium" w:cs="Montserrat Medium"/>
        </w:rPr>
      </w:pPr>
      <w:r>
        <w:rPr>
          <w:rFonts w:ascii="Montserrat Medium" w:eastAsia="Montserrat Medium" w:hAnsi="Montserrat Medium" w:cs="Montserrat Medium"/>
        </w:rPr>
        <w:t xml:space="preserve">Gjithashtu në muajin janar – qershor </w:t>
      </w:r>
      <w:r>
        <w:rPr>
          <w:rFonts w:ascii="Montserrat Medium" w:eastAsia="Montserrat Medium" w:hAnsi="Montserrat Medium" w:cs="Montserrat Medium"/>
        </w:rPr>
        <w:t xml:space="preserve">  më dt. 05.04.2022 është dorëzuar në AQP Planifikimi Final i Prokurimit Publik për vitin 2022, bazuar në Ligjin e Prokurimit Publik  pas miratimit  të buxhetit për vitin fiskal, duhet të dorëzohet me shkrim Planifikimi Final i Prokurimit në AQP.</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Aktivitet</w:t>
      </w:r>
      <w:r>
        <w:rPr>
          <w:rFonts w:ascii="Montserrat Medium" w:eastAsia="Montserrat Medium" w:hAnsi="Montserrat Medium" w:cs="Montserrat Medium"/>
          <w:b/>
        </w:rPr>
        <w:t>et e kryera  gjatë periudhës  2021- 2022 ( kontratat e Nënshkruara )</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rPr>
        <w:t>1.</w:t>
      </w:r>
      <w:r>
        <w:rPr>
          <w:rFonts w:ascii="Montserrat Medium" w:eastAsia="Montserrat Medium" w:hAnsi="Montserrat Medium" w:cs="Montserrat Medium"/>
          <w:color w:val="000000"/>
        </w:rPr>
        <w:t xml:space="preserve"> Shërbim me zërim, binë dhe ndriçim në Komunën e Gjilanit.</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rPr>
        <w:t>2.</w:t>
      </w:r>
      <w:r>
        <w:rPr>
          <w:rFonts w:ascii="Montserrat Medium" w:eastAsia="Montserrat Medium" w:hAnsi="Montserrat Medium" w:cs="Montserrat Medium"/>
          <w:color w:val="000000"/>
        </w:rPr>
        <w:t xml:space="preserve"> Rrënimi i Objekteve</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rPr>
        <w:t>3.</w:t>
      </w:r>
      <w:r>
        <w:rPr>
          <w:rFonts w:ascii="Montserrat Medium" w:eastAsia="Montserrat Medium" w:hAnsi="Montserrat Medium" w:cs="Montserrat Medium"/>
          <w:color w:val="000000"/>
        </w:rPr>
        <w:t xml:space="preserve"> Furnizim me pajisje për shuarje të zjarrit, pushkë impulsive   për SHZSH-N</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rPr>
        <w:t>4.</w:t>
      </w:r>
      <w:r>
        <w:rPr>
          <w:rFonts w:ascii="Montserrat Medium" w:eastAsia="Montserrat Medium" w:hAnsi="Montserrat Medium" w:cs="Montserrat Medium"/>
          <w:color w:val="000000"/>
        </w:rPr>
        <w:t xml:space="preserve"> Transporti i nxënëseve</w:t>
      </w:r>
      <w:r>
        <w:rPr>
          <w:rFonts w:ascii="Montserrat Medium" w:eastAsia="Montserrat Medium" w:hAnsi="Montserrat Medium" w:cs="Montserrat Medium"/>
          <w:color w:val="000000"/>
        </w:rPr>
        <w:t xml:space="preserve"> nga lagjja e Muhaxherëve të Shillovës  deri në sh.f. Thimi Mitko-Gjilan</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rPr>
        <w:t>5.</w:t>
      </w:r>
      <w:r>
        <w:rPr>
          <w:rFonts w:ascii="Montserrat Medium" w:eastAsia="Montserrat Medium" w:hAnsi="Montserrat Medium" w:cs="Montserrat Medium"/>
          <w:color w:val="000000"/>
        </w:rPr>
        <w:t xml:space="preserve"> Transporti i Nxënësve nga Dunavi, Pidiç ,Çelik , Lagjja e Maliqve deri në sh.f. Bajrami Curri</w:t>
      </w:r>
    </w:p>
    <w:p w:rsidR="00434D01" w:rsidRDefault="00434D01">
      <w:pPr>
        <w:jc w:val="both"/>
        <w:rPr>
          <w:rFonts w:ascii="Montserrat Medium" w:eastAsia="Montserrat Medium" w:hAnsi="Montserrat Medium" w:cs="Montserrat Medium"/>
          <w:b/>
        </w:rPr>
      </w:pP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b/>
        </w:rPr>
        <w:t>2.1 Zhvillimi i procedurave të prokurimit vitit 2022</w:t>
      </w:r>
    </w:p>
    <w:p w:rsidR="00434D01" w:rsidRDefault="00373ED2">
      <w:pPr>
        <w:rPr>
          <w:rFonts w:ascii="Montserrat Medium" w:eastAsia="Montserrat Medium" w:hAnsi="Montserrat Medium" w:cs="Montserrat Medium"/>
        </w:rPr>
      </w:pPr>
      <w:bookmarkStart w:id="23" w:name="_heading=h.2xcytpi" w:colFirst="0" w:colLast="0"/>
      <w:bookmarkEnd w:id="23"/>
      <w:r>
        <w:rPr>
          <w:rFonts w:ascii="Montserrat Medium" w:eastAsia="Montserrat Medium" w:hAnsi="Montserrat Medium" w:cs="Montserrat Medium"/>
        </w:rPr>
        <w:t>Gjatë muajve janar-shtator   jan</w:t>
      </w:r>
      <w:r>
        <w:rPr>
          <w:rFonts w:ascii="Montserrat Medium" w:eastAsia="Montserrat Medium" w:hAnsi="Montserrat Medium" w:cs="Montserrat Medium"/>
        </w:rPr>
        <w:t xml:space="preserve">ë 82  aktivitetet të prokurimit janë zhvilluar, bazuar në planifikimin final të prokurimit dhe ( në bazë të marrëveshjeve te </w:t>
      </w:r>
      <w:r>
        <w:rPr>
          <w:rFonts w:ascii="Montserrat Medium" w:eastAsia="Montserrat Medium" w:hAnsi="Montserrat Medium" w:cs="Montserrat Medium"/>
        </w:rPr>
        <w:lastRenderedPageBreak/>
        <w:t>mirëkuptimit me MAPL ) duke respektuar   hapat në vijim sipas Udhëzuesit Operativ për prokurim publik:</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Pranimi i kërkesës për inici</w:t>
      </w:r>
      <w:r>
        <w:rPr>
          <w:rFonts w:ascii="Montserrat Medium" w:eastAsia="Montserrat Medium" w:hAnsi="Montserrat Medium" w:cs="Montserrat Medium"/>
        </w:rPr>
        <w:t>m dhe Deklaratën e Nevojave</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 xml:space="preserve">Parashikimi i Vlerës dhe Klasifikimi i kontratës </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Përcaktimi i Procedurës së Prokurimit</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Përgatitja e Dosjes së Tenderit</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 xml:space="preserve">Publikimi në web faqe e-prokurimit  të KRPP </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Hapja dhe Vlerësimi i Tenderëve</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Njoftimi për Dhënie dhe Nënshkr</w:t>
      </w:r>
      <w:r>
        <w:rPr>
          <w:rFonts w:ascii="Montserrat Medium" w:eastAsia="Montserrat Medium" w:hAnsi="Montserrat Medium" w:cs="Montserrat Medium"/>
        </w:rPr>
        <w:t>imi i Kontratës</w:t>
      </w:r>
    </w:p>
    <w:p w:rsidR="00434D01" w:rsidRDefault="00373ED2">
      <w:pPr>
        <w:numPr>
          <w:ilvl w:val="0"/>
          <w:numId w:val="18"/>
        </w:numPr>
        <w:spacing w:after="0"/>
        <w:rPr>
          <w:rFonts w:ascii="Montserrat Medium" w:eastAsia="Montserrat Medium" w:hAnsi="Montserrat Medium" w:cs="Montserrat Medium"/>
        </w:rPr>
      </w:pPr>
      <w:r>
        <w:rPr>
          <w:rFonts w:ascii="Montserrat Medium" w:eastAsia="Montserrat Medium" w:hAnsi="Montserrat Medium" w:cs="Montserrat Medium"/>
        </w:rPr>
        <w:t>Menaxhimi i Kontratës</w:t>
      </w:r>
    </w:p>
    <w:p w:rsidR="00434D01" w:rsidRDefault="00434D01">
      <w:pPr>
        <w:spacing w:after="0"/>
        <w:ind w:left="720"/>
        <w:rPr>
          <w:rFonts w:ascii="Montserrat Medium" w:eastAsia="Montserrat Medium" w:hAnsi="Montserrat Medium" w:cs="Montserrat Medium"/>
        </w:rPr>
      </w:pPr>
    </w:p>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 xml:space="preserve"> 2.2 Kontratat e nënshkruara :</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pajisje për shuarje të zjarrit, pushkë impulsive   për SHZSH-N</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pemë dhe perime për çerdhet dhe konviktin</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farë misri</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letër për Komunën e Gjilanit</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ushqim të kafshëve (sanë), koncentrat dhe kontroll mjekësore-Ri Tender</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laboratorik</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i shkollës me mjete teknologjike me qëllim të realizimit të praktikës shkollore</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aparat dhe kartela për hyrje dhe dalje</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farë gruri</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ditar për shkolla</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sera të zinguara</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teknologji informative Sh.f.Sadulla Brestovci –Gjilan</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TV të mençur</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dru</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dhe ins</w:t>
      </w:r>
      <w:r>
        <w:rPr>
          <w:rFonts w:ascii="Montserrat Medium" w:eastAsia="Montserrat Medium" w:hAnsi="Montserrat Medium" w:cs="Montserrat Medium"/>
          <w:color w:val="000000"/>
        </w:rPr>
        <w:t>talim të pompave termike në objektin e NJPZSH-së Gjilan</w:t>
      </w:r>
    </w:p>
    <w:p w:rsidR="00434D01" w:rsidRDefault="00373ED2">
      <w:pPr>
        <w:numPr>
          <w:ilvl w:val="0"/>
          <w:numId w:val="16"/>
        </w:numPr>
        <w:spacing w:after="0"/>
        <w:jc w:val="both"/>
        <w:rPr>
          <w:rFonts w:ascii="Montserrat Medium" w:eastAsia="Montserrat Medium" w:hAnsi="Montserrat Medium" w:cs="Montserrat Medium"/>
        </w:rPr>
      </w:pPr>
      <w:r>
        <w:rPr>
          <w:rFonts w:ascii="Montserrat Medium" w:eastAsia="Montserrat Medium" w:hAnsi="Montserrat Medium" w:cs="Montserrat Medium"/>
        </w:rPr>
        <w:t>Furnizim me rafta metalik</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shtëpiza për bleta tre katëshe</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rPr>
        <w:lastRenderedPageBreak/>
        <w:t>Furnizim me 30 pajisje të GPS për montimin e lëvizjeve të automjeteve  dhe mirëmbajtja në Komunën e Gjilanit</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Transporti i nxënësve </w:t>
      </w:r>
      <w:r>
        <w:rPr>
          <w:rFonts w:ascii="Montserrat Medium" w:eastAsia="Montserrat Medium" w:hAnsi="Montserrat Medium" w:cs="Montserrat Medium"/>
          <w:color w:val="000000"/>
        </w:rPr>
        <w:t>dhe punëtorëve</w:t>
      </w:r>
    </w:p>
    <w:p w:rsidR="00434D01" w:rsidRDefault="00373ED2">
      <w:pPr>
        <w:numPr>
          <w:ilvl w:val="0"/>
          <w:numId w:val="16"/>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botues</w:t>
      </w:r>
    </w:p>
    <w:p w:rsidR="00434D01" w:rsidRDefault="00373ED2">
      <w:pPr>
        <w:jc w:val="both"/>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Vlera minimale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Smart TV</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pajisje teknologjike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higjienik-sanitar për QKMF-në.</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foto video kamerë profesionale, mikrofon profesional dhe wireless mikrofon, mikrofon për largësi dhe mbajtëse e foto  video kamerës.</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dyshek për pushim pasiv në objektin NJPZSH-së Gjilan</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reagenca për laborator -</w:t>
      </w:r>
      <w:r>
        <w:rPr>
          <w:rFonts w:ascii="Montserrat Medium" w:eastAsia="Montserrat Medium" w:hAnsi="Montserrat Medium" w:cs="Montserrat Medium"/>
        </w:rPr>
        <w:t xml:space="preserve"> </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w:t>
      </w:r>
      <w:r>
        <w:rPr>
          <w:rFonts w:ascii="Montserrat Medium" w:eastAsia="Montserrat Medium" w:hAnsi="Montserrat Medium" w:cs="Montserrat Medium"/>
          <w:color w:val="000000"/>
        </w:rPr>
        <w:t xml:space="preserve"> me material higjenik- administratë</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mjete higjienike për çerdhet - Ardhmëria 1,Ardhmëria 2, Integj, IP Dardania- Ri Tender</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bllok për kundërvajtje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reklamë për ndriçim – QKMF</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Furnizimi dhe mbishkrimi në ordinancë dhe sinja</w:t>
      </w:r>
      <w:r>
        <w:rPr>
          <w:rFonts w:ascii="Montserrat Medium" w:eastAsia="Montserrat Medium" w:hAnsi="Montserrat Medium" w:cs="Montserrat Medium"/>
          <w:color w:val="000000"/>
        </w:rPr>
        <w:t>lizimi orientues për QKMF- n e re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makinën për pastrimin e automjeteve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higjenik për drejtoritë Komunale- Ri tender</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pompë të ujit për drejtorinë e Arsimit</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filtër të vajit, naftës, ajrit dhe poqa për mi</w:t>
      </w:r>
      <w:r>
        <w:rPr>
          <w:rFonts w:ascii="Montserrat Medium" w:eastAsia="Montserrat Medium" w:hAnsi="Montserrat Medium" w:cs="Montserrat Medium"/>
          <w:color w:val="000000"/>
        </w:rPr>
        <w:t>rëmbajtjen e automjeteve të rënda (Kamionët) për NJPZSH- Ri Tender</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filtër të vajit, naftës, ajrit dhe poqa për mirëmbajtjen e automjeteve të rënda (Kamionët) për NJPZSH- Ri Tender</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Internet për shkollën “Mulla Idrizi” Gjilan</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w:t>
      </w:r>
      <w:r>
        <w:rPr>
          <w:rFonts w:ascii="Montserrat Medium" w:eastAsia="Montserrat Medium" w:hAnsi="Montserrat Medium" w:cs="Montserrat Medium"/>
          <w:color w:val="000000"/>
        </w:rPr>
        <w:t xml:space="preserve"> me pesticide, farishta dhe repromaterial për pemishte dhe sera-RI-Tender</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oksigjen medicinal dhe bombola</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laboratorik- 2151</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Furnizim me karrige statike për drejtorin e Buxhetit dhe Financa- 1022</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laboratorik- 837</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Shërbime avokati dhe përfaqësim juridik - 1990</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Transporti i nxënësve në relacionin  Nasal- Lladovë  dhe anasjelltas- 1707 </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Shërbime Avokati dhe përfaqësim ligjor-  794  </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Shërbime të Avokatisë dhe përfaqësim  ligjor-</w:t>
      </w:r>
      <w:r>
        <w:rPr>
          <w:rFonts w:ascii="Montserrat Medium" w:eastAsia="Montserrat Medium" w:hAnsi="Montserrat Medium" w:cs="Montserrat Medium"/>
        </w:rPr>
        <w:t xml:space="preserve"> </w:t>
      </w:r>
      <w:r>
        <w:rPr>
          <w:rFonts w:ascii="Montserrat Medium" w:eastAsia="Montserrat Medium" w:hAnsi="Montserrat Medium" w:cs="Montserrat Medium"/>
          <w:color w:val="000000"/>
        </w:rPr>
        <w:t>34</w:t>
      </w:r>
      <w:r>
        <w:rPr>
          <w:rFonts w:ascii="Montserrat Medium" w:eastAsia="Montserrat Medium" w:hAnsi="Montserrat Medium" w:cs="Montserrat Medium"/>
          <w:color w:val="000000"/>
        </w:rPr>
        <w:t>34</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Transport i nxënësve në relacionin Sllubicë, Stublinë deri në sh.f. “Liria” Pograxhë  4345</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Transporti i   grupit të Intelektualëve  4921</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Shërbime Avokati dhe përfaqësim ligjor -</w:t>
      </w:r>
      <w:r>
        <w:rPr>
          <w:rFonts w:ascii="Montserrat Medium" w:eastAsia="Montserrat Medium" w:hAnsi="Montserrat Medium" w:cs="Montserrat Medium"/>
        </w:rPr>
        <w:t xml:space="preserve"> </w:t>
      </w:r>
      <w:r>
        <w:rPr>
          <w:rFonts w:ascii="Montserrat Medium" w:eastAsia="Montserrat Medium" w:hAnsi="Montserrat Medium" w:cs="Montserrat Medium"/>
          <w:color w:val="000000"/>
        </w:rPr>
        <w:t>6689</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Furnizim me material laboratorik -3283</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Transporti i punëtorëve të teatrit 6308</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Matje gjeodezike me dron</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Çmontimi i karrigeve  stomatologjike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Transporti i nxënësve dhe mësimdhënësve relacioni Gjilan-Prizren-</w:t>
      </w:r>
      <w:r>
        <w:rPr>
          <w:rFonts w:ascii="Montserrat Medium" w:eastAsia="Montserrat Medium" w:hAnsi="Montserrat Medium" w:cs="Montserrat Medium"/>
        </w:rPr>
        <w:t xml:space="preserve"> </w:t>
      </w:r>
      <w:r>
        <w:rPr>
          <w:rFonts w:ascii="Montserrat Medium" w:eastAsia="Montserrat Medium" w:hAnsi="Montserrat Medium" w:cs="Montserrat Medium"/>
          <w:color w:val="000000"/>
        </w:rPr>
        <w:t>6612</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Pastrimi i xhamave në QKMF-ne e Re.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Shërbime të Avokatisë dhe përfaqësimit  ligjor </w:t>
      </w:r>
      <w:r>
        <w:rPr>
          <w:rFonts w:ascii="Montserrat Medium" w:eastAsia="Montserrat Medium" w:hAnsi="Montserrat Medium" w:cs="Montserrat Medium"/>
          <w:color w:val="000000"/>
        </w:rPr>
        <w:t>– 8041</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Transporti i tifozëve-</w:t>
      </w:r>
      <w:r>
        <w:rPr>
          <w:rFonts w:ascii="Montserrat Medium" w:eastAsia="Montserrat Medium" w:hAnsi="Montserrat Medium" w:cs="Montserrat Medium"/>
        </w:rPr>
        <w:t xml:space="preserve"> </w:t>
      </w:r>
      <w:r>
        <w:rPr>
          <w:rFonts w:ascii="Montserrat Medium" w:eastAsia="Montserrat Medium" w:hAnsi="Montserrat Medium" w:cs="Montserrat Medium"/>
          <w:color w:val="000000"/>
        </w:rPr>
        <w:t xml:space="preserve">6993 </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Shërbime të Avokatisë dhe përfaqësimit ligjor - 9462</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Servisimi i gjeneratorëve (Drejtoria për buxhet dhe financa, Zhvillim Ekonomik, Prokurimi) dhe QMF-ve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Mbushja dhe servisimi i aparateve për shuarje të zjarreve.</w:t>
      </w:r>
    </w:p>
    <w:p w:rsidR="00434D01" w:rsidRDefault="00373ED2">
      <w:pPr>
        <w:numPr>
          <w:ilvl w:val="0"/>
          <w:numId w:val="13"/>
        </w:numPr>
        <w:spacing w:after="0"/>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Shërbi</w:t>
      </w:r>
      <w:r>
        <w:rPr>
          <w:rFonts w:ascii="Montserrat Medium" w:eastAsia="Montserrat Medium" w:hAnsi="Montserrat Medium" w:cs="Montserrat Medium"/>
          <w:color w:val="000000"/>
        </w:rPr>
        <w:t>me të Avokatisë dhe përfaqësimit ligjorë Ri-Ri Tender  11654</w:t>
      </w:r>
    </w:p>
    <w:p w:rsidR="00434D01" w:rsidRDefault="00434D01">
      <w:pPr>
        <w:jc w:val="both"/>
        <w:rPr>
          <w:rFonts w:ascii="Montserrat Medium" w:eastAsia="Montserrat Medium" w:hAnsi="Montserrat Medium" w:cs="Montserrat Medium"/>
          <w:color w:val="000000"/>
        </w:rPr>
      </w:pPr>
    </w:p>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 xml:space="preserve">Kontratat e nënshkruara të punës </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1. Rruga në lagjen Porodin, kanalizimi fekal dhe ujësjellësi</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2.Asfaltim i rrugëve në lagjen Arbëria</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3. A asfaltim i rrugëve në fshatin Llashticë</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4.Asfaltim i rr</w:t>
      </w:r>
      <w:r>
        <w:rPr>
          <w:rFonts w:ascii="Montserrat Medium" w:eastAsia="Montserrat Medium" w:hAnsi="Montserrat Medium" w:cs="Montserrat Medium"/>
        </w:rPr>
        <w:t>ugëve në fshatin Nasal</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5. Asfaltim i rrugëve në fshatin Haxhaj</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6.Asfaltim i rrugëve në lagjen e vishnjeve pjesa 1</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lastRenderedPageBreak/>
        <w:t>7. Hartimi i planit komunal të veprimit për energji dhe klimë</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8..Dezinfektimi, dezinsektimi dhe  deratizimi i objekteve të Komunës</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 xml:space="preserve">9.Terrenet sportive një llote </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10.Rrënimi i objekteve pa leje</w:t>
      </w:r>
    </w:p>
    <w:p w:rsidR="00434D01" w:rsidRDefault="00434D01">
      <w:pPr>
        <w:spacing w:after="0"/>
        <w:ind w:left="180"/>
        <w:rPr>
          <w:rFonts w:ascii="Montserrat Medium" w:eastAsia="Montserrat Medium" w:hAnsi="Montserrat Medium" w:cs="Montserrat Medium"/>
        </w:rPr>
      </w:pPr>
    </w:p>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Aktivitetet që janë në vlerësim :</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1.Asfaltim i rrugëve lidhëse në rrugën Qarkore</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2. Ndërtimi i parkut “Baja”</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 xml:space="preserve">3. Mirëmbajtja dimërore </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 xml:space="preserve">4..Furnizim me letër </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5. Furnizim me material higjenik</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6. Furnizim me karrige</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7.Furnizim me goma për kamion</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8.Furnizim me mekanizëm bujqësor</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9.Terrenet sportive</w:t>
      </w:r>
    </w:p>
    <w:p w:rsidR="00434D01" w:rsidRDefault="00373ED2">
      <w:pPr>
        <w:spacing w:after="0"/>
        <w:ind w:left="180"/>
        <w:rPr>
          <w:rFonts w:ascii="Montserrat Medium" w:eastAsia="Montserrat Medium" w:hAnsi="Montserrat Medium" w:cs="Montserrat Medium"/>
        </w:rPr>
      </w:pPr>
      <w:r>
        <w:rPr>
          <w:rFonts w:ascii="Montserrat Medium" w:eastAsia="Montserrat Medium" w:hAnsi="Montserrat Medium" w:cs="Montserrat Medium"/>
        </w:rPr>
        <w:t xml:space="preserve">10.Furnizim me makina për rroba larje </w:t>
      </w:r>
    </w:p>
    <w:p w:rsidR="00434D01" w:rsidRDefault="00434D01">
      <w:pPr>
        <w:rPr>
          <w:rFonts w:ascii="Montserrat Medium" w:eastAsia="Montserrat Medium" w:hAnsi="Montserrat Medium" w:cs="Montserrat Medium"/>
          <w:b/>
        </w:rPr>
      </w:pPr>
    </w:p>
    <w:p w:rsidR="00434D01" w:rsidRDefault="00373ED2">
      <w:pPr>
        <w:rPr>
          <w:rFonts w:ascii="Montserrat Medium" w:eastAsia="Montserrat Medium" w:hAnsi="Montserrat Medium" w:cs="Montserrat Medium"/>
          <w:b/>
        </w:rPr>
      </w:pPr>
      <w:r>
        <w:rPr>
          <w:rFonts w:ascii="Montserrat Medium" w:eastAsia="Montserrat Medium" w:hAnsi="Montserrat Medium" w:cs="Montserrat Medium"/>
          <w:b/>
        </w:rPr>
        <w:t>Aktivitetet të cilat janë në publikim:</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rPr>
        <w:t>Furnizim me pelet</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rPr>
        <w:t>Furnizim me gjenerator</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rPr>
        <w:t>Mirëmbajtja e e-kioskave</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color w:val="333333"/>
        </w:rPr>
        <w:t>Asfal</w:t>
      </w:r>
      <w:r>
        <w:rPr>
          <w:rFonts w:ascii="Montserrat Medium" w:eastAsia="Montserrat Medium" w:hAnsi="Montserrat Medium" w:cs="Montserrat Medium"/>
          <w:color w:val="333333"/>
        </w:rPr>
        <w:t xml:space="preserve">timi i rrugëve në fshatin Gadish </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color w:val="333333"/>
        </w:rPr>
        <w:t>Rrugët Jonuz Tërstena, 28 Nëntori</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color w:val="333333"/>
        </w:rPr>
        <w:t>Asfaltim i rrugëve në lagjen Livadhet e Arapit</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color w:val="333333"/>
        </w:rPr>
        <w:t>Asfaltimi, kanalizimi dhe ndriçimi publik në rrugën “Nënë Terezë”</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color w:val="333333"/>
        </w:rPr>
        <w:t>Ndërtimi i bazamentit për trafon në shkollën e muzikës</w:t>
      </w:r>
    </w:p>
    <w:p w:rsidR="00434D01" w:rsidRDefault="00373ED2">
      <w:pPr>
        <w:numPr>
          <w:ilvl w:val="0"/>
          <w:numId w:val="10"/>
        </w:numPr>
        <w:spacing w:after="0"/>
        <w:rPr>
          <w:rFonts w:ascii="Montserrat Medium" w:eastAsia="Montserrat Medium" w:hAnsi="Montserrat Medium" w:cs="Montserrat Medium"/>
        </w:rPr>
      </w:pPr>
      <w:r>
        <w:rPr>
          <w:rFonts w:ascii="Montserrat Medium" w:eastAsia="Montserrat Medium" w:hAnsi="Montserrat Medium" w:cs="Montserrat Medium"/>
          <w:color w:val="333333"/>
        </w:rPr>
        <w:t>Asfaltim i rrugëve G</w:t>
      </w:r>
      <w:r>
        <w:rPr>
          <w:rFonts w:ascii="Montserrat Medium" w:eastAsia="Montserrat Medium" w:hAnsi="Montserrat Medium" w:cs="Montserrat Medium"/>
          <w:color w:val="333333"/>
        </w:rPr>
        <w:t>adish</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lastRenderedPageBreak/>
        <w:t>Departamenti i Prokurimit si përgjegjëse për menaxhimin  e të gjitha aktiviteteve të prokurimit të Autoritetit Kontraktues –Komunës së Gjilanit, sistematikisht është angazhuar për të procesuar të gjitha kërkesat e pranuara nga Njësitë e kërkesës,  du</w:t>
      </w:r>
      <w:r>
        <w:rPr>
          <w:rFonts w:ascii="Montserrat Medium" w:eastAsia="Montserrat Medium" w:hAnsi="Montserrat Medium" w:cs="Montserrat Medium"/>
        </w:rPr>
        <w:t>ke i zhvilluar aktivitetet  sipas llojit dhe procedurave përkatëse të prokurimit.</w:t>
      </w:r>
    </w:p>
    <w:p w:rsidR="00434D01" w:rsidRDefault="00373ED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Për periudhën Janar-Shtator  të  vitit 2022, janë udhëhequr 21 aktivitete të prokurimit, prej tyre:</w:t>
      </w:r>
    </w:p>
    <w:p w:rsidR="00434D01" w:rsidRDefault="00434D01">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Procedurë e hapur 34 aktivitete</w:t>
      </w: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Vlera minimale  41</w:t>
      </w: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Procedurë e negociuar -3 ( pastrimi i objekteve shkollore dhe furnizim me material laboratorik)</w:t>
      </w: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Procedura me minitender - 2 aktivitete</w:t>
      </w: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Ankande publike 1</w:t>
      </w: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Aktivitete të cilat janë të publikuara në procedurë 9 </w:t>
      </w:r>
    </w:p>
    <w:p w:rsidR="00434D01" w:rsidRDefault="00373ED2">
      <w:pPr>
        <w:numPr>
          <w:ilvl w:val="0"/>
          <w:numId w:val="67"/>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Anulime janë 5</w:t>
      </w:r>
    </w:p>
    <w:p w:rsidR="00434D01" w:rsidRDefault="00434D01"/>
    <w:p w:rsidR="00434D01" w:rsidRDefault="00434D01"/>
    <w:p w:rsidR="00434D01" w:rsidRDefault="00434D01">
      <w:pPr>
        <w:sectPr w:rsidR="00434D01">
          <w:type w:val="continuous"/>
          <w:pgSz w:w="16838" w:h="11906" w:orient="landscape"/>
          <w:pgMar w:top="720" w:right="720" w:bottom="720" w:left="720" w:header="708" w:footer="708" w:gutter="0"/>
          <w:cols w:num="2" w:space="720" w:equalWidth="0">
            <w:col w:w="7558" w:space="282"/>
            <w:col w:w="7558" w:space="0"/>
          </w:cols>
        </w:sectPr>
      </w:pPr>
    </w:p>
    <w:p w:rsidR="00434D01" w:rsidRDefault="00373ED2">
      <w:pPr>
        <w:pStyle w:val="Heading1"/>
        <w:numPr>
          <w:ilvl w:val="0"/>
          <w:numId w:val="30"/>
        </w:numPr>
        <w:rPr>
          <w:rFonts w:ascii="Montserrat ExtraBold" w:eastAsia="Montserrat ExtraBold" w:hAnsi="Montserrat ExtraBold" w:cs="Montserrat ExtraBold"/>
        </w:rPr>
      </w:pPr>
      <w:bookmarkStart w:id="24" w:name="_heading=h.1ci93xb" w:colFirst="0" w:colLast="0"/>
      <w:bookmarkEnd w:id="24"/>
      <w:r>
        <w:br w:type="page"/>
      </w:r>
      <w:r>
        <w:lastRenderedPageBreak/>
        <w:t>Njësia e Kuvendit</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Bazuar në Planin e punës të Njësisë së Kuvendit dhe Planin e punës të Kuvendit për periudhën janar-shtator 2022, Njësia e Kuvendit ka kryer këto aktivitete: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Përgatitja profesionale dhe teknike e seancave të rregullta, solemne, të jashtëzakonshme dhe urgjente të Kuvendit të Komunës së Gjilanit, bazuar në orarin vjetor për mbajtjen e seancave të KK-Gjilan,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Përgatitja profesionale dhe teknike e mbledhjeve të Kom</w:t>
      </w:r>
      <w:r>
        <w:rPr>
          <w:rFonts w:ascii="Montserrat Medium" w:eastAsia="Montserrat Medium" w:hAnsi="Montserrat Medium" w:cs="Montserrat Medium"/>
        </w:rPr>
        <w:t xml:space="preserve">itetit për Politikë dhe Financa dhe Komiteteve tjera të parapara me Statutin e Komunës, bazuar në kalendarin vjetor për mbajtjen e mbledhjeve të Komiteteve,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Përcjellja e takimeve dhe mbajtja e procesverbaleve të KK-së dhe Komisioneve tjera të formuara nga</w:t>
      </w:r>
      <w:r>
        <w:rPr>
          <w:rFonts w:ascii="Montserrat Medium" w:eastAsia="Montserrat Medium" w:hAnsi="Montserrat Medium" w:cs="Montserrat Medium"/>
        </w:rPr>
        <w:t xml:space="preserve"> KK-ja,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Përkthimi i të gjitha materialeve të Kuvendit, Komiteteve, Zyrës së Kryetarit dhe organeve tjera komunale, si dhe përkthimi simultan i  seancave të rregullta  dhe të tjera të Kuvendit, Komiteteve dhe takimeve tjera të institucioneve  komunale,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Dërgimi në MAPL i raportit mujor, për të gjitha aktet dhe shkresat e përkthyera të lëshuara nga Institucionet komunale,</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Lekturimi i të gjitha materialeve të Kuvendit dhe Komiteteve,  dhe materialeve e akteve tjera të KK-së,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Ekspedimi me kohë i të gjitha m</w:t>
      </w:r>
      <w:r>
        <w:rPr>
          <w:rFonts w:ascii="Montserrat Medium" w:eastAsia="Montserrat Medium" w:hAnsi="Montserrat Medium" w:cs="Montserrat Medium"/>
        </w:rPr>
        <w:t xml:space="preserve">aterialeve për seancat e Kuvendit, Komiteteve dhe takimeve tjera të institucioneve komunale, në formë fizike dhe elektronike,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Përgatitja teknike e Sallës së Kuvendit, kujdesi për mirëmbajtjen e aparaturës për zërim dhe incizimi përmes kamerës dhe incizimi</w:t>
      </w:r>
      <w:r>
        <w:rPr>
          <w:rFonts w:ascii="Montserrat Medium" w:eastAsia="Montserrat Medium" w:hAnsi="Montserrat Medium" w:cs="Montserrat Medium"/>
        </w:rPr>
        <w:t xml:space="preserve"> tonik i seancave.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Njoftimi me kohë i anëtarëve të Kuvendit për mbajtjen e seancave të KK-së,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 xml:space="preserve">Dërgimi i të gjitha vendimeve, rregulloreve dhe akteve tjera në MAPL për vlerësim të ligjshmërisë bazuar në Ligjin për Vetëqeverisjen Lokale,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Dërgimin e raport</w:t>
      </w:r>
      <w:r>
        <w:rPr>
          <w:rFonts w:ascii="Montserrat Medium" w:eastAsia="Montserrat Medium" w:hAnsi="Montserrat Medium" w:cs="Montserrat Medium"/>
        </w:rPr>
        <w:t xml:space="preserve">eve të rregullta mujore në MAPL për të gjitha aktet e miratuara nga KK-Gjilan,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Ekspedimi me kohë i të gjitha vendimeve, rregulloreve, rekomandimeve e akteve tjera brenda institucioneve komunale, me qëllim të implementimit të tyre., </w:t>
      </w:r>
    </w:p>
    <w:p w:rsidR="00434D01" w:rsidRDefault="00373ED2">
      <w:pPr>
        <w:numPr>
          <w:ilvl w:val="0"/>
          <w:numId w:val="6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Bashkëpunimit brenda i</w:t>
      </w:r>
      <w:r>
        <w:rPr>
          <w:rFonts w:ascii="Montserrat Medium" w:eastAsia="Montserrat Medium" w:hAnsi="Montserrat Medium" w:cs="Montserrat Medium"/>
        </w:rPr>
        <w:t>nstitucioneve komunale dhe me  organet qeveritare dhe ministritë tjera të linjës, në funksion të mbarëvajtjes së funksionimit sa më të mirë të organeve komunale.</w:t>
      </w:r>
    </w:p>
    <w:p w:rsidR="00434D01" w:rsidRDefault="00434D01">
      <w:pPr>
        <w:spacing w:after="0" w:line="276" w:lineRule="auto"/>
        <w:jc w:val="both"/>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Gjatë periudhës janar-shtator 2022, Kuvendi dhe Komitetet e KK-së, kanë mbajtur takimet si në</w:t>
      </w:r>
      <w:r>
        <w:rPr>
          <w:rFonts w:ascii="Montserrat Medium" w:eastAsia="Montserrat Medium" w:hAnsi="Montserrat Medium" w:cs="Montserrat Medium"/>
        </w:rPr>
        <w:t xml:space="preserve"> vijim:</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Kuvendi ka mbajtur një seancë inauguruese, një seancë urgjente, një të jashtëzakonshme, tri seanca solemne dhe  nëntë seanca të rregullta. Në seancën Inauguruese është bërë konstituimi i Kuvendit dhe kanë dhënë betimin anëtarët e KK-së dhe Kryetari</w:t>
      </w:r>
      <w:r>
        <w:rPr>
          <w:rFonts w:ascii="Montserrat Medium" w:eastAsia="Montserrat Medium" w:hAnsi="Montserrat Medium" w:cs="Montserrat Medium"/>
        </w:rPr>
        <w:t xml:space="preserve"> i Komunës të dalë nga rezultati i zgjedhjeve lokale të mbajtura në fund të vitit 2021, përderisa në seancën Urgjente është zgjedhur Kryesuesi i KK-Gjilan. Kuvendi  i Komunës, në nëntë mbledhjet e  rregullta të mbajtura  ka miratuar 53 vendime, prej të cil</w:t>
      </w:r>
      <w:r>
        <w:rPr>
          <w:rFonts w:ascii="Montserrat Medium" w:eastAsia="Montserrat Medium" w:hAnsi="Montserrat Medium" w:cs="Montserrat Medium"/>
        </w:rPr>
        <w:t xml:space="preserve">ave dy  rregullore komunale ( Rregulloren për shfuqizimin e rregullores </w:t>
      </w:r>
      <w:r>
        <w:rPr>
          <w:rFonts w:ascii="Montserrat Medium" w:eastAsia="Montserrat Medium" w:hAnsi="Montserrat Medium" w:cs="Montserrat Medium"/>
          <w:color w:val="000000"/>
        </w:rPr>
        <w:t xml:space="preserve">për procedurën e ndërtimit të objekteve me karakter të përkohshëm në pronat e personave fizik dhe juridik,  si dhe Rregulloren për plotësimin dhe ndryshimin e rregullore  për kushtet, </w:t>
      </w:r>
      <w:r>
        <w:rPr>
          <w:rFonts w:ascii="Montserrat Medium" w:eastAsia="Montserrat Medium" w:hAnsi="Montserrat Medium" w:cs="Montserrat Medium"/>
          <w:color w:val="000000"/>
        </w:rPr>
        <w:t xml:space="preserve">kriteret dhe procedurat e ndarjes së subvencioneve), ka miratuar Strategjinë për përfshirje Sociale 2022-2024 të Komunës së Gjilanit, si dhe ka </w:t>
      </w:r>
      <w:r>
        <w:rPr>
          <w:rFonts w:ascii="Montserrat Medium" w:eastAsia="Montserrat Medium" w:hAnsi="Montserrat Medium" w:cs="Montserrat Medium"/>
        </w:rPr>
        <w:t xml:space="preserve"> shqyrtuar Raportin vjetor financiar për vitin 2021, si dhe ka miratuar buxhetin e Komunës së Gjilanit për vitin</w:t>
      </w:r>
      <w:r>
        <w:rPr>
          <w:rFonts w:ascii="Montserrat Medium" w:eastAsia="Montserrat Medium" w:hAnsi="Montserrat Medium" w:cs="Montserrat Medium"/>
        </w:rPr>
        <w:t xml:space="preserve"> 2023, po ashtu gjatë kësaj periudhe Kuvendi i Komunës së Gjilanit, me qëllim të </w:t>
      </w:r>
      <w:r>
        <w:rPr>
          <w:rFonts w:ascii="Montserrat Medium" w:eastAsia="Montserrat Medium" w:hAnsi="Montserrat Medium" w:cs="Montserrat Medium"/>
        </w:rPr>
        <w:lastRenderedPageBreak/>
        <w:t>promovimit të të drejtave të komuniteteve jo shumicë ka emëruar Nënkryetarin e Komunës për Komunitete si dhe ka themeluar Këshillin Komunal për Siguri në Bashkësi (KKSB). Kuve</w:t>
      </w:r>
      <w:r>
        <w:rPr>
          <w:rFonts w:ascii="Montserrat Medium" w:eastAsia="Montserrat Medium" w:hAnsi="Montserrat Medium" w:cs="Montserrat Medium"/>
        </w:rPr>
        <w:t>ndi i Komunës gjatë kësaj periudhe ka miratuar edhe propozimin e Ekzekutivit të Komunës për lidhjen e Marrëveshjes  për kryerjen e shërbimeve komunale me NPL “Tregu”. Në mbledhjet në vijim do të shqyrtohen edhe raportet e Ndërmarrjeve Publike Lokale, si dh</w:t>
      </w:r>
      <w:r>
        <w:rPr>
          <w:rFonts w:ascii="Montserrat Medium" w:eastAsia="Montserrat Medium" w:hAnsi="Montserrat Medium" w:cs="Montserrat Medium"/>
        </w:rPr>
        <w:t>e do të formohen Komisionet komunale të aksionarëve në këto ndërmarrje.</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Komitetet obligative, Komiteti për Politikë dhe Financa, ka mbajtur katër takime dhe ka nxjerrë 32 Rekomandime për shqyrtim dhe miratim në Kuvend, përderisa Komiteti për Komunitete ka </w:t>
      </w:r>
      <w:r>
        <w:rPr>
          <w:rFonts w:ascii="Montserrat Medium" w:eastAsia="Montserrat Medium" w:hAnsi="Montserrat Medium" w:cs="Montserrat Medium"/>
        </w:rPr>
        <w:t xml:space="preserve">mbajtur, pos takimit konstituiv edhe tri takime pune. </w:t>
      </w:r>
    </w:p>
    <w:p w:rsidR="00434D01" w:rsidRDefault="00373ED2">
      <w:pPr>
        <w:spacing w:after="0" w:line="276" w:lineRule="auto"/>
        <w:ind w:left="720"/>
        <w:jc w:val="both"/>
        <w:rPr>
          <w:rFonts w:ascii="Montserrat Medium" w:eastAsia="Montserrat Medium" w:hAnsi="Montserrat Medium" w:cs="Montserrat Medium"/>
        </w:rPr>
      </w:pPr>
      <w:r>
        <w:rPr>
          <w:rFonts w:ascii="Montserrat Medium" w:eastAsia="Montserrat Medium" w:hAnsi="Montserrat Medium" w:cs="Montserrat Medium"/>
        </w:rPr>
        <w:t>Komitetet tjera jo obligative gjatë kësaj periudhe kanë mbajtur takime si në vijim:</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për Shëndetësi dhe Mirëqenie Sociale ka mbajtur tri takime</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për Planifikim Urban dhe Mbrojtje të Mje</w:t>
      </w:r>
      <w:r>
        <w:rPr>
          <w:rFonts w:ascii="Montserrat Medium" w:eastAsia="Montserrat Medium" w:hAnsi="Montserrat Medium" w:cs="Montserrat Medium"/>
        </w:rPr>
        <w:t>disit ka mbajtur tri takime dhe ka nxjerr një rekomandim për Kuvend</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për Shërbime Publike, Mbrojtje dhe Shpëtim,  ka mbajtur tri takime dhe ka nxjerr dy rekomandime për Kuvend</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Komiteti për Arsim ka mbajtur katër takime </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për Gjeodezi, Kadas</w:t>
      </w:r>
      <w:r>
        <w:rPr>
          <w:rFonts w:ascii="Montserrat Medium" w:eastAsia="Montserrat Medium" w:hAnsi="Montserrat Medium" w:cs="Montserrat Medium"/>
        </w:rPr>
        <w:t>tër dhe Pronë, ka mbajtur dy takime dhe ka nxjerrë katër rekomandime për Kuvend</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për Kulturë, Rini dhe Sport, ka mbajtur tri takime</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për Zhvillim Ekonomik dhe Agrikulturë  ka mbajtur katër takime dhe ka nxjerrë tri rekomandime për Kuvend</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w:t>
      </w:r>
      <w:r>
        <w:rPr>
          <w:rFonts w:ascii="Montserrat Medium" w:eastAsia="Montserrat Medium" w:hAnsi="Montserrat Medium" w:cs="Montserrat Medium"/>
        </w:rPr>
        <w:t>miteti për Barazi Gjinore ka mbajtur tri takime</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Komiteti për Bashkëpunim Ndërkufitarë ka mbajtur dy takime</w:t>
      </w:r>
    </w:p>
    <w:p w:rsidR="00434D01" w:rsidRDefault="00373ED2">
      <w:pPr>
        <w:numPr>
          <w:ilvl w:val="0"/>
          <w:numId w:val="6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Komiteti Konsultativ për persona me aftësi të kufizuara ka  mbajtur dy takime dhe ka nxjerr një Rekomandim.</w:t>
      </w:r>
    </w:p>
    <w:p w:rsidR="00434D01" w:rsidRDefault="00434D01">
      <w:pPr>
        <w:spacing w:after="0" w:line="276" w:lineRule="auto"/>
        <w:ind w:left="720"/>
        <w:jc w:val="both"/>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Po ashtu gjatë muajit qershor, Komiteti për Politikë dhe Financa, ka mbajtur Dëgjimet Publike me qytetarë në pesë lokalitete të Komunës, para draftimit të Kornizës Afatmesme Buxhetore për vitin 2023 dhe Vlerësimet e hershme për vitet 2024/2025. Dëgjimin e </w:t>
      </w:r>
      <w:r>
        <w:rPr>
          <w:rFonts w:ascii="Montserrat Medium" w:eastAsia="Montserrat Medium" w:hAnsi="Montserrat Medium" w:cs="Montserrat Medium"/>
        </w:rPr>
        <w:t>fundit me qytetarë, KPF e ka mbajtur në sallën e mbledhjeve të Kuvendit më 21.06.2022 nga ku kanë dal propozime dhe kërkesa nga qytetarët  për nevojat dhe përmirësimin e jetës së tyre. Po ashtu, në fazën e konsultimeve me qytetarë para miratimit të buxheti</w:t>
      </w:r>
      <w:r>
        <w:rPr>
          <w:rFonts w:ascii="Montserrat Medium" w:eastAsia="Montserrat Medium" w:hAnsi="Montserrat Medium" w:cs="Montserrat Medium"/>
        </w:rPr>
        <w:t>t të Komunës për vitin 2023, janë mbajtur 12 takime me qytetarë në lokalitete të ndryshme të Komunës së Gjilanit</w:t>
      </w:r>
    </w:p>
    <w:p w:rsidR="00434D01" w:rsidRDefault="00434D01">
      <w:pPr>
        <w:spacing w:after="0" w:line="276" w:lineRule="auto"/>
        <w:jc w:val="both"/>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Njësia e Kuvendit gjatë periudhës janar-shtator 2022, ka dërguar në MAPL, të gjitha aktet e miratuara, për shqyrtim të detyrueshëm të ligjshmë</w:t>
      </w:r>
      <w:r>
        <w:rPr>
          <w:rFonts w:ascii="Montserrat Medium" w:eastAsia="Montserrat Medium" w:hAnsi="Montserrat Medium" w:cs="Montserrat Medium"/>
        </w:rPr>
        <w:t>risë, ashtu siç është paraparë në nenin 81 të LVL dhe nga ky  bashkëpunim që kemi pasur me Ministrinë e Administrimit të Pushtetit Lokal, në lidhje me vlerësimin e ligjshmërisë të akteve të  dërguara, Kuvendi i Komunës ka bërë rishqyrtimin e   katër akteve</w:t>
      </w:r>
      <w:r>
        <w:rPr>
          <w:rFonts w:ascii="Montserrat Medium" w:eastAsia="Montserrat Medium" w:hAnsi="Montserrat Medium" w:cs="Montserrat Medium"/>
        </w:rPr>
        <w:t xml:space="preserve"> të miratuara nga KK Gjilan: Rishqyrtimin e përbërjes gjinore të Komitetit për Politikë dhe Financa dhe Komitetit për Komunitete, rishqyrtimin e Vendimit për formimin e Komisionit për përzgjedhjen e drejtorëve dhe zv.drejtorëve të IEAA-se si dhe rishqyrtim</w:t>
      </w:r>
      <w:r>
        <w:rPr>
          <w:rFonts w:ascii="Montserrat Medium" w:eastAsia="Montserrat Medium" w:hAnsi="Montserrat Medium" w:cs="Montserrat Medium"/>
        </w:rPr>
        <w:t>in e Vendimit për dhënien e pronës në shfrytëzim për raste të veçanta (KEDS).</w:t>
      </w:r>
    </w:p>
    <w:p w:rsidR="00434D01" w:rsidRDefault="00373ED2">
      <w:pPr>
        <w:pStyle w:val="Heading1"/>
        <w:numPr>
          <w:ilvl w:val="0"/>
          <w:numId w:val="30"/>
        </w:numPr>
        <w:rPr>
          <w:rFonts w:ascii="Montserrat ExtraBold" w:eastAsia="Montserrat ExtraBold" w:hAnsi="Montserrat ExtraBold" w:cs="Montserrat ExtraBold"/>
        </w:rPr>
      </w:pPr>
      <w:bookmarkStart w:id="25" w:name="_heading=h.3whwml4" w:colFirst="0" w:colLast="0"/>
      <w:bookmarkEnd w:id="25"/>
      <w:r>
        <w:t>Njësia e Personelit</w:t>
      </w:r>
    </w:p>
    <w:p w:rsidR="00434D01" w:rsidRDefault="00373ED2">
      <w:pPr>
        <w:pBdr>
          <w:top w:val="nil"/>
          <w:left w:val="nil"/>
          <w:bottom w:val="nil"/>
          <w:right w:val="nil"/>
          <w:between w:val="nil"/>
        </w:pBd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Raporti i punës përfshin përmbledhjen e aktiviteteve punuese në Njësinë e personelit për periudhën Janar – Qershor 2022.</w:t>
      </w:r>
    </w:p>
    <w:p w:rsidR="00434D01" w:rsidRDefault="00373ED2">
      <w:pPr>
        <w:pBdr>
          <w:top w:val="nil"/>
          <w:left w:val="nil"/>
          <w:bottom w:val="nil"/>
          <w:right w:val="nil"/>
          <w:between w:val="nil"/>
        </w:pBd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Njësia e personelit merret kryesisht me menaxhimin e burimeve njerëzore të cilët janë pasuria kryesore e një organizate buxhetore.</w:t>
      </w:r>
    </w:p>
    <w:p w:rsidR="00434D01" w:rsidRDefault="00373ED2">
      <w:pPr>
        <w:pBdr>
          <w:top w:val="nil"/>
          <w:left w:val="nil"/>
          <w:bottom w:val="nil"/>
          <w:right w:val="nil"/>
          <w:between w:val="nil"/>
        </w:pBd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Menaxhimi i burimeve njerëzore është proces i cili tejkalon kufijtë e njësive buxhetore dhe përbëhet nga disa komponente edhe</w:t>
      </w:r>
      <w:r>
        <w:rPr>
          <w:rFonts w:ascii="Montserrat Medium" w:eastAsia="Montserrat Medium" w:hAnsi="Montserrat Medium" w:cs="Montserrat Medium"/>
          <w:color w:val="000000"/>
        </w:rPr>
        <w:t xml:space="preserve"> atë:</w:t>
      </w:r>
    </w:p>
    <w:p w:rsidR="00434D01" w:rsidRDefault="00373ED2">
      <w:pPr>
        <w:pBdr>
          <w:top w:val="nil"/>
          <w:left w:val="nil"/>
          <w:bottom w:val="nil"/>
          <w:right w:val="nil"/>
          <w:between w:val="nil"/>
        </w:pBd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Planifikimi, punësimi, menaxhimi i performancës, trajnimi dhe zhvillimi i karrierës së nëpunësve civil.</w:t>
      </w:r>
    </w:p>
    <w:p w:rsidR="00434D01" w:rsidRDefault="00373ED2">
      <w:pPr>
        <w:pBdr>
          <w:top w:val="nil"/>
          <w:left w:val="nil"/>
          <w:bottom w:val="nil"/>
          <w:right w:val="nil"/>
          <w:between w:val="nil"/>
        </w:pBd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Poashtu Njësia e personelit bënë mbikëqyrjen dhe zbatimin e dispozitave ligjore dhe akteve nënligjore, kryesisht nga marrëdhënia e punës dhe proce</w:t>
      </w:r>
      <w:r>
        <w:rPr>
          <w:rFonts w:ascii="Montserrat Medium" w:eastAsia="Montserrat Medium" w:hAnsi="Montserrat Medium" w:cs="Montserrat Medium"/>
          <w:color w:val="000000"/>
        </w:rPr>
        <w:t>dura administrative, duke bashkëpunuar dhe koordinuar veprimet e saj me Kryetarin e Komunës dhe drejtoritë përkatëse lidhur me zbatimin e përgjegjësive të Komunës të cilat rrjedhin nga ligjet dhe aktet nënligjore nga sfera e marrëdhënies së punës dhe pagav</w:t>
      </w:r>
      <w:r>
        <w:rPr>
          <w:rFonts w:ascii="Montserrat Medium" w:eastAsia="Montserrat Medium" w:hAnsi="Montserrat Medium" w:cs="Montserrat Medium"/>
          <w:color w:val="000000"/>
        </w:rPr>
        <w:t>e të SHC.</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Andaj, Njësia e personelit në kuadër të planit të saj punues këtë vit ka kryer aktivitetet punuese si në vijim:</w:t>
      </w:r>
    </w:p>
    <w:p w:rsidR="00434D01" w:rsidRDefault="00373ED2">
      <w:pPr>
        <w:spacing w:line="276" w:lineRule="auto"/>
        <w:jc w:val="both"/>
        <w:rPr>
          <w:rFonts w:ascii="Montserrat Medium" w:eastAsia="Montserrat Medium" w:hAnsi="Montserrat Medium" w:cs="Montserrat Medium"/>
          <w:b/>
        </w:rPr>
      </w:pPr>
      <w:r>
        <w:rPr>
          <w:rFonts w:ascii="Montserrat Medium" w:eastAsia="Montserrat Medium" w:hAnsi="Montserrat Medium" w:cs="Montserrat Medium"/>
        </w:rPr>
        <w:t xml:space="preserve">Akt emërime 8, Kontrata në vepër dhe kontrata tjera 229, ka shpallur 3 konkurse për 3 pozita me gjithsej 27 dokumente, hartimit i 302 </w:t>
      </w:r>
      <w:r>
        <w:rPr>
          <w:rFonts w:ascii="Montserrat Medium" w:eastAsia="Montserrat Medium" w:hAnsi="Montserrat Medium" w:cs="Montserrat Medium"/>
        </w:rPr>
        <w:t>vendime të ndryshme, 23 takime pune, 44 vërtetime të ndryshme, 133 pushime mjekësore, pushime vjetore 644, 12 pushime të tjera, ka hartuar shkresa 108, njoftime 44, përgjigje 14, kërkesa të ndryshme 36, përshkrimi i pozitave punuese për nevoja të drejtoriv</w:t>
      </w:r>
      <w:r>
        <w:rPr>
          <w:rFonts w:ascii="Montserrat Medium" w:eastAsia="Montserrat Medium" w:hAnsi="Montserrat Medium" w:cs="Montserrat Medium"/>
        </w:rPr>
        <w:t>e 59, plotësimi i formularëve për MAP 245, 159 konsultime me zyrtarë dhe të tjerë, aktivitete të ndryshme 35, janë përpunuar, skanuar dhe regjistruar në SIMBNJ 12 dosje, janë skanuar dhe kopjuar 220 dokumente, si dhe 68 shërbime dhe këshilla të ndryshme.</w:t>
      </w:r>
    </w:p>
    <w:p w:rsidR="00434D01" w:rsidRDefault="00434D01">
      <w:pPr>
        <w:spacing w:line="276" w:lineRule="auto"/>
        <w:ind w:firstLine="360"/>
        <w:jc w:val="both"/>
        <w:rPr>
          <w:rFonts w:ascii="Montserrat Medium" w:eastAsia="Montserrat Medium" w:hAnsi="Montserrat Medium" w:cs="Montserrat Medium"/>
          <w:b/>
        </w:rPr>
      </w:pPr>
    </w:p>
    <w:p w:rsidR="00434D01" w:rsidRDefault="00373ED2">
      <w:pPr>
        <w:spacing w:line="276" w:lineRule="auto"/>
        <w:ind w:firstLine="360"/>
        <w:jc w:val="both"/>
        <w:rPr>
          <w:rFonts w:ascii="Montserrat Medium" w:eastAsia="Montserrat Medium" w:hAnsi="Montserrat Medium" w:cs="Montserrat Medium"/>
          <w:b/>
        </w:rPr>
      </w:pPr>
      <w:r>
        <w:rPr>
          <w:rFonts w:ascii="Montserrat Medium" w:eastAsia="Montserrat Medium" w:hAnsi="Montserrat Medium" w:cs="Montserrat Medium"/>
          <w:b/>
        </w:rPr>
        <w:t>Aktivitetet shtesë:</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Mbajtja e përhershme e evidencës së punëtorëve të Komunës përmes sistemit elektronik;</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Menaxhimi me lista të pagave së Shërbyesve civil;</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Menaxhimi me stafin në aspektin e mbajtjes së trajnimeve të ndryshme;</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Raportimi nivelit qendror; MAPL dhe MAP për numrin e punëtoreve sipas gjinisë, kualifikimit, etnitetit etj;</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Përgatitja e formularëve: për punëtorë të rinj, ndryshime, të larguar, retroaktive dhe dërgimi i tyre në Ministrinë e Administratës Publike - Divizi</w:t>
      </w:r>
      <w:r>
        <w:rPr>
          <w:rFonts w:ascii="Montserrat Medium" w:eastAsia="Montserrat Medium" w:hAnsi="Montserrat Medium" w:cs="Montserrat Medium"/>
        </w:rPr>
        <w:t>oni i pagesave, Prishtinë;</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Ofrimi i të dhënave për auditorin e brendshëm, jashtëm dhe KPMSHCK;</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Përpunimi dhe azhurimi i listës së SHCK;</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Bashkëpunimi me të gjithë drejtoritë komunale sa i përket aspektit të nëpunësit civil;</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Përgatitja e konkursve, publikimi</w:t>
      </w:r>
      <w:r>
        <w:rPr>
          <w:rFonts w:ascii="Montserrat Medium" w:eastAsia="Montserrat Medium" w:hAnsi="Montserrat Medium" w:cs="Montserrat Medium"/>
        </w:rPr>
        <w:t xml:space="preserve"> i tyre dhe zhvillimi i procedurave rekrutuese konform konkurseve;</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Shfrytëzimi i pushimeve vjetore, mjekësore, vdekjes, lehonisë, etj. përmes SIMBNJ</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Përpunimi i dosjeve të nëpunësve civil dhe vendosja e dosjeve në SIMBNJ</w:t>
      </w:r>
    </w:p>
    <w:p w:rsidR="00434D01" w:rsidRDefault="00373ED2">
      <w:pPr>
        <w:numPr>
          <w:ilvl w:val="0"/>
          <w:numId w:val="7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Pjesëmarrja në trajnime rreth SIMBN</w:t>
      </w:r>
      <w:r>
        <w:rPr>
          <w:rFonts w:ascii="Montserrat Medium" w:eastAsia="Montserrat Medium" w:hAnsi="Montserrat Medium" w:cs="Montserrat Medium"/>
        </w:rPr>
        <w:t>J, monitorimit të performancës, etj.</w:t>
      </w:r>
    </w:p>
    <w:p w:rsidR="00434D01" w:rsidRDefault="00434D01">
      <w:pPr>
        <w:spacing w:line="276" w:lineRule="auto"/>
        <w:rPr>
          <w:rFonts w:ascii="Montserrat Medium" w:eastAsia="Montserrat Medium" w:hAnsi="Montserrat Medium" w:cs="Montserrat Medium"/>
        </w:rPr>
      </w:pPr>
    </w:p>
    <w:p w:rsidR="00434D01" w:rsidRDefault="00434D01">
      <w:pPr>
        <w:spacing w:line="276" w:lineRule="auto"/>
        <w:rPr>
          <w:rFonts w:ascii="Montserrat Medium" w:eastAsia="Montserrat Medium" w:hAnsi="Montserrat Medium" w:cs="Montserrat Medium"/>
        </w:rPr>
      </w:pPr>
    </w:p>
    <w:p w:rsidR="00434D01" w:rsidRDefault="00434D01">
      <w:pPr>
        <w:spacing w:line="276" w:lineRule="auto"/>
        <w:rPr>
          <w:rFonts w:ascii="Montserrat Medium" w:eastAsia="Montserrat Medium" w:hAnsi="Montserrat Medium" w:cs="Montserrat Medium"/>
        </w:rPr>
      </w:pPr>
    </w:p>
    <w:p w:rsidR="00434D01" w:rsidRDefault="00373ED2">
      <w:pPr>
        <w:pStyle w:val="Heading1"/>
        <w:numPr>
          <w:ilvl w:val="0"/>
          <w:numId w:val="30"/>
        </w:numPr>
        <w:rPr>
          <w:rFonts w:ascii="Montserrat Medium" w:eastAsia="Montserrat Medium" w:hAnsi="Montserrat Medium" w:cs="Montserrat Medium"/>
          <w:sz w:val="22"/>
          <w:szCs w:val="22"/>
        </w:rPr>
      </w:pPr>
      <w:bookmarkStart w:id="26" w:name="_heading=h.2bn6wsx" w:colFirst="0" w:colLast="0"/>
      <w:bookmarkEnd w:id="26"/>
      <w:r>
        <w:t>Njësia për të Drejtat e Njeriut</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Raporti pasqyron përmbledhjen e punëve të Njësisë Komunale për të Drejtat e Njeriut për periudhën 9 mujore  2022. </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raport janë prezantuar aktivitetet që pasqyrojnë dhe reflektojnë a</w:t>
      </w:r>
      <w:r>
        <w:rPr>
          <w:rFonts w:ascii="Montserrat Medium" w:eastAsia="Montserrat Medium" w:hAnsi="Montserrat Medium" w:cs="Montserrat Medium"/>
          <w:color w:val="000000"/>
        </w:rPr>
        <w:t xml:space="preserve">ngazhimin dhe rezultatet e shënuara gjatë kësaj periudhe të cilat i trajton Njësia për të </w:t>
      </w:r>
      <w:r>
        <w:rPr>
          <w:rFonts w:ascii="Montserrat Medium" w:eastAsia="Montserrat Medium" w:hAnsi="Montserrat Medium" w:cs="Montserrat Medium"/>
          <w:color w:val="000000"/>
        </w:rPr>
        <w:lastRenderedPageBreak/>
        <w:t>Drejtat e Njeriut si mekanizëm përgjegjës për promovimin dhe mbrojtjen e të drejtave të njeriut në nivelin komunal.</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Monitoron përputhshmërinë e respektimit të standar</w:t>
      </w:r>
      <w:r>
        <w:rPr>
          <w:rFonts w:ascii="Montserrat Medium" w:eastAsia="Montserrat Medium" w:hAnsi="Montserrat Medium" w:cs="Montserrat Medium"/>
          <w:color w:val="000000"/>
        </w:rPr>
        <w:t>deve për të Drejtat e Njeriut në këto fusha: mundësi të barabarta, mbrojtje nga diskriminimi, barazi gjinore, të drejtat e fëmijëve, personat me nevoja të veçanta, të drejtat e komuniteteve, përdorimi i gjuhëve dhe kundër trafikimit me qenie njerëzore e tj</w:t>
      </w:r>
      <w:r>
        <w:rPr>
          <w:rFonts w:ascii="Montserrat Medium" w:eastAsia="Montserrat Medium" w:hAnsi="Montserrat Medium" w:cs="Montserrat Medium"/>
          <w:color w:val="000000"/>
        </w:rPr>
        <w:t xml:space="preserve">era. </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Koordinatori dhe zyrtaret e NJDNJ gjatë kësaj periudhe 9 mujore kanë monitoruar seancat e Kuvendit, Komiteteve dhe takime të tjera të organizuara në kuadër të komunës. </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Zyrtarët e NJDNJ-së si anëtarë të Komisionit për Sistemin e Menaxhimit të Performancës Komunale në fushën e të drejtave të njeriut e barazi gjinore gjatë  muajve (prill-maj) kanë mbledhë të dhënat e kërkuara nga MAPL për  plotësimin e pyetësorit për perfor</w:t>
      </w:r>
      <w:r>
        <w:rPr>
          <w:rFonts w:ascii="Montserrat Medium" w:eastAsia="Montserrat Medium" w:hAnsi="Montserrat Medium" w:cs="Montserrat Medium"/>
          <w:color w:val="000000"/>
        </w:rPr>
        <w:t>mancë e Komunës se Gjilanit.</w:t>
      </w:r>
    </w:p>
    <w:p w:rsidR="00434D01" w:rsidRDefault="00373ED2">
      <w:pPr>
        <w:numPr>
          <w:ilvl w:val="0"/>
          <w:numId w:val="73"/>
        </w:numPr>
        <w:spacing w:after="0" w:line="276" w:lineRule="auto"/>
        <w:ind w:left="720"/>
        <w:jc w:val="both"/>
        <w:rPr>
          <w:rFonts w:ascii="Montserrat Medium" w:eastAsia="Montserrat Medium" w:hAnsi="Montserrat Medium" w:cs="Montserrat Medium"/>
        </w:rPr>
      </w:pPr>
      <w:r>
        <w:rPr>
          <w:rFonts w:ascii="Montserrat Medium" w:eastAsia="Montserrat Medium" w:hAnsi="Montserrat Medium" w:cs="Montserrat Medium"/>
          <w:color w:val="323130"/>
        </w:rPr>
        <w:t>Për nder të ditës se mësuesit, festës së 7 Marsit, Asambleja Komunale e Fëmijëve-Gjilan kanë zhvilluar një takim-aktivitet tek OJQ-  Handikos me fëmijët me aftësi të kufizuara,  ku janë njoftuar rreth edukimit jo formal të fëmi</w:t>
      </w:r>
      <w:r>
        <w:rPr>
          <w:rFonts w:ascii="Montserrat Medium" w:eastAsia="Montserrat Medium" w:hAnsi="Montserrat Medium" w:cs="Montserrat Medium"/>
          <w:color w:val="323130"/>
        </w:rPr>
        <w:t>jëve me aftësi të kufizuar dhe shërbimet që ofron Handikosi.</w:t>
      </w:r>
    </w:p>
    <w:p w:rsidR="00434D01" w:rsidRDefault="00373ED2">
      <w:pPr>
        <w:numPr>
          <w:ilvl w:val="0"/>
          <w:numId w:val="73"/>
        </w:numPr>
        <w:spacing w:after="0" w:line="276" w:lineRule="auto"/>
        <w:ind w:left="720"/>
        <w:jc w:val="both"/>
        <w:rPr>
          <w:rFonts w:ascii="Montserrat Medium" w:eastAsia="Montserrat Medium" w:hAnsi="Montserrat Medium" w:cs="Montserrat Medium"/>
        </w:rPr>
      </w:pPr>
      <w:r>
        <w:rPr>
          <w:rFonts w:ascii="Montserrat Medium" w:eastAsia="Montserrat Medium" w:hAnsi="Montserrat Medium" w:cs="Montserrat Medium"/>
          <w:color w:val="323130"/>
        </w:rPr>
        <w:t>Me 11 mars 2022, së bashku me  kryesinë e AF-se dhe mentorët, kemi mbajtur një takim me përfaqësueset e OJQ-se/PEMA, ku biseduam për aktivitetin e paraparë me 21 mars dita e Syndrome Down.</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 xml:space="preserve">Me 21 </w:t>
      </w:r>
      <w:r>
        <w:rPr>
          <w:rFonts w:ascii="Montserrat Medium" w:eastAsia="Montserrat Medium" w:hAnsi="Montserrat Medium" w:cs="Montserrat Medium"/>
          <w:color w:val="323130"/>
        </w:rPr>
        <w:t>mars 2022  me AKF - Gjilan, në bashkëpunim me Qendrën e Kujdesit Ditor PEMA, në shënim të ditës Ndërkombëtare  të Sindromës- Down, kemi organizuar 3 ditë aktivitete dhe takime të ndryshme. Gjatë këtyre aktiviteteve janë vizituar zyra e Kryetarit të Komunës</w:t>
      </w:r>
      <w:r>
        <w:rPr>
          <w:rFonts w:ascii="Montserrat Medium" w:eastAsia="Montserrat Medium" w:hAnsi="Montserrat Medium" w:cs="Montserrat Medium"/>
          <w:color w:val="323130"/>
        </w:rPr>
        <w:t xml:space="preserve"> së Gjilanit, ku janë pritur nga kryetari z. Alban Hyseni, janë vizituar drejtoritë komunale, Policia Rajonale në Gjilan dhe disa shkolla në këtë komunë, nëpër të cilat institucione është shpërndarë Deklarata me 21 zotime për gjithë përfshirjen e të drejta</w:t>
      </w:r>
      <w:r>
        <w:rPr>
          <w:rFonts w:ascii="Montserrat Medium" w:eastAsia="Montserrat Medium" w:hAnsi="Montserrat Medium" w:cs="Montserrat Medium"/>
          <w:color w:val="323130"/>
        </w:rPr>
        <w:t>ve të fëmijëve me sindrom Down.</w:t>
      </w:r>
      <w:r>
        <w:rPr>
          <w:rFonts w:ascii="Montserrat Medium" w:eastAsia="Montserrat Medium" w:hAnsi="Montserrat Medium" w:cs="Montserrat Medium"/>
          <w:color w:val="323130"/>
        </w:rPr>
        <w:br/>
      </w:r>
      <w:r>
        <w:rPr>
          <w:rFonts w:ascii="Montserrat Medium" w:eastAsia="Montserrat Medium" w:hAnsi="Montserrat Medium" w:cs="Montserrat Medium"/>
          <w:color w:val="323130"/>
        </w:rPr>
        <w:lastRenderedPageBreak/>
        <w:t> AKF-Gjilan bënë thirrje që të gjithë t’i pranojnë njerëzit me sindrom Down dhe t’i kyçin në të gjitha sferat e jetës.</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Me 8 Prill 2022 Asambleja Komunale e Fëmijëve në Gjilan, për nderë të ditës së Kushtetutës së Kosovës, ka mbajtur një takim me ish Kryetaren e Gjykatës Kushtetuese znj. Arta Rama. Në këtë takim janë njoftuar me eksperiencën e znj.Rama sa ishte kryetare e G</w:t>
      </w:r>
      <w:r>
        <w:rPr>
          <w:rFonts w:ascii="Montserrat Medium" w:eastAsia="Montserrat Medium" w:hAnsi="Montserrat Medium" w:cs="Montserrat Medium"/>
          <w:color w:val="323130"/>
        </w:rPr>
        <w:t>jykatës Kushtetuese, e cila ka folur për pikat kryesore për Kushtetutën e Kosovës dhe rolin e Gjykatës Kushtetuese.</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Më 22 prill 2022 në shënimin e Ditës së Tokës AKF në Gjilan ka marr pjesë në një takim virtual tradicional</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Më 23 prill 2022 Asambleja Komuna</w:t>
      </w:r>
      <w:r>
        <w:rPr>
          <w:rFonts w:ascii="Montserrat Medium" w:eastAsia="Montserrat Medium" w:hAnsi="Montserrat Medium" w:cs="Montserrat Medium"/>
          <w:color w:val="323130"/>
        </w:rPr>
        <w:t xml:space="preserve">le e Fëmijëve në Gjilan, me moton </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“Po m ‘lexohet” , uron gjithë fëmijët për Ditën Ndërkombëtare të Librit.</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Më 27 prill 2022 AKF në Gjilan, i është bashkuar kampanjës për pastrim “ Green and Clean” Kjo kampanje ka zgjatur deri me 5 qershor.</w:t>
      </w:r>
    </w:p>
    <w:p w:rsidR="00434D01" w:rsidRDefault="00373ED2">
      <w:pPr>
        <w:numPr>
          <w:ilvl w:val="0"/>
          <w:numId w:val="73"/>
        </w:numPr>
        <w:spacing w:after="0" w:line="276" w:lineRule="auto"/>
        <w:ind w:left="720"/>
        <w:jc w:val="both"/>
        <w:rPr>
          <w:rFonts w:ascii="Montserrat Medium" w:eastAsia="Montserrat Medium" w:hAnsi="Montserrat Medium" w:cs="Montserrat Medium"/>
          <w:color w:val="323130"/>
        </w:rPr>
      </w:pPr>
      <w:r>
        <w:rPr>
          <w:rFonts w:ascii="Montserrat Medium" w:eastAsia="Montserrat Medium" w:hAnsi="Montserrat Medium" w:cs="Montserrat Medium"/>
          <w:color w:val="323130"/>
        </w:rPr>
        <w:t xml:space="preserve">Për nderë të 1 </w:t>
      </w:r>
      <w:r>
        <w:rPr>
          <w:rFonts w:ascii="Montserrat Medium" w:eastAsia="Montserrat Medium" w:hAnsi="Montserrat Medium" w:cs="Montserrat Medium"/>
          <w:color w:val="323130"/>
        </w:rPr>
        <w:t>Qershorit, Ditës Ndërkombëtare të Fëmijëve, me kërkesën e grupit “ROR” dhe “AF” dhe me mbështetjen e Kryetarit të Komunës së Gjilanit, z. Alban Hyseni, si dhe me mbështetjen e NJDNJ, “SYRI VIZION” dhe “SAVE CHILDREN” kemi organizuar takim ku është folur pë</w:t>
      </w:r>
      <w:r>
        <w:rPr>
          <w:rFonts w:ascii="Montserrat Medium" w:eastAsia="Montserrat Medium" w:hAnsi="Montserrat Medium" w:cs="Montserrat Medium"/>
          <w:color w:val="323130"/>
        </w:rPr>
        <w:t>r rëndësinë  e kësaj dite dhe është bërë prezantimi i raportit “YOUNG VOICE” (zërat e rinj)</w:t>
      </w:r>
    </w:p>
    <w:p w:rsidR="00434D01" w:rsidRDefault="00373ED2">
      <w:pPr>
        <w:numPr>
          <w:ilvl w:val="0"/>
          <w:numId w:val="73"/>
        </w:numPr>
        <w:spacing w:after="0"/>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323130"/>
        </w:rPr>
        <w:t>Po ashtu për nderë të 1 Qershorit, kemi vizituar edhe Muzeun Etnografik të qytetit të Gjilanit, për të parë nga afër disa nga elementet e trashëgimisë kulturore.</w:t>
      </w:r>
    </w:p>
    <w:p w:rsidR="00434D01" w:rsidRDefault="00373ED2">
      <w:pPr>
        <w:numPr>
          <w:ilvl w:val="0"/>
          <w:numId w:val="73"/>
        </w:numPr>
        <w:spacing w:after="0"/>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323130"/>
        </w:rPr>
        <w:t>Më</w:t>
      </w:r>
      <w:r>
        <w:rPr>
          <w:rFonts w:ascii="Montserrat Medium" w:eastAsia="Montserrat Medium" w:hAnsi="Montserrat Medium" w:cs="Montserrat Medium"/>
          <w:color w:val="323130"/>
        </w:rPr>
        <w:t xml:space="preserve"> 6-7 korrik, u mbajt punëtoria për hartimin e planit të punës për Mos diskriminim dhe Mjedis e cila u mbështet nga Save dhe Children dhe Syri i Vizionit, ku morën pjesë anëtarët e ROR dhe grupe tjera të fëmijëve të cilët patën mundësinë t’i shprehin mendim</w:t>
      </w:r>
      <w:r>
        <w:rPr>
          <w:rFonts w:ascii="Montserrat Medium" w:eastAsia="Montserrat Medium" w:hAnsi="Montserrat Medium" w:cs="Montserrat Medium"/>
          <w:color w:val="323130"/>
        </w:rPr>
        <w:t>et dhe idetë e tyre që kishin të bëjnë me parandalimin e problemeve mjedisore dhe eliminimin e diskriminimit.</w:t>
      </w:r>
    </w:p>
    <w:p w:rsidR="00434D01" w:rsidRDefault="00373ED2">
      <w:pPr>
        <w:numPr>
          <w:ilvl w:val="0"/>
          <w:numId w:val="73"/>
        </w:numPr>
        <w:spacing w:after="0"/>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323130"/>
        </w:rPr>
        <w:t>Në muajin gusht AFK, mori pjesë në fushatën senzibilizuese “Unë kam një ligj që më mbron” të organizuar nga OJQ Syri i Vizionit dhe Save the Child</w:t>
      </w:r>
      <w:r>
        <w:rPr>
          <w:rFonts w:ascii="Montserrat Medium" w:eastAsia="Montserrat Medium" w:hAnsi="Montserrat Medium" w:cs="Montserrat Medium"/>
          <w:color w:val="323130"/>
        </w:rPr>
        <w:t>ren, ku kërkuam nga institucionet qeveritare e lokale të fillojnë menjëherë zbatimin e Ligjit për Mbrojtjen e Fëmijës i cili ka hyrë në fuqi më 17 korrik 2020.</w:t>
      </w:r>
    </w:p>
    <w:p w:rsidR="00434D01" w:rsidRDefault="00373ED2">
      <w:pPr>
        <w:numPr>
          <w:ilvl w:val="0"/>
          <w:numId w:val="73"/>
        </w:numPr>
        <w:spacing w:after="0"/>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323130"/>
        </w:rPr>
        <w:lastRenderedPageBreak/>
        <w:t>Gjithashtu, gjatë muajit gusht AFK mori pjesë në trajnimin “Metodologjitë praktike të avokimit n</w:t>
      </w:r>
      <w:r>
        <w:rPr>
          <w:rFonts w:ascii="Montserrat Medium" w:eastAsia="Montserrat Medium" w:hAnsi="Montserrat Medium" w:cs="Montserrat Medium"/>
          <w:color w:val="323130"/>
        </w:rPr>
        <w:t xml:space="preserve">daj institucioneve vendimmarrëse” të organizuar nga ROR, pastaj në punëtorinë e organizuar me 25-26 gusht, ku trajtuam temën e hapësirës qytetare, u identifikuan problemet dhe u dhanë propozimet për zgjidhje më të mira dhe u theksua rëndësia e përfshirjes </w:t>
      </w:r>
      <w:r>
        <w:rPr>
          <w:rFonts w:ascii="Montserrat Medium" w:eastAsia="Montserrat Medium" w:hAnsi="Montserrat Medium" w:cs="Montserrat Medium"/>
          <w:color w:val="323130"/>
        </w:rPr>
        <w:t>së fëmijëve në vendimmarrje në të gjitha nivelet.</w:t>
      </w:r>
    </w:p>
    <w:p w:rsidR="00434D01" w:rsidRDefault="00373ED2">
      <w:pPr>
        <w:numPr>
          <w:ilvl w:val="0"/>
          <w:numId w:val="73"/>
        </w:numPr>
        <w:spacing w:after="0"/>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323130"/>
        </w:rPr>
        <w:t>Më 17 shtator, Grupi Respect our Rights dhe Asambletë Komunale të Fëmijëve, realizuan fushatën për parandalimin e ngacmimeve seksuale me moton “Teshat nuk m ‘definojnë” që kishte për qëllim rritjen e përgje</w:t>
      </w:r>
      <w:r>
        <w:rPr>
          <w:rFonts w:ascii="Montserrat Medium" w:eastAsia="Montserrat Medium" w:hAnsi="Montserrat Medium" w:cs="Montserrat Medium"/>
          <w:color w:val="323130"/>
        </w:rPr>
        <w:t>gjësisë së institucioneve dhe vetëdijes së qytetarëve lidhur me dukuritë që kohëve të fundit janë bërë më të shpeshta.</w:t>
      </w:r>
    </w:p>
    <w:p w:rsidR="00434D01" w:rsidRDefault="00373ED2">
      <w:pPr>
        <w:numPr>
          <w:ilvl w:val="0"/>
          <w:numId w:val="73"/>
        </w:numPr>
        <w:spacing w:after="0"/>
        <w:ind w:left="720"/>
        <w:jc w:val="both"/>
        <w:rPr>
          <w:rFonts w:ascii="Montserrat Medium" w:eastAsia="Montserrat Medium" w:hAnsi="Montserrat Medium" w:cs="Montserrat Medium"/>
          <w:color w:val="000000"/>
        </w:rPr>
      </w:pPr>
      <w:r>
        <w:rPr>
          <w:rFonts w:ascii="Montserrat Medium" w:eastAsia="Montserrat Medium" w:hAnsi="Montserrat Medium" w:cs="Montserrat Medium"/>
          <w:color w:val="323130"/>
        </w:rPr>
        <w:t>Më 27 shtator, ROR dhe asambletë komunale të fëmijëve, marshuan për të rritur vetëdijen dhe për të avokuar në aspektin e ndryshimeve klim</w:t>
      </w:r>
      <w:r>
        <w:rPr>
          <w:rFonts w:ascii="Montserrat Medium" w:eastAsia="Montserrat Medium" w:hAnsi="Montserrat Medium" w:cs="Montserrat Medium"/>
          <w:color w:val="323130"/>
        </w:rPr>
        <w:t>atike dhe mbrojtjes së ambientit, ku të gjitha sloganet e përdoruara në këtë marsh ishin nga materialet e ripërdorura.</w:t>
      </w:r>
    </w:p>
    <w:p w:rsidR="00434D01" w:rsidRDefault="00434D01">
      <w:pPr>
        <w:jc w:val="both"/>
        <w:rPr>
          <w:rFonts w:ascii="Montserrat Medium" w:eastAsia="Montserrat Medium" w:hAnsi="Montserrat Medium" w:cs="Montserrat Medium"/>
          <w:color w:val="000000"/>
        </w:rPr>
      </w:pP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Gjate periudhës 9 mujore ZBGJ, bëri vlerësimin e PKBGJ, monitorimin e aktiviteteve të realizuara për periudhën 2021, 2022 në institucion</w:t>
      </w:r>
      <w:r>
        <w:rPr>
          <w:rFonts w:ascii="Montserrat Medium" w:eastAsia="Montserrat Medium" w:hAnsi="Montserrat Medium" w:cs="Montserrat Medium"/>
          <w:color w:val="000000"/>
        </w:rPr>
        <w:t>et e Komunës së Gjilanit nga hyrja në fuqi e Programit te Kosovës për Barazi Gjinore.</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Përgatitja e planit të veprimit për aktivitetet e Zyrës për Barazi Gjinore në harmoni me LBGJ, udhëzimet dhe rregulloret në fuqi.</w:t>
      </w:r>
    </w:p>
    <w:p w:rsidR="00434D01" w:rsidRDefault="00373ED2">
      <w:pPr>
        <w:jc w:val="both"/>
        <w:rPr>
          <w:rFonts w:ascii="Montserrat Medium" w:eastAsia="Montserrat Medium" w:hAnsi="Montserrat Medium" w:cs="Montserrat Medium"/>
          <w:b/>
          <w:color w:val="000000"/>
        </w:rPr>
      </w:pPr>
      <w:r>
        <w:rPr>
          <w:rFonts w:ascii="Montserrat Medium" w:eastAsia="Montserrat Medium" w:hAnsi="Montserrat Medium" w:cs="Montserrat Medium"/>
          <w:color w:val="000000"/>
        </w:rPr>
        <w:t xml:space="preserve"> </w:t>
      </w:r>
      <w:r>
        <w:rPr>
          <w:rFonts w:ascii="Montserrat Medium" w:eastAsia="Montserrat Medium" w:hAnsi="Montserrat Medium" w:cs="Montserrat Medium"/>
          <w:b/>
          <w:color w:val="000000"/>
        </w:rPr>
        <w:t xml:space="preserve">8 marsi “Dita Ndërkombëtare e Gruas” u </w:t>
      </w:r>
      <w:r>
        <w:rPr>
          <w:rFonts w:ascii="Montserrat Medium" w:eastAsia="Montserrat Medium" w:hAnsi="Montserrat Medium" w:cs="Montserrat Medium"/>
          <w:b/>
          <w:color w:val="000000"/>
        </w:rPr>
        <w:t>shënua me aktivitete:</w:t>
      </w:r>
    </w:p>
    <w:p w:rsidR="00434D01" w:rsidRDefault="00373ED2">
      <w:pPr>
        <w:jc w:val="both"/>
        <w:rPr>
          <w:rFonts w:ascii="Montserrat Medium" w:eastAsia="Montserrat Medium" w:hAnsi="Montserrat Medium" w:cs="Montserrat Medium"/>
          <w:b/>
          <w:color w:val="000000"/>
        </w:rPr>
      </w:pPr>
      <w:r>
        <w:rPr>
          <w:rFonts w:ascii="Montserrat Medium" w:eastAsia="Montserrat Medium" w:hAnsi="Montserrat Medium" w:cs="Montserrat Medium"/>
          <w:color w:val="000000"/>
        </w:rPr>
        <w:t>U organizua seancë solemne e Kuvendit të Komunës  me rastin e shënimit të 8 Marsit – “Ditës Ndërkombëtare të Gruas”, me qëllim për ta rikujtuar rolin e pazëvendësueshëm të gruas në ndërtimin dhe zhvillimin e shoqërisë.</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Hapja e fushatë</w:t>
      </w:r>
      <w:r>
        <w:rPr>
          <w:rFonts w:ascii="Montserrat Medium" w:eastAsia="Montserrat Medium" w:hAnsi="Montserrat Medium" w:cs="Montserrat Medium"/>
          <w:color w:val="000000"/>
        </w:rPr>
        <w:t xml:space="preserve">s me moton: </w:t>
      </w:r>
      <w:r>
        <w:rPr>
          <w:rFonts w:ascii="Montserrat Medium" w:eastAsia="Montserrat Medium" w:hAnsi="Montserrat Medium" w:cs="Montserrat Medium"/>
          <w:b/>
          <w:color w:val="000000"/>
        </w:rPr>
        <w:t>“Protestojmë, nuk festojmë”.</w:t>
      </w:r>
    </w:p>
    <w:p w:rsidR="00434D01" w:rsidRDefault="00373ED2">
      <w:pPr>
        <w:jc w:val="both"/>
        <w:rPr>
          <w:rFonts w:ascii="Montserrat Medium" w:eastAsia="Montserrat Medium" w:hAnsi="Montserrat Medium" w:cs="Montserrat Medium"/>
          <w:b/>
          <w:color w:val="000000"/>
        </w:rPr>
      </w:pPr>
      <w:r>
        <w:rPr>
          <w:rFonts w:ascii="Montserrat Medium" w:eastAsia="Montserrat Medium" w:hAnsi="Montserrat Medium" w:cs="Montserrat Medium"/>
          <w:color w:val="000000"/>
        </w:rPr>
        <w:t xml:space="preserve">U realizua aktiviteti: </w:t>
      </w:r>
      <w:r>
        <w:rPr>
          <w:rFonts w:ascii="Montserrat Medium" w:eastAsia="Montserrat Medium" w:hAnsi="Montserrat Medium" w:cs="Montserrat Medium"/>
          <w:b/>
          <w:color w:val="000000"/>
        </w:rPr>
        <w:t>“Vendosja e këpucëve të kuqe në shkallët e teatrit</w:t>
      </w:r>
      <w:r>
        <w:rPr>
          <w:rFonts w:ascii="Montserrat Medium" w:eastAsia="Montserrat Medium" w:hAnsi="Montserrat Medium" w:cs="Montserrat Medium"/>
          <w:color w:val="000000"/>
        </w:rPr>
        <w:t>” që simbolizon  vrasjet e grave dhe vajzave ndër vite! U mbajt fjalë rasti nga përfaqësues të Zyrës së Kryetarit, Zyrtarja për Barazi Gjinore</w:t>
      </w:r>
      <w:r>
        <w:rPr>
          <w:rFonts w:ascii="Montserrat Medium" w:eastAsia="Montserrat Medium" w:hAnsi="Montserrat Medium" w:cs="Montserrat Medium"/>
          <w:color w:val="000000"/>
        </w:rPr>
        <w:t xml:space="preserve">  dhe përfaqësues të </w:t>
      </w:r>
      <w:r>
        <w:rPr>
          <w:rFonts w:ascii="Montserrat Medium" w:eastAsia="Montserrat Medium" w:hAnsi="Montserrat Medium" w:cs="Montserrat Medium"/>
          <w:color w:val="000000"/>
        </w:rPr>
        <w:lastRenderedPageBreak/>
        <w:t xml:space="preserve">OJQ- “Gruaja Hyjnore” dhe realizimi i ekspozitës në galerinë e qytetit me temë: </w:t>
      </w:r>
      <w:r>
        <w:rPr>
          <w:rFonts w:ascii="Montserrat Medium" w:eastAsia="Montserrat Medium" w:hAnsi="Montserrat Medium" w:cs="Montserrat Medium"/>
          <w:b/>
          <w:color w:val="000000"/>
        </w:rPr>
        <w:t>“Roli i Gruas në Shoqëri”.</w:t>
      </w:r>
    </w:p>
    <w:p w:rsidR="00434D01" w:rsidRDefault="00373ED2">
      <w:pPr>
        <w:shd w:val="clear" w:color="auto" w:fill="FFFFFF"/>
        <w:spacing w:before="280" w:after="0" w:line="240"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ZBGJ i rekomandoi Drejtorisë së Arsimit, që nga data </w:t>
      </w:r>
      <w:r>
        <w:rPr>
          <w:rFonts w:ascii="Montserrat Medium" w:eastAsia="Montserrat Medium" w:hAnsi="Montserrat Medium" w:cs="Montserrat Medium"/>
          <w:b/>
          <w:color w:val="000000"/>
        </w:rPr>
        <w:t>7 – 11</w:t>
      </w:r>
      <w:r>
        <w:rPr>
          <w:rFonts w:ascii="Montserrat Medium" w:eastAsia="Montserrat Medium" w:hAnsi="Montserrat Medium" w:cs="Montserrat Medium"/>
          <w:color w:val="000000"/>
        </w:rPr>
        <w:t xml:space="preserve"> mars të realizohet aktiviteti: </w:t>
      </w:r>
      <w:r>
        <w:rPr>
          <w:rFonts w:ascii="Montserrat Medium" w:eastAsia="Montserrat Medium" w:hAnsi="Montserrat Medium" w:cs="Montserrat Medium"/>
          <w:b/>
          <w:color w:val="000000"/>
        </w:rPr>
        <w:t>“Java e Barazisë Gjinore”</w:t>
      </w:r>
      <w:r>
        <w:rPr>
          <w:rFonts w:ascii="Montserrat Medium" w:eastAsia="Montserrat Medium" w:hAnsi="Montserrat Medium" w:cs="Montserrat Medium"/>
          <w:color w:val="000000"/>
        </w:rPr>
        <w:t xml:space="preserve"> ku në të gj</w:t>
      </w:r>
      <w:r>
        <w:rPr>
          <w:rFonts w:ascii="Montserrat Medium" w:eastAsia="Montserrat Medium" w:hAnsi="Montserrat Medium" w:cs="Montserrat Medium"/>
          <w:color w:val="000000"/>
        </w:rPr>
        <w:t xml:space="preserve">itha shkollat fillore dhe të mesme të Komunës së Gjilanit, një orë mësimore t’i kushtohet shënimit të </w:t>
      </w:r>
      <w:r>
        <w:rPr>
          <w:rFonts w:ascii="Montserrat Medium" w:eastAsia="Montserrat Medium" w:hAnsi="Montserrat Medium" w:cs="Montserrat Medium"/>
          <w:b/>
          <w:color w:val="000000"/>
        </w:rPr>
        <w:t>“8 Marsit –“Ditës Ndërkombëtarë të Gruas”</w:t>
      </w:r>
      <w:r>
        <w:rPr>
          <w:rFonts w:ascii="Montserrat Medium" w:eastAsia="Montserrat Medium" w:hAnsi="Montserrat Medium" w:cs="Montserrat Medium"/>
          <w:color w:val="000000"/>
        </w:rPr>
        <w:t xml:space="preserve">, me qëllim të sensibilizimit të nxënësve për barazinë gjinore në përgjithësi dhe rolin e veçantë të gruas që ka </w:t>
      </w:r>
      <w:r>
        <w:rPr>
          <w:rFonts w:ascii="Montserrat Medium" w:eastAsia="Montserrat Medium" w:hAnsi="Montserrat Medium" w:cs="Montserrat Medium"/>
          <w:color w:val="000000"/>
        </w:rPr>
        <w:t>në shoqëri.</w:t>
      </w:r>
    </w:p>
    <w:p w:rsidR="00434D01" w:rsidRDefault="00434D01">
      <w:pPr>
        <w:shd w:val="clear" w:color="auto" w:fill="FFFFFF"/>
        <w:spacing w:after="0" w:line="240" w:lineRule="auto"/>
        <w:jc w:val="both"/>
        <w:rPr>
          <w:rFonts w:ascii="Montserrat Medium" w:eastAsia="Montserrat Medium" w:hAnsi="Montserrat Medium" w:cs="Montserrat Medium"/>
          <w:color w:val="000000"/>
        </w:rPr>
      </w:pP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Ndjekja e trajnimeve nga ZBGJ që kanë të bëjnë me buxhetimin e ndjeshëm gjinor për zbatimin e drejtë dhe efikas të parasë publike, sipas parimit të barazisë gjinore dhe trajtimit të njëjtë të kërkesave të grave dhe burrave në nivel komunal. Lidhur me buxhe</w:t>
      </w:r>
      <w:r>
        <w:rPr>
          <w:rFonts w:ascii="Montserrat Medium" w:eastAsia="Montserrat Medium" w:hAnsi="Montserrat Medium" w:cs="Montserrat Medium"/>
          <w:color w:val="000000"/>
        </w:rPr>
        <w:t>timin e përgjegjshëm gjinor, është themelua task forca në nivel komunal në përbërje nga ekzekutivi, legjislativi dhe zyrtarët komunal si trupë ndihmëse për koordinimin dhe realizimin e aktiviteteve për zbatimin e parimeve për buxhetimin e ndjeshëm gjinor n</w:t>
      </w:r>
      <w:r>
        <w:rPr>
          <w:rFonts w:ascii="Montserrat Medium" w:eastAsia="Montserrat Medium" w:hAnsi="Montserrat Medium" w:cs="Montserrat Medium"/>
          <w:color w:val="000000"/>
        </w:rPr>
        <w:t>ë Komunë.</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U themelua Grupi Joformal i Grave me qëllim  të fuqizimit të përgjithshëm të profilit të gruas dhe çështjeve me interes të cilat do të ndikojnë në arritjen e një mirëqenie më të madhe të saj. Në këtë kontekst, grupi ka pasur për qëllim edhe bashk</w:t>
      </w:r>
      <w:r>
        <w:rPr>
          <w:rFonts w:ascii="Montserrat Medium" w:eastAsia="Montserrat Medium" w:hAnsi="Montserrat Medium" w:cs="Montserrat Medium"/>
          <w:color w:val="000000"/>
        </w:rPr>
        <w:t xml:space="preserve">ëpunimin  e   punës së zyrës për Barazi Gjinore  në lidhje me procesin  e ndërmarrjes  së aktiviteteve, duke e marrë parasysh  numrin e madh të çështjeve që paraqiten  në Komunë. </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ZBGJ, në kuadër të komisionit për identifikimin e qasjes së personave me aft</w:t>
      </w:r>
      <w:r>
        <w:rPr>
          <w:rFonts w:ascii="Montserrat Medium" w:eastAsia="Montserrat Medium" w:hAnsi="Montserrat Medium" w:cs="Montserrat Medium"/>
          <w:color w:val="000000"/>
        </w:rPr>
        <w:t>ësi të kufizuar, kanë identifikuar të gjitha objektet publike dhe ato private që kanë më tepër frekuentim për të vlerësuar se sa i plotësojnë kushtet për qasje të personave me aftësi të kufizuar. Lidhur me këtë, së shpejti do të dalin me vlerësim për situa</w:t>
      </w:r>
      <w:r>
        <w:rPr>
          <w:rFonts w:ascii="Montserrat Medium" w:eastAsia="Montserrat Medium" w:hAnsi="Montserrat Medium" w:cs="Montserrat Medium"/>
          <w:color w:val="000000"/>
        </w:rPr>
        <w:t>tën reale në terren dhe do ta identifikojmë një objekt që vlerësohet si më i nevojshëm dhe me përkrahje të nivelit qendror do të bëhet i qasshëm për të gjithë personat me aftësi të kufizuar të të gjitha kategorive.</w:t>
      </w: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 xml:space="preserve">Ndjekja e trajnimeve nga ZBGJ që kanë të </w:t>
      </w:r>
      <w:r>
        <w:rPr>
          <w:rFonts w:ascii="Montserrat Medium" w:eastAsia="Montserrat Medium" w:hAnsi="Montserrat Medium" w:cs="Montserrat Medium"/>
          <w:color w:val="000000"/>
        </w:rPr>
        <w:t xml:space="preserve">bëjnë me buxhetimin e ndjeshëm gjinor për zbatimin e drejte dhe efikas te parasë publike sipas parimit te barazisë </w:t>
      </w:r>
      <w:r>
        <w:rPr>
          <w:rFonts w:ascii="Montserrat Medium" w:eastAsia="Montserrat Medium" w:hAnsi="Montserrat Medium" w:cs="Montserrat Medium"/>
          <w:color w:val="000000"/>
        </w:rPr>
        <w:lastRenderedPageBreak/>
        <w:t>gjinore dhe trajtimit të njëjtë të kërkesave të grave dhe burrave në nivel komunal. Lidhur me buxhetimin e përgjegjshëm gjinor, është themelu</w:t>
      </w:r>
      <w:r>
        <w:rPr>
          <w:rFonts w:ascii="Montserrat Medium" w:eastAsia="Montserrat Medium" w:hAnsi="Montserrat Medium" w:cs="Montserrat Medium"/>
          <w:color w:val="000000"/>
        </w:rPr>
        <w:t>a task forca në nivel komunal në përbërje nga ekzekutivi, legjislativi dhe zyrtaret komunal si trupe ndihmëse për koordinimin dhe realizimin e aktiviteteve për zbatimin e parimeve për buxhetimin e ndjeshëm gjinor në Komunë.</w:t>
      </w:r>
    </w:p>
    <w:p w:rsidR="00434D01" w:rsidRDefault="00373ED2">
      <w:pPr>
        <w:jc w:val="both"/>
        <w:rPr>
          <w:rFonts w:ascii="Montserrat Medium" w:eastAsia="Montserrat Medium" w:hAnsi="Montserrat Medium" w:cs="Montserrat Medium"/>
          <w:b/>
        </w:rPr>
      </w:pPr>
      <w:r>
        <w:rPr>
          <w:rFonts w:ascii="Montserrat Medium" w:eastAsia="Montserrat Medium" w:hAnsi="Montserrat Medium" w:cs="Montserrat Medium"/>
          <w:color w:val="000000"/>
        </w:rPr>
        <w:t>ZBGJ në cilësinë e anëtares së K</w:t>
      </w:r>
      <w:r>
        <w:rPr>
          <w:rFonts w:ascii="Montserrat Medium" w:eastAsia="Montserrat Medium" w:hAnsi="Montserrat Medium" w:cs="Montserrat Medium"/>
          <w:color w:val="000000"/>
        </w:rPr>
        <w:t>omisionit për performancë komunale,</w:t>
      </w:r>
      <w:r>
        <w:rPr>
          <w:rFonts w:ascii="Montserrat Medium" w:eastAsia="Montserrat Medium" w:hAnsi="Montserrat Medium" w:cs="Montserrat Medium"/>
        </w:rPr>
        <w:t xml:space="preserve"> ka mbledhur të dhënat për të punësuarit në Institucionet publike të Komunës së Gjilanit të ndara sipas gjinisë, të dhënat për përbërjen e kuvendit dhe komiteteve të themeluara në komunën e Gjilanit, përbërjen e këshillav</w:t>
      </w:r>
      <w:r>
        <w:rPr>
          <w:rFonts w:ascii="Montserrat Medium" w:eastAsia="Montserrat Medium" w:hAnsi="Montserrat Medium" w:cs="Montserrat Medium"/>
        </w:rPr>
        <w:t xml:space="preserve">e lokale, barazia gjinore në buxhetim për punësim dhe ndërmarrësi të grave, pjesëmarrjen e grave në takime publike,  të dhënat të ndara sipas gjinisë për emërtimin e rrugëve të emërtuara pas personave, të dhënat për regjistrimin e pronës në komunë, që për </w:t>
      </w:r>
      <w:r>
        <w:rPr>
          <w:rFonts w:ascii="Montserrat Medium" w:eastAsia="Montserrat Medium" w:hAnsi="Montserrat Medium" w:cs="Montserrat Medium"/>
        </w:rPr>
        <w:t>vitin 2021 rezultojnë si:</w:t>
      </w:r>
      <w:r>
        <w:rPr>
          <w:rFonts w:ascii="Montserrat Medium" w:eastAsia="Montserrat Medium" w:hAnsi="Montserrat Medium" w:cs="Montserrat Medium"/>
          <w:b/>
        </w:rPr>
        <w:t xml:space="preserve"> </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xml:space="preserve">2650 të punësuar në institucionet publike, 1267 burra e djem  dhe 1383 gra e vajza. Përqindja e grave në Kuvendin Komunal dhe Komitetin për Politikë dhe Financa është 33.3%, në Komitetin për Komunitete 42.8%, ndërsa në komitetet </w:t>
      </w:r>
      <w:r>
        <w:rPr>
          <w:rFonts w:ascii="Montserrat Medium" w:eastAsia="Montserrat Medium" w:hAnsi="Montserrat Medium" w:cs="Montserrat Medium"/>
        </w:rPr>
        <w:t>tjera jo obligative është 50%.</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Përqindja e grave në komisione të Kuvendit Komunal është 25%, nga numri i përgjithshëm i anëtarëve të të gjithë këshillave lokale në Komunë që është 245 anëtarë.</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Numri i përgjithshëm i anëtarëve të të gjithë këshillave lokale</w:t>
      </w:r>
      <w:r>
        <w:rPr>
          <w:rFonts w:ascii="Montserrat Medium" w:eastAsia="Montserrat Medium" w:hAnsi="Montserrat Medium" w:cs="Montserrat Medium"/>
        </w:rPr>
        <w:t xml:space="preserve"> është 245, derisa numri i grave anëtare është 57, që zbërthyer në përqindje është 23%.</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 xml:space="preserve">Sa i përket emërtimit të rrugëve pas personave, nga 699 emërtimet e bëra pas personave, 81 janë emërtuar në emër të grave dhe vajzave. </w:t>
      </w:r>
    </w:p>
    <w:p w:rsidR="00434D01" w:rsidRDefault="00373ED2">
      <w:pPr>
        <w:spacing w:after="0"/>
        <w:jc w:val="both"/>
        <w:rPr>
          <w:rFonts w:ascii="Montserrat Medium" w:eastAsia="Montserrat Medium" w:hAnsi="Montserrat Medium" w:cs="Montserrat Medium"/>
        </w:rPr>
      </w:pPr>
      <w:r>
        <w:rPr>
          <w:rFonts w:ascii="Montserrat Medium" w:eastAsia="Montserrat Medium" w:hAnsi="Montserrat Medium" w:cs="Montserrat Medium"/>
        </w:rPr>
        <w:t>Numri i personave të regjistruar</w:t>
      </w:r>
      <w:r>
        <w:rPr>
          <w:rFonts w:ascii="Montserrat Medium" w:eastAsia="Montserrat Medium" w:hAnsi="Montserrat Medium" w:cs="Montserrat Medium"/>
        </w:rPr>
        <w:t>a në komunë në emër të grave gjatë vitit 2021 është 304.</w:t>
      </w:r>
    </w:p>
    <w:p w:rsidR="00434D01" w:rsidRDefault="00434D01">
      <w:pPr>
        <w:spacing w:after="0"/>
        <w:jc w:val="both"/>
        <w:rPr>
          <w:rFonts w:ascii="Montserrat Medium" w:eastAsia="Montserrat Medium" w:hAnsi="Montserrat Medium" w:cs="Montserrat Medium"/>
        </w:rPr>
      </w:pPr>
    </w:p>
    <w:p w:rsidR="00434D01" w:rsidRDefault="00373ED2">
      <w:pPr>
        <w:spacing w:after="0"/>
        <w:jc w:val="both"/>
        <w:rPr>
          <w:rFonts w:ascii="Montserrat Medium" w:eastAsia="Montserrat Medium" w:hAnsi="Montserrat Medium" w:cs="Montserrat Medium"/>
        </w:rPr>
      </w:pPr>
      <w:r>
        <w:rPr>
          <w:rFonts w:ascii="Montserrat Medium" w:eastAsia="Montserrat Medium" w:hAnsi="Montserrat Medium" w:cs="Montserrat Medium"/>
        </w:rPr>
        <w:t xml:space="preserve">ZBGJ, koordinon  Mekanizmin Komunal Kundër Dhunës në Familje në Komunën e Gjilanit, Gjatë periudhës 9 mujore kemi mbajtur 5 takime, në të cilat institucionet </w:t>
      </w:r>
      <w:r>
        <w:rPr>
          <w:rFonts w:ascii="Montserrat Medium" w:eastAsia="Montserrat Medium" w:hAnsi="Montserrat Medium" w:cs="Montserrat Medium"/>
        </w:rPr>
        <w:lastRenderedPageBreak/>
        <w:t xml:space="preserve">që trajtojnë rastet e dhunës në familje </w:t>
      </w:r>
      <w:r>
        <w:rPr>
          <w:rFonts w:ascii="Montserrat Medium" w:eastAsia="Montserrat Medium" w:hAnsi="Montserrat Medium" w:cs="Montserrat Medium"/>
        </w:rPr>
        <w:t>kanë ofruar informata për rastet e raportuara dhe të trajtuara brenda institucioneve që përfaqësojnë dhe sfidat që i përcjellin gjatë punës së tyre. Në policinë e Kosovës janë raportuar 125 raste të dhunës në familje dhe krahasuar me periudhën e njëjtë koh</w:t>
      </w:r>
      <w:r>
        <w:rPr>
          <w:rFonts w:ascii="Montserrat Medium" w:eastAsia="Montserrat Medium" w:hAnsi="Montserrat Medium" w:cs="Montserrat Medium"/>
        </w:rPr>
        <w:t>ore të vitit 2021, 18 raste më shumë janë raportuar. E njëjta situatë është paraqitur edhe nga institucionet tjera, ku është vlerësuar se ka rritje të rasteve që raportojnë dhe kërkojnë mbrojtje.</w:t>
      </w:r>
    </w:p>
    <w:p w:rsidR="00434D01" w:rsidRDefault="00434D01">
      <w:pPr>
        <w:spacing w:after="0"/>
        <w:jc w:val="both"/>
        <w:rPr>
          <w:rFonts w:ascii="Montserrat Medium" w:eastAsia="Montserrat Medium" w:hAnsi="Montserrat Medium" w:cs="Montserrat Medium"/>
        </w:rPr>
      </w:pPr>
    </w:p>
    <w:p w:rsidR="00434D01" w:rsidRDefault="00373ED2">
      <w:pPr>
        <w:spacing w:after="0"/>
        <w:jc w:val="both"/>
        <w:rPr>
          <w:rFonts w:ascii="Montserrat Medium" w:eastAsia="Montserrat Medium" w:hAnsi="Montserrat Medium" w:cs="Montserrat Medium"/>
        </w:rPr>
      </w:pPr>
      <w:r>
        <w:rPr>
          <w:rFonts w:ascii="Montserrat Medium" w:eastAsia="Montserrat Medium" w:hAnsi="Montserrat Medium" w:cs="Montserrat Medium"/>
        </w:rPr>
        <w:t>Përmes zyrës për Barazi Gjinore është realizuar tryeza e di</w:t>
      </w:r>
      <w:r>
        <w:rPr>
          <w:rFonts w:ascii="Montserrat Medium" w:eastAsia="Montserrat Medium" w:hAnsi="Montserrat Medium" w:cs="Montserrat Medium"/>
        </w:rPr>
        <w:t xml:space="preserve">skutimit me temë: De-stigmatizimi dhe qasja sensitive ndaj të mbijetuarve të dhunës seksuale gjate luftës në Kosovë” ku pjesëmarrës ishin përfaqësues të Mekanizmit Koordinues Kundër Dhunës në Familje, nënkryetarja e komunës e përfaqësues e përfaqësuese të </w:t>
      </w:r>
      <w:r>
        <w:rPr>
          <w:rFonts w:ascii="Montserrat Medium" w:eastAsia="Montserrat Medium" w:hAnsi="Montserrat Medium" w:cs="Montserrat Medium"/>
        </w:rPr>
        <w:t>shoqërisë civile.</w:t>
      </w:r>
    </w:p>
    <w:p w:rsidR="00434D01" w:rsidRDefault="00434D01">
      <w:pPr>
        <w:spacing w:after="0"/>
        <w:jc w:val="both"/>
        <w:rPr>
          <w:rFonts w:ascii="Montserrat Medium" w:eastAsia="Montserrat Medium" w:hAnsi="Montserrat Medium" w:cs="Montserrat Medium"/>
        </w:rPr>
      </w:pPr>
    </w:p>
    <w:p w:rsidR="00434D01" w:rsidRDefault="00373ED2">
      <w:pPr>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Zyrtarët e NJDNJ-së morën pjesë në takime dhe trajnime të formës virtuale dhe fizike të organizuara nga DEMOS, MAPL, MAP, OSCE, USAID, ABGJ dhe GIZ për ngritje të kapaciteteve dhe për të diskutuar çështje të ndryshme me qëllim të përmirë</w:t>
      </w:r>
      <w:r>
        <w:rPr>
          <w:rFonts w:ascii="Montserrat Medium" w:eastAsia="Montserrat Medium" w:hAnsi="Montserrat Medium" w:cs="Montserrat Medium"/>
          <w:color w:val="000000"/>
        </w:rPr>
        <w:t>simit të punës në vazhdimësi dhe ngritjen e performancës komunale.</w:t>
      </w:r>
    </w:p>
    <w:p w:rsidR="00434D01" w:rsidRDefault="00373ED2">
      <w:pPr>
        <w:pStyle w:val="Heading1"/>
        <w:numPr>
          <w:ilvl w:val="0"/>
          <w:numId w:val="30"/>
        </w:numPr>
        <w:rPr>
          <w:rFonts w:ascii="Montserrat Medium" w:eastAsia="Montserrat Medium" w:hAnsi="Montserrat Medium" w:cs="Montserrat Medium"/>
          <w:b/>
          <w:color w:val="1F4E79"/>
        </w:rPr>
      </w:pPr>
      <w:bookmarkStart w:id="27" w:name="_heading=h.qsh70q" w:colFirst="0" w:colLast="0"/>
      <w:bookmarkEnd w:id="27"/>
      <w:r>
        <w:t>Njësia e Auditimit</w:t>
      </w:r>
    </w:p>
    <w:p w:rsidR="00434D01" w:rsidRDefault="00373ED2">
      <w:pPr>
        <w:spacing w:after="0" w:line="276" w:lineRule="auto"/>
        <w:rPr>
          <w:rFonts w:ascii="Montserrat Medium" w:eastAsia="Montserrat Medium" w:hAnsi="Montserrat Medium" w:cs="Montserrat Medium"/>
          <w:color w:val="000000"/>
        </w:rPr>
      </w:pPr>
      <w:r>
        <w:rPr>
          <w:rFonts w:ascii="Montserrat Medium" w:eastAsia="Montserrat Medium" w:hAnsi="Montserrat Medium" w:cs="Montserrat Medium"/>
          <w:b/>
          <w:color w:val="000000"/>
        </w:rPr>
        <w:t xml:space="preserve">1. Përshkrim i Shkurtër i Punës së Njësisë së Auditimit të Brendshëm: </w:t>
      </w:r>
    </w:p>
    <w:p w:rsidR="00434D01" w:rsidRDefault="00373ED2">
      <w:pPr>
        <w:numPr>
          <w:ilvl w:val="0"/>
          <w:numId w:val="2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Njësia e Auditimit të Brendshëm funksionon sipas Ligjit për Kontrollin e Brendshëm të Financave Pub</w:t>
      </w:r>
      <w:r>
        <w:rPr>
          <w:rFonts w:ascii="Montserrat Medium" w:eastAsia="Montserrat Medium" w:hAnsi="Montserrat Medium" w:cs="Montserrat Medium"/>
        </w:rPr>
        <w:t>like (Ligji nr.06/L-21), si njësi e pavarur e auditimit të brendshëm në vartësi të drejtpërdrejt të Udhëheqësit të Subjektit të Sektorit Publik (Kryetarit të Komunës). Pra i raporton drejtpërdrejt vetëm Udhëheqësit të Subjektit të Sektorit Publik dhe e njo</w:t>
      </w:r>
      <w:r>
        <w:rPr>
          <w:rFonts w:ascii="Montserrat Medium" w:eastAsia="Montserrat Medium" w:hAnsi="Montserrat Medium" w:cs="Montserrat Medium"/>
        </w:rPr>
        <w:t>fton Komitetin e Auditimit.</w:t>
      </w:r>
    </w:p>
    <w:p w:rsidR="00434D01" w:rsidRDefault="00373ED2">
      <w:pPr>
        <w:numPr>
          <w:ilvl w:val="0"/>
          <w:numId w:val="2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Njësia e Auditimit të Brendshëm është e plotësuar sipas kërkesave ligjore, ashtu që për vitin aktual funksionon me tre auditor, të cilët janë të  certifikuar sipas kushteve të parapara me ligj;</w:t>
      </w:r>
    </w:p>
    <w:p w:rsidR="00434D01" w:rsidRDefault="00373ED2">
      <w:pPr>
        <w:numPr>
          <w:ilvl w:val="0"/>
          <w:numId w:val="2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Auditorët e brendshëm kryejnë vetë</w:t>
      </w:r>
      <w:r>
        <w:rPr>
          <w:rFonts w:ascii="Montserrat Medium" w:eastAsia="Montserrat Medium" w:hAnsi="Montserrat Medium" w:cs="Montserrat Medium"/>
        </w:rPr>
        <w:t>m punët e auditimit të brendshëm;</w:t>
      </w:r>
    </w:p>
    <w:p w:rsidR="00434D01" w:rsidRDefault="00373ED2">
      <w:pPr>
        <w:numPr>
          <w:ilvl w:val="0"/>
          <w:numId w:val="2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 xml:space="preserve">Auditorët e brendshëm kanë qasje të plotë, të lirë dhe të pakufizuar në të gjithë dokumentacionin e Subjektit të Sektorit Publik (SSP) ku funksionon.                 </w:t>
      </w:r>
    </w:p>
    <w:p w:rsidR="00434D01" w:rsidRDefault="00373ED2">
      <w:pPr>
        <w:spacing w:after="0" w:line="276" w:lineRule="auto"/>
        <w:jc w:val="both"/>
        <w:rPr>
          <w:rFonts w:ascii="Montserrat Medium" w:eastAsia="Montserrat Medium" w:hAnsi="Montserrat Medium" w:cs="Montserrat Medium"/>
          <w:highlight w:val="yellow"/>
        </w:rPr>
      </w:pPr>
      <w:r>
        <w:rPr>
          <w:rFonts w:ascii="Montserrat Medium" w:eastAsia="Montserrat Medium" w:hAnsi="Montserrat Medium" w:cs="Montserrat Medium"/>
        </w:rPr>
        <w:t>Pra, Njësia e Auditimit të Brendshëm funksionon në bazë</w:t>
      </w:r>
      <w:r>
        <w:rPr>
          <w:rFonts w:ascii="Montserrat Medium" w:eastAsia="Montserrat Medium" w:hAnsi="Montserrat Medium" w:cs="Montserrat Medium"/>
        </w:rPr>
        <w:t xml:space="preserve"> të kornizës ligjore të aprovuar nga Kuvendi i Republikës së Kosovës dhe kornizës profesionale të vendosur nga Ministria e Financave dhe Transfereve dhe Njësia Qendrore Harmonizuese e Auditimit të Brendshëm (NJQHAB), që mbështet vlerat kryesore të ligjshmë</w:t>
      </w:r>
      <w:r>
        <w:rPr>
          <w:rFonts w:ascii="Montserrat Medium" w:eastAsia="Montserrat Medium" w:hAnsi="Montserrat Medium" w:cs="Montserrat Medium"/>
        </w:rPr>
        <w:t>risë, integritetit, objektivitetit, besueshmërisë, kompetencave dhe pavarësisë.</w:t>
      </w:r>
    </w:p>
    <w:p w:rsidR="00434D01" w:rsidRDefault="00434D01">
      <w:pPr>
        <w:spacing w:after="0" w:line="276" w:lineRule="auto"/>
        <w:jc w:val="both"/>
        <w:rPr>
          <w:rFonts w:ascii="Montserrat Medium" w:eastAsia="Montserrat Medium" w:hAnsi="Montserrat Medium" w:cs="Montserrat Medium"/>
        </w:rPr>
      </w:pPr>
    </w:p>
    <w:p w:rsidR="00434D01" w:rsidRDefault="00373ED2">
      <w:p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b/>
        </w:rPr>
        <w:t>Misioni</w:t>
      </w:r>
      <w:r>
        <w:rPr>
          <w:rFonts w:ascii="Montserrat Medium" w:eastAsia="Montserrat Medium" w:hAnsi="Montserrat Medium" w:cs="Montserrat Medium"/>
        </w:rPr>
        <w:t xml:space="preserve"> </w:t>
      </w:r>
      <w:r>
        <w:rPr>
          <w:rFonts w:ascii="Montserrat Medium" w:eastAsia="Montserrat Medium" w:hAnsi="Montserrat Medium" w:cs="Montserrat Medium"/>
          <w:b/>
        </w:rPr>
        <w:t>i Auditimit të Brendshem</w:t>
      </w:r>
      <w:r>
        <w:rPr>
          <w:rFonts w:ascii="Montserrat Medium" w:eastAsia="Montserrat Medium" w:hAnsi="Montserrat Medium" w:cs="Montserrat Medium"/>
        </w:rPr>
        <w:t xml:space="preserve"> është që në pajtim me qëllimet e Institucioneve dhe organeve komunale: </w:t>
      </w:r>
    </w:p>
    <w:p w:rsidR="00434D01" w:rsidRDefault="00373ED2">
      <w:pPr>
        <w:numPr>
          <w:ilvl w:val="0"/>
          <w:numId w:val="74"/>
        </w:num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rPr>
        <w:t>Të shtoj vlerën për performancën e veprimeve të Komunës duke siguruar cilësi dhe duke kryer auditime dhe shërbime këshillimore me kosto të reduktuara.</w:t>
      </w:r>
    </w:p>
    <w:p w:rsidR="00434D01" w:rsidRDefault="00373ED2">
      <w:pPr>
        <w:numPr>
          <w:ilvl w:val="0"/>
          <w:numId w:val="74"/>
        </w:num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rPr>
        <w:t>Të sjellë përfitime në efiçiensen operacionale, kontrolle të brendshme dhe politika të përmirësuara.</w:t>
      </w:r>
    </w:p>
    <w:p w:rsidR="00434D01" w:rsidRDefault="00434D01">
      <w:pPr>
        <w:tabs>
          <w:tab w:val="left" w:pos="270"/>
          <w:tab w:val="left" w:pos="630"/>
          <w:tab w:val="left" w:pos="1080"/>
        </w:tabs>
        <w:spacing w:after="0" w:line="276" w:lineRule="auto"/>
        <w:ind w:left="360" w:right="295"/>
        <w:jc w:val="both"/>
        <w:rPr>
          <w:rFonts w:ascii="Montserrat Medium" w:eastAsia="Montserrat Medium" w:hAnsi="Montserrat Medium" w:cs="Montserrat Medium"/>
        </w:rPr>
      </w:pPr>
    </w:p>
    <w:p w:rsidR="00434D01" w:rsidRDefault="00373ED2">
      <w:pPr>
        <w:tabs>
          <w:tab w:val="left" w:pos="270"/>
          <w:tab w:val="left" w:pos="630"/>
          <w:tab w:val="left" w:pos="1080"/>
        </w:tabs>
        <w:spacing w:after="0" w:line="276" w:lineRule="auto"/>
        <w:ind w:right="295"/>
        <w:jc w:val="both"/>
        <w:rPr>
          <w:rFonts w:ascii="Montserrat Medium" w:eastAsia="Montserrat Medium" w:hAnsi="Montserrat Medium" w:cs="Montserrat Medium"/>
          <w:b/>
        </w:rPr>
      </w:pPr>
      <w:r>
        <w:rPr>
          <w:rFonts w:ascii="Montserrat Medium" w:eastAsia="Montserrat Medium" w:hAnsi="Montserrat Medium" w:cs="Montserrat Medium"/>
          <w:b/>
        </w:rPr>
        <w:t>Qëllimet e Auditimit të Brendshëm janë:</w:t>
      </w:r>
    </w:p>
    <w:p w:rsidR="00434D01" w:rsidRDefault="00373ED2">
      <w:pPr>
        <w:numPr>
          <w:ilvl w:val="0"/>
          <w:numId w:val="26"/>
        </w:num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rPr>
        <w:t>Të jap siguri objektive, të pavarur dhe aktivitet këshillimor, i projektuar për të shtuar vlerën dhe përmirësuar veprimet e Institucioneve dhe Organeve Komunale.</w:t>
      </w:r>
    </w:p>
    <w:p w:rsidR="00434D01" w:rsidRDefault="00373ED2">
      <w:pPr>
        <w:numPr>
          <w:ilvl w:val="0"/>
          <w:numId w:val="26"/>
        </w:num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rPr>
        <w:t xml:space="preserve">Të asistoi të gjitha nivelet e menaxhimit në kryerjen </w:t>
      </w:r>
      <w:r>
        <w:rPr>
          <w:rFonts w:ascii="Montserrat Medium" w:eastAsia="Montserrat Medium" w:hAnsi="Montserrat Medium" w:cs="Montserrat Medium"/>
        </w:rPr>
        <w:t>efektive të përgjegjësive të tyre me anë të vlerësimeve të pavarura, këshillimeve dhe rekomandimeve.</w:t>
      </w:r>
    </w:p>
    <w:p w:rsidR="00434D01" w:rsidRDefault="00373ED2">
      <w:pPr>
        <w:numPr>
          <w:ilvl w:val="0"/>
          <w:numId w:val="26"/>
        </w:num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rPr>
        <w:t>Të raportoi te menaxhmenti i lartë lidhur me veprimet korrigjuese të ndërmarra nga të gjitha nivelet e menaxhimit.</w:t>
      </w:r>
    </w:p>
    <w:p w:rsidR="00434D01" w:rsidRDefault="00434D01">
      <w:pPr>
        <w:tabs>
          <w:tab w:val="left" w:pos="270"/>
          <w:tab w:val="left" w:pos="630"/>
          <w:tab w:val="left" w:pos="1080"/>
        </w:tabs>
        <w:spacing w:after="0" w:line="276" w:lineRule="auto"/>
        <w:ind w:right="295"/>
        <w:jc w:val="both"/>
        <w:rPr>
          <w:rFonts w:ascii="Montserrat Medium" w:eastAsia="Montserrat Medium" w:hAnsi="Montserrat Medium" w:cs="Montserrat Medium"/>
          <w:b/>
        </w:rPr>
      </w:pPr>
    </w:p>
    <w:p w:rsidR="00434D01" w:rsidRDefault="00373ED2">
      <w:p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b/>
        </w:rPr>
        <w:t>Objektiva e Auditimit të Brendshëm:</w:t>
      </w:r>
    </w:p>
    <w:p w:rsidR="00434D01" w:rsidRDefault="00373ED2">
      <w:pPr>
        <w:tabs>
          <w:tab w:val="left" w:pos="270"/>
          <w:tab w:val="left" w:pos="630"/>
          <w:tab w:val="left" w:pos="1080"/>
        </w:tabs>
        <w:spacing w:after="0" w:line="276" w:lineRule="auto"/>
        <w:ind w:right="295"/>
        <w:jc w:val="both"/>
        <w:rPr>
          <w:rFonts w:ascii="Montserrat Medium" w:eastAsia="Montserrat Medium" w:hAnsi="Montserrat Medium" w:cs="Montserrat Medium"/>
        </w:rPr>
      </w:pPr>
      <w:r>
        <w:rPr>
          <w:rFonts w:ascii="Montserrat Medium" w:eastAsia="Montserrat Medium" w:hAnsi="Montserrat Medium" w:cs="Montserrat Medium"/>
        </w:rPr>
        <w:t>Obj</w:t>
      </w:r>
      <w:r>
        <w:rPr>
          <w:rFonts w:ascii="Montserrat Medium" w:eastAsia="Montserrat Medium" w:hAnsi="Montserrat Medium" w:cs="Montserrat Medium"/>
        </w:rPr>
        <w:t xml:space="preserve">ektivi primar është të asistoi në menaxhimin e drejt të buxhetit, në zbatueshmërinë e plotë ligjore,  në realizimin efektiv të përgjegjësive të tyre </w:t>
      </w:r>
      <w:r>
        <w:rPr>
          <w:rFonts w:ascii="Montserrat Medium" w:eastAsia="Montserrat Medium" w:hAnsi="Montserrat Medium" w:cs="Montserrat Medium"/>
        </w:rPr>
        <w:lastRenderedPageBreak/>
        <w:t>(personelit përgjegjës për ato veprime). Në këtë mënyrë i furnizon ata me analiza, rekomandime, këshilla dh</w:t>
      </w:r>
      <w:r>
        <w:rPr>
          <w:rFonts w:ascii="Montserrat Medium" w:eastAsia="Montserrat Medium" w:hAnsi="Montserrat Medium" w:cs="Montserrat Medium"/>
        </w:rPr>
        <w:t>e informacione lidhur me aktivitetet e shqyrtuara.</w:t>
      </w:r>
    </w:p>
    <w:p w:rsidR="00434D01" w:rsidRDefault="00434D01">
      <w:pPr>
        <w:spacing w:after="0" w:line="276" w:lineRule="auto"/>
        <w:rPr>
          <w:rFonts w:ascii="Montserrat Medium" w:eastAsia="Montserrat Medium" w:hAnsi="Montserrat Medium" w:cs="Montserrat Medium"/>
          <w:b/>
          <w:color w:val="000000"/>
        </w:rPr>
      </w:pPr>
      <w:bookmarkStart w:id="28" w:name="_heading=h.3as4poj" w:colFirst="0" w:colLast="0"/>
      <w:bookmarkEnd w:id="28"/>
    </w:p>
    <w:p w:rsidR="00434D01" w:rsidRDefault="00373ED2">
      <w:pPr>
        <w:spacing w:after="0" w:line="276" w:lineRule="auto"/>
        <w:rPr>
          <w:b/>
          <w:color w:val="000000"/>
        </w:rPr>
      </w:pPr>
      <w:r>
        <w:rPr>
          <w:b/>
          <w:color w:val="000000"/>
        </w:rPr>
        <w:t xml:space="preserve">2. Të Arriturat: </w:t>
      </w:r>
    </w:p>
    <w:p w:rsidR="00434D01" w:rsidRDefault="00434D01">
      <w:pPr>
        <w:spacing w:after="0" w:line="276" w:lineRule="auto"/>
        <w:rPr>
          <w:rFonts w:ascii="Montserrat Medium" w:eastAsia="Montserrat Medium" w:hAnsi="Montserrat Medium" w:cs="Montserrat Medium"/>
          <w:color w:val="000000"/>
        </w:rPr>
      </w:pP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Njësia e Auditimit të Brendshëm (NJAB) punën e vetë e ka bazuar në Planin Strategjik për vitet 2022-2024 dhe Planin Vjetor për vitin 2022. Plane këto të shqyrtuara dhe aprovuara nga Kry</w:t>
      </w:r>
      <w:r>
        <w:rPr>
          <w:rFonts w:ascii="Montserrat Medium" w:eastAsia="Montserrat Medium" w:hAnsi="Montserrat Medium" w:cs="Montserrat Medium"/>
        </w:rPr>
        <w:t xml:space="preserve">etari i Komunës dhe Komiteti i Auditimit. </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Në Planin Vjetor të NJAB-së janë planifikuar që brenda vitit 2022 të kryhen 11 auditime dhe atë brenda gjashtëmujorit të parë të kryhen pesë auditime, kurse në gjashtëmujorin e dytë është planifikuar të kryhen gja</w:t>
      </w:r>
      <w:r>
        <w:rPr>
          <w:rFonts w:ascii="Montserrat Medium" w:eastAsia="Montserrat Medium" w:hAnsi="Montserrat Medium" w:cs="Montserrat Medium"/>
        </w:rPr>
        <w:t>shtë auditime (në kuadër të 11 auditimeve është i planifikuar edhe një auditim eventual me kërkesë të menaxhmentit të lartë). Mirëpo pas përfundimit të gjashtëmujorit të parë me kërkesë të Kryetarit të Komunës është paraparë të bëhet rishikimi i Planit Vje</w:t>
      </w:r>
      <w:r>
        <w:rPr>
          <w:rFonts w:ascii="Montserrat Medium" w:eastAsia="Montserrat Medium" w:hAnsi="Montserrat Medium" w:cs="Montserrat Medium"/>
        </w:rPr>
        <w:t xml:space="preserve">tor i cili më pastaj është aprovuar nga Kryetari i Komunës dhe Komiteti i Auditimit. </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Nevoja për ndryshimin e Planit Vjetor të NJAB-së për vitin 2022, ka ardhur kryesisht me kërkesë të Kryetarit të Komunës për shkak të interesimeve që të kryhen dy auditime në dy Ndërmarrje Publike, Lokale të cilat janë në pronësi të plotë të komunës. Ashtu </w:t>
      </w:r>
      <w:r>
        <w:rPr>
          <w:rFonts w:ascii="Montserrat Medium" w:eastAsia="Montserrat Medium" w:hAnsi="Montserrat Medium" w:cs="Montserrat Medium"/>
        </w:rPr>
        <w:t xml:space="preserve">që  në Planin për gjashtëmujorin e dytë të këtij viti, është anuluar një auditim në Drejtorinë e Shërbimeve Publike dhe janë përfshi këto dy auditime të dy Ndërmarrjeve Publike Lokale të cilat nuk kanë qenë të planifikuara për auditim. </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Fjala është për Ndë</w:t>
      </w:r>
      <w:r>
        <w:rPr>
          <w:rFonts w:ascii="Montserrat Medium" w:eastAsia="Montserrat Medium" w:hAnsi="Montserrat Medium" w:cs="Montserrat Medium"/>
        </w:rPr>
        <w:t xml:space="preserve">rmarrja Publike Lokale (NPL)  “Stacioni Autobusëve” SH.A. Gjilan: </w:t>
      </w:r>
      <w:r>
        <w:rPr>
          <w:rFonts w:ascii="Montserrat Medium" w:eastAsia="Montserrat Medium" w:hAnsi="Montserrat Medium" w:cs="Montserrat Medium"/>
          <w:i/>
        </w:rPr>
        <w:t>Auditimi i procesit të të hyrave, shpenzimeve dhe funksionimi i ndërmarrjes</w:t>
      </w:r>
      <w:r>
        <w:rPr>
          <w:rFonts w:ascii="Montserrat Medium" w:eastAsia="Montserrat Medium" w:hAnsi="Montserrat Medium" w:cs="Montserrat Medium"/>
        </w:rPr>
        <w:t xml:space="preserve"> dhe </w:t>
      </w:r>
    </w:p>
    <w:p w:rsidR="00434D01" w:rsidRDefault="00373ED2">
      <w:pPr>
        <w:spacing w:line="276" w:lineRule="auto"/>
        <w:jc w:val="both"/>
        <w:rPr>
          <w:rFonts w:ascii="Montserrat Medium" w:eastAsia="Montserrat Medium" w:hAnsi="Montserrat Medium" w:cs="Montserrat Medium"/>
          <w:b/>
        </w:rPr>
      </w:pPr>
      <w:r>
        <w:rPr>
          <w:rFonts w:ascii="Montserrat Medium" w:eastAsia="Montserrat Medium" w:hAnsi="Montserrat Medium" w:cs="Montserrat Medium"/>
        </w:rPr>
        <w:t xml:space="preserve">Ndërmarrjen Publike Lokale (NPL)  “Tregu ”SH.A. Gjilan: </w:t>
      </w:r>
      <w:r>
        <w:rPr>
          <w:rFonts w:ascii="Montserrat Medium" w:eastAsia="Montserrat Medium" w:hAnsi="Montserrat Medium" w:cs="Montserrat Medium"/>
          <w:i/>
        </w:rPr>
        <w:t>Auditimi i procesit të të hyrave, shpenzimeve dhe fun</w:t>
      </w:r>
      <w:r>
        <w:rPr>
          <w:rFonts w:ascii="Montserrat Medium" w:eastAsia="Montserrat Medium" w:hAnsi="Montserrat Medium" w:cs="Montserrat Medium"/>
          <w:i/>
        </w:rPr>
        <w:t>ksionimi i ndërmarrjes.</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b/>
        </w:rPr>
        <w:lastRenderedPageBreak/>
        <w:t>Brenda nëntë mujorit 2022,  NJAB-ja ka kryer shtatë auditime</w:t>
      </w:r>
      <w:r>
        <w:rPr>
          <w:rFonts w:ascii="Montserrat Medium" w:eastAsia="Montserrat Medium" w:hAnsi="Montserrat Medium" w:cs="Montserrat Medium"/>
        </w:rPr>
        <w:t>:</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Auditimi i Procesit të Shpenzimeve në Administratën Komunale, me përjashtim të Drejtorisë së Arsimit dhe Shëndetësisë, ku te këto drejtori kryhen auditime të veçanta (</w:t>
      </w:r>
      <w:r>
        <w:rPr>
          <w:rFonts w:ascii="Montserrat Medium" w:eastAsia="Montserrat Medium" w:hAnsi="Montserrat Medium" w:cs="Montserrat Medium"/>
          <w:i/>
        </w:rPr>
        <w:t>aud</w:t>
      </w:r>
      <w:r>
        <w:rPr>
          <w:rFonts w:ascii="Montserrat Medium" w:eastAsia="Montserrat Medium" w:hAnsi="Montserrat Medium" w:cs="Montserrat Medium"/>
          <w:i/>
        </w:rPr>
        <w:t>itim</w:t>
      </w:r>
      <w:r>
        <w:rPr>
          <w:rFonts w:ascii="Montserrat Medium" w:eastAsia="Montserrat Medium" w:hAnsi="Montserrat Medium" w:cs="Montserrat Medium"/>
        </w:rPr>
        <w:t xml:space="preserve"> </w:t>
      </w:r>
      <w:r>
        <w:rPr>
          <w:rFonts w:ascii="Montserrat Medium" w:eastAsia="Montserrat Medium" w:hAnsi="Montserrat Medium" w:cs="Montserrat Medium"/>
          <w:i/>
        </w:rPr>
        <w:t>i vlerësuar me rrezikshmëri të lartë),</w:t>
      </w:r>
      <w:r>
        <w:rPr>
          <w:rFonts w:ascii="Montserrat Medium" w:eastAsia="Montserrat Medium" w:hAnsi="Montserrat Medium" w:cs="Montserrat Medium"/>
        </w:rPr>
        <w:t xml:space="preserve"> </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Auditimi në Drejtorinë Komunale për Arsim  (</w:t>
      </w:r>
      <w:r>
        <w:rPr>
          <w:rFonts w:ascii="Montserrat Medium" w:eastAsia="Montserrat Medium" w:hAnsi="Montserrat Medium" w:cs="Montserrat Medium"/>
          <w:i/>
        </w:rPr>
        <w:t>auditim i vlerësuar me rrezikshmëri të mesme</w:t>
      </w:r>
      <w:r>
        <w:rPr>
          <w:rFonts w:ascii="Montserrat Medium" w:eastAsia="Montserrat Medium" w:hAnsi="Montserrat Medium" w:cs="Montserrat Medium"/>
        </w:rPr>
        <w:t>).</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Auditimi në Drejtorinë e Administratës së Përgjithshme (</w:t>
      </w:r>
      <w:r>
        <w:rPr>
          <w:rFonts w:ascii="Montserrat Medium" w:eastAsia="Montserrat Medium" w:hAnsi="Montserrat Medium" w:cs="Montserrat Medium"/>
          <w:i/>
        </w:rPr>
        <w:t>auditim i vlerësuar me rrezikshmëri të mesme</w:t>
      </w:r>
      <w:r>
        <w:rPr>
          <w:rFonts w:ascii="Montserrat Medium" w:eastAsia="Montserrat Medium" w:hAnsi="Montserrat Medium" w:cs="Montserrat Medium"/>
        </w:rPr>
        <w:t>),</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Auditimi në Drejt</w:t>
      </w:r>
      <w:r>
        <w:rPr>
          <w:rFonts w:ascii="Montserrat Medium" w:eastAsia="Montserrat Medium" w:hAnsi="Montserrat Medium" w:cs="Montserrat Medium"/>
        </w:rPr>
        <w:t>orinë e Inspeksionit (</w:t>
      </w:r>
      <w:r>
        <w:rPr>
          <w:rFonts w:ascii="Montserrat Medium" w:eastAsia="Montserrat Medium" w:hAnsi="Montserrat Medium" w:cs="Montserrat Medium"/>
          <w:i/>
        </w:rPr>
        <w:t>auditim i vlerësuar me rrezikshmëri të mesme</w:t>
      </w:r>
      <w:r>
        <w:rPr>
          <w:rFonts w:ascii="Montserrat Medium" w:eastAsia="Montserrat Medium" w:hAnsi="Montserrat Medium" w:cs="Montserrat Medium"/>
        </w:rPr>
        <w:t xml:space="preserve">), </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Auditimi me kërkesë të Kryetarit të Komunës, lidhur me disa furnizime në disa shkolla fillore dhe të mesme. </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Auditimi në Drejtorinë për Shëndetësi dhe Mirëqenie Sociale (</w:t>
      </w:r>
      <w:r>
        <w:rPr>
          <w:rFonts w:ascii="Montserrat Medium" w:eastAsia="Montserrat Medium" w:hAnsi="Montserrat Medium" w:cs="Montserrat Medium"/>
          <w:i/>
        </w:rPr>
        <w:t>auditim i vlerësuar me rrezikshmëri të mesme</w:t>
      </w:r>
      <w:r>
        <w:rPr>
          <w:rFonts w:ascii="Montserrat Medium" w:eastAsia="Montserrat Medium" w:hAnsi="Montserrat Medium" w:cs="Montserrat Medium"/>
        </w:rPr>
        <w:t xml:space="preserve">) dhe </w:t>
      </w:r>
    </w:p>
    <w:p w:rsidR="00434D01" w:rsidRDefault="00373ED2">
      <w:pPr>
        <w:numPr>
          <w:ilvl w:val="0"/>
          <w:numId w:val="29"/>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Auditimi në Zyrën e Prokurimit.</w:t>
      </w:r>
    </w:p>
    <w:p w:rsidR="00434D01" w:rsidRDefault="00434D01">
      <w:pPr>
        <w:spacing w:after="0" w:line="276" w:lineRule="auto"/>
        <w:ind w:left="360"/>
        <w:jc w:val="both"/>
        <w:rPr>
          <w:rFonts w:ascii="Montserrat Medium" w:eastAsia="Montserrat Medium" w:hAnsi="Montserrat Medium" w:cs="Montserrat Medium"/>
        </w:rPr>
      </w:pPr>
    </w:p>
    <w:p w:rsidR="00434D01" w:rsidRDefault="00373ED2">
      <w:pPr>
        <w:widowControl w:val="0"/>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Në shtatë auditimet e kryera janë dhënë  </w:t>
      </w:r>
      <w:r>
        <w:rPr>
          <w:rFonts w:ascii="Montserrat Medium" w:eastAsia="Montserrat Medium" w:hAnsi="Montserrat Medium" w:cs="Montserrat Medium"/>
          <w:b/>
        </w:rPr>
        <w:t xml:space="preserve">21 </w:t>
      </w:r>
      <w:r>
        <w:rPr>
          <w:rFonts w:ascii="Montserrat Medium" w:eastAsia="Montserrat Medium" w:hAnsi="Montserrat Medium" w:cs="Montserrat Medium"/>
        </w:rPr>
        <w:t>rekomandime:</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pesë (5) rekomandime në auditimin e Procesit të Shpenzimeve,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tri (3) rekomandime në auditimin e Drejtorisë Komunal</w:t>
      </w:r>
      <w:r>
        <w:rPr>
          <w:rFonts w:ascii="Montserrat Medium" w:eastAsia="Montserrat Medium" w:hAnsi="Montserrat Medium" w:cs="Montserrat Medium"/>
        </w:rPr>
        <w:t xml:space="preserve">e të Arsimit,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dy (2) rekomandime në Drejtorinë e Administratës së Përgjithshme,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katër (4) rekomandime në Drejtorinë e Inspeksionit,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një (1) rekomandim Drejtorisë Komunale të Arsimit lidhur me kryerjen e furnizimeve me vlerë nën 1000€),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katër (4) rekoma</w:t>
      </w:r>
      <w:r>
        <w:rPr>
          <w:rFonts w:ascii="Montserrat Medium" w:eastAsia="Montserrat Medium" w:hAnsi="Montserrat Medium" w:cs="Montserrat Medium"/>
        </w:rPr>
        <w:t xml:space="preserve">ndime në Drejtorinë për Shëndetësi dhe Mirëqenie Sociale dhe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dy (2) rekomandime në Zyrën e Prokurimit. </w:t>
      </w:r>
    </w:p>
    <w:p w:rsidR="00434D01" w:rsidRDefault="00434D01">
      <w:pPr>
        <w:spacing w:after="0" w:line="276" w:lineRule="auto"/>
        <w:ind w:left="360"/>
        <w:jc w:val="both"/>
        <w:rPr>
          <w:rFonts w:ascii="Montserrat Medium" w:eastAsia="Montserrat Medium" w:hAnsi="Montserrat Medium" w:cs="Montserrat Medium"/>
        </w:rPr>
      </w:pPr>
    </w:p>
    <w:p w:rsidR="00434D01" w:rsidRDefault="00373ED2">
      <w:pPr>
        <w:widowControl w:val="0"/>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Prej 21 rekomandimeve të dhëna, katër rekomandime kanë qenë të përsëritura, kurse 17 rekomandime janë dhënë të reja.</w:t>
      </w:r>
    </w:p>
    <w:p w:rsidR="00434D01" w:rsidRDefault="00373ED2">
      <w:pPr>
        <w:widowControl w:val="0"/>
        <w:spacing w:after="0" w:line="276" w:lineRule="auto"/>
        <w:rPr>
          <w:rFonts w:ascii="Montserrat Medium" w:eastAsia="Montserrat Medium" w:hAnsi="Montserrat Medium" w:cs="Montserrat Medium"/>
        </w:rPr>
      </w:pPr>
      <w:r>
        <w:rPr>
          <w:rFonts w:ascii="Montserrat Medium" w:eastAsia="Montserrat Medium" w:hAnsi="Montserrat Medium" w:cs="Montserrat Medium"/>
        </w:rPr>
        <w:t>Rekomandimet e përsëritura kanë q</w:t>
      </w:r>
      <w:r>
        <w:rPr>
          <w:rFonts w:ascii="Montserrat Medium" w:eastAsia="Montserrat Medium" w:hAnsi="Montserrat Medium" w:cs="Montserrat Medium"/>
        </w:rPr>
        <w:t>enë:</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 xml:space="preserve">një rekomandim nga auditimi i  Procesit të Shpenzimeve,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një rekomandim nga auditimi në drejtorinë e Inspeksionit,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një rekomandim nga auditimi në Drejtorinë për Shëndetësi dhe Mirëqenie Sociale dhe </w:t>
      </w:r>
    </w:p>
    <w:p w:rsidR="00434D01" w:rsidRDefault="00373ED2">
      <w:pPr>
        <w:numPr>
          <w:ilvl w:val="0"/>
          <w:numId w:val="41"/>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një rekomandim nga auditimi në Zyrën e Prokurimit).</w:t>
      </w:r>
    </w:p>
    <w:p w:rsidR="00434D01" w:rsidRDefault="00434D01">
      <w:pPr>
        <w:widowControl w:val="0"/>
        <w:spacing w:after="0" w:line="276" w:lineRule="auto"/>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highlight w:val="yellow"/>
        </w:rPr>
      </w:pPr>
      <w:r>
        <w:rPr>
          <w:rFonts w:ascii="Montserrat Medium" w:eastAsia="Montserrat Medium" w:hAnsi="Montserrat Medium" w:cs="Montserrat Medium"/>
        </w:rPr>
        <w:t>Pesë</w:t>
      </w:r>
      <w:r>
        <w:rPr>
          <w:rFonts w:ascii="Montserrat Medium" w:eastAsia="Montserrat Medium" w:hAnsi="Montserrat Medium" w:cs="Montserrat Medium"/>
          <w:b/>
        </w:rPr>
        <w:t xml:space="preserve"> </w:t>
      </w:r>
      <w:r>
        <w:rPr>
          <w:rFonts w:ascii="Montserrat Medium" w:eastAsia="Montserrat Medium" w:hAnsi="Montserrat Medium" w:cs="Montserrat Medium"/>
        </w:rPr>
        <w:t xml:space="preserve"> rekomandimet e dhëna në auditimin e kryer</w:t>
      </w:r>
      <w:r>
        <w:rPr>
          <w:rFonts w:ascii="Montserrat Medium" w:eastAsia="Montserrat Medium" w:hAnsi="Montserrat Medium" w:cs="Montserrat Medium"/>
          <w:b/>
        </w:rPr>
        <w:t xml:space="preserve"> </w:t>
      </w:r>
      <w:r>
        <w:rPr>
          <w:rFonts w:ascii="Montserrat Medium" w:eastAsia="Montserrat Medium" w:hAnsi="Montserrat Medium" w:cs="Montserrat Medium"/>
        </w:rPr>
        <w:t>për</w:t>
      </w:r>
      <w:r>
        <w:rPr>
          <w:rFonts w:ascii="Montserrat Medium" w:eastAsia="Montserrat Medium" w:hAnsi="Montserrat Medium" w:cs="Montserrat Medium"/>
          <w:b/>
        </w:rPr>
        <w:t xml:space="preserve"> Procesin e Shpenzimeve në Administratën Komunale </w:t>
      </w:r>
      <w:r>
        <w:rPr>
          <w:rFonts w:ascii="Montserrat Medium" w:eastAsia="Montserrat Medium" w:hAnsi="Montserrat Medium" w:cs="Montserrat Medium"/>
        </w:rPr>
        <w:t xml:space="preserve">kanë pasur të bëjnë me: </w:t>
      </w:r>
    </w:p>
    <w:p w:rsidR="00434D01" w:rsidRDefault="00373ED2">
      <w:pPr>
        <w:numPr>
          <w:ilvl w:val="0"/>
          <w:numId w:val="11"/>
        </w:numPr>
        <w:shd w:val="clear" w:color="auto" w:fill="FFFFFF"/>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Aplikimin e programit E-Pasuria, si dhe për mbajtjen e një evidence të saktë në Sistemin E-pasuria  nga ana e Zyrtarit kryesor p</w:t>
      </w:r>
      <w:r>
        <w:rPr>
          <w:rFonts w:ascii="Montserrat Medium" w:eastAsia="Montserrat Medium" w:hAnsi="Montserrat Medium" w:cs="Montserrat Medium"/>
        </w:rPr>
        <w:t>ër furnizim të komunës dhe nga ana e Zyrtares për Pasuri.</w:t>
      </w:r>
    </w:p>
    <w:p w:rsidR="00434D01" w:rsidRDefault="00373ED2">
      <w:pPr>
        <w:numPr>
          <w:ilvl w:val="0"/>
          <w:numId w:val="11"/>
        </w:numPr>
        <w:spacing w:after="0" w:line="276" w:lineRule="auto"/>
        <w:ind w:left="360"/>
        <w:jc w:val="both"/>
        <w:rPr>
          <w:rFonts w:ascii="Montserrat Medium" w:eastAsia="Montserrat Medium" w:hAnsi="Montserrat Medium" w:cs="Montserrat Medium"/>
          <w:color w:val="FF0000"/>
        </w:rPr>
      </w:pPr>
      <w:r>
        <w:rPr>
          <w:rFonts w:ascii="Montserrat Medium" w:eastAsia="Montserrat Medium" w:hAnsi="Montserrat Medium" w:cs="Montserrat Medium"/>
        </w:rPr>
        <w:t>Rishikimin e arsyes së vazhdimit të zbatimit të kontratës për marrjen me qira të një objekti për nevoja të Komunës, apo edhe mundësinë e shkëputjes së saj (</w:t>
      </w:r>
      <w:r>
        <w:rPr>
          <w:rFonts w:ascii="Montserrat Medium" w:eastAsia="Montserrat Medium" w:hAnsi="Montserrat Medium" w:cs="Montserrat Medium"/>
          <w:i/>
        </w:rPr>
        <w:t>Kontrata</w:t>
      </w:r>
      <w:r>
        <w:rPr>
          <w:rFonts w:ascii="Montserrat Medium" w:eastAsia="Montserrat Medium" w:hAnsi="Montserrat Medium" w:cs="Montserrat Medium"/>
        </w:rPr>
        <w:t xml:space="preserve"> </w:t>
      </w:r>
      <w:r>
        <w:rPr>
          <w:rFonts w:ascii="Montserrat Medium" w:eastAsia="Montserrat Medium" w:hAnsi="Montserrat Medium" w:cs="Montserrat Medium"/>
          <w:i/>
        </w:rPr>
        <w:t>nr.02-501 datë 05.07.2021</w:t>
      </w:r>
      <w:r>
        <w:rPr>
          <w:rFonts w:ascii="Montserrat Medium" w:eastAsia="Montserrat Medium" w:hAnsi="Montserrat Medium" w:cs="Montserrat Medium"/>
        </w:rPr>
        <w:t xml:space="preserve"> -</w:t>
      </w:r>
      <w:r>
        <w:rPr>
          <w:rFonts w:ascii="Montserrat Medium" w:eastAsia="Montserrat Medium" w:hAnsi="Montserrat Medium" w:cs="Montserrat Medium"/>
          <w:i/>
        </w:rPr>
        <w:t xml:space="preserve"> Për m</w:t>
      </w:r>
      <w:r>
        <w:rPr>
          <w:rFonts w:ascii="Montserrat Medium" w:eastAsia="Montserrat Medium" w:hAnsi="Montserrat Medium" w:cs="Montserrat Medium"/>
          <w:i/>
        </w:rPr>
        <w:t>arrjen me qira të një objekti për nevoja të Komunës</w:t>
      </w:r>
      <w:r>
        <w:rPr>
          <w:rFonts w:ascii="Montserrat Medium" w:eastAsia="Montserrat Medium" w:hAnsi="Montserrat Medium" w:cs="Montserrat Medium"/>
        </w:rPr>
        <w:t xml:space="preserve">).  </w:t>
      </w:r>
    </w:p>
    <w:p w:rsidR="00434D01" w:rsidRDefault="00373ED2">
      <w:pPr>
        <w:numPr>
          <w:ilvl w:val="0"/>
          <w:numId w:val="11"/>
        </w:numPr>
        <w:shd w:val="clear" w:color="auto" w:fill="FFFFFF"/>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Angazhimin e të gjithë drejtorëve të drejtorive komunale, menaxhmentit të Zyrës së Prokurimit dhe menaxherët e kontratave që në të ardhmen të rrisin angazhimet e tyre në mbikëqyrjen e realizimit të ko</w:t>
      </w:r>
      <w:r>
        <w:rPr>
          <w:rFonts w:ascii="Montserrat Medium" w:eastAsia="Montserrat Medium" w:hAnsi="Montserrat Medium" w:cs="Montserrat Medium"/>
        </w:rPr>
        <w:t xml:space="preserve">ntratave kornizë për ofrimin e shërbimeve të ndryshme në aspektin kohor, sasior dhe financiar të përmbushjes së kontratave.  </w:t>
      </w:r>
    </w:p>
    <w:p w:rsidR="00434D01" w:rsidRDefault="00373ED2">
      <w:pPr>
        <w:numPr>
          <w:ilvl w:val="0"/>
          <w:numId w:val="11"/>
        </w:numPr>
        <w:shd w:val="clear" w:color="auto" w:fill="FFFFFF"/>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 xml:space="preserve">Raportimet e rregullta të përfituesve të subvencioneve mbi mënyrën e shpenzimit të mjeteve të përfituara si subvencion nga Komuna </w:t>
      </w:r>
      <w:r>
        <w:rPr>
          <w:rFonts w:ascii="Montserrat Medium" w:eastAsia="Montserrat Medium" w:hAnsi="Montserrat Medium" w:cs="Montserrat Medium"/>
        </w:rPr>
        <w:t xml:space="preserve">e Gjilanit. </w:t>
      </w:r>
    </w:p>
    <w:p w:rsidR="00434D01" w:rsidRDefault="00373ED2">
      <w:pPr>
        <w:numPr>
          <w:ilvl w:val="0"/>
          <w:numId w:val="11"/>
        </w:numPr>
        <w:shd w:val="clear" w:color="auto" w:fill="FFFFFF"/>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 xml:space="preserve">Shqyrtimin e mundësive për rritjen e buxhetit të planifikuar dhe të rishikuar për realizimin e pagesave  që kanë të bëjnë me shpronësimin e pronave (tokave) me interes për Komunën e Gjilanit.   </w:t>
      </w:r>
    </w:p>
    <w:p w:rsidR="00434D01" w:rsidRDefault="00434D01">
      <w:pPr>
        <w:spacing w:after="0" w:line="276" w:lineRule="auto"/>
        <w:jc w:val="both"/>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b/>
        </w:rPr>
        <w:t>Tri</w:t>
      </w:r>
      <w:r>
        <w:rPr>
          <w:rFonts w:ascii="Montserrat Medium" w:eastAsia="Montserrat Medium" w:hAnsi="Montserrat Medium" w:cs="Montserrat Medium"/>
        </w:rPr>
        <w:t xml:space="preserve"> rekomandimet e dhëna në auditimin e kryer n</w:t>
      </w:r>
      <w:r>
        <w:rPr>
          <w:rFonts w:ascii="Montserrat Medium" w:eastAsia="Montserrat Medium" w:hAnsi="Montserrat Medium" w:cs="Montserrat Medium"/>
        </w:rPr>
        <w:t xml:space="preserve">ë </w:t>
      </w:r>
      <w:r>
        <w:rPr>
          <w:rFonts w:ascii="Montserrat Medium" w:eastAsia="Montserrat Medium" w:hAnsi="Montserrat Medium" w:cs="Montserrat Medium"/>
          <w:b/>
        </w:rPr>
        <w:t>Drejtorinë Komunale të Arsimit</w:t>
      </w:r>
      <w:r>
        <w:rPr>
          <w:rFonts w:ascii="Montserrat Medium" w:eastAsia="Montserrat Medium" w:hAnsi="Montserrat Medium" w:cs="Montserrat Medium"/>
        </w:rPr>
        <w:t xml:space="preserve"> kanë pasur të bëjnë me:</w:t>
      </w:r>
    </w:p>
    <w:p w:rsidR="00434D01" w:rsidRDefault="00373ED2">
      <w:pPr>
        <w:numPr>
          <w:ilvl w:val="0"/>
          <w:numId w:val="14"/>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Dorëzimin me kohë të mjeteve të inkasuara,  si dhe për nevojën e mbylljes së bllokave të inkasimit, duke e bërë njëkohësisht edhe barazimin me mjetet e </w:t>
      </w:r>
      <w:r>
        <w:rPr>
          <w:rFonts w:ascii="Montserrat Medium" w:eastAsia="Montserrat Medium" w:hAnsi="Montserrat Medium" w:cs="Montserrat Medium"/>
        </w:rPr>
        <w:lastRenderedPageBreak/>
        <w:t>inkasuara dhe atyre të dorëzuara (ky rekomandim</w:t>
      </w:r>
      <w:r>
        <w:rPr>
          <w:rFonts w:ascii="Montserrat Medium" w:eastAsia="Montserrat Medium" w:hAnsi="Montserrat Medium" w:cs="Montserrat Medium"/>
        </w:rPr>
        <w:t xml:space="preserve"> ka pasur të bëjë vetëm për SH.M.L. të ,,Arbërisë’’).</w:t>
      </w:r>
    </w:p>
    <w:p w:rsidR="00434D01" w:rsidRDefault="00373ED2">
      <w:pPr>
        <w:numPr>
          <w:ilvl w:val="0"/>
          <w:numId w:val="14"/>
        </w:numPr>
        <w:spacing w:after="0" w:line="276" w:lineRule="auto"/>
        <w:ind w:hanging="450"/>
        <w:jc w:val="both"/>
        <w:rPr>
          <w:rFonts w:ascii="Montserrat Medium" w:eastAsia="Montserrat Medium" w:hAnsi="Montserrat Medium" w:cs="Montserrat Medium"/>
        </w:rPr>
      </w:pPr>
      <w:r>
        <w:rPr>
          <w:rFonts w:ascii="Montserrat Medium" w:eastAsia="Montserrat Medium" w:hAnsi="Montserrat Medium" w:cs="Montserrat Medium"/>
        </w:rPr>
        <w:t xml:space="preserve">Sigurimin, se të gjitha plotësimet e vendeve të reja të punës dhe zëvendësimet, do të bëhen në bazueshmëri ligjore të parapara për zhvillimin e procedurave të rekrutimit, si dhe me plotësimin e vendeve </w:t>
      </w:r>
      <w:r>
        <w:rPr>
          <w:rFonts w:ascii="Montserrat Medium" w:eastAsia="Montserrat Medium" w:hAnsi="Montserrat Medium" w:cs="Montserrat Medium"/>
        </w:rPr>
        <w:t>të lira të punës për kohë të shkurtër, ku Drejtoria Komunale e Arsimit duhet të krijoi një rregull (</w:t>
      </w:r>
      <w:r>
        <w:rPr>
          <w:rFonts w:ascii="Montserrat Medium" w:eastAsia="Montserrat Medium" w:hAnsi="Montserrat Medium" w:cs="Montserrat Medium"/>
          <w:i/>
        </w:rPr>
        <w:t>kriter apo standard</w:t>
      </w:r>
      <w:r>
        <w:rPr>
          <w:rFonts w:ascii="Montserrat Medium" w:eastAsia="Montserrat Medium" w:hAnsi="Montserrat Medium" w:cs="Montserrat Medium"/>
        </w:rPr>
        <w:t xml:space="preserve">), e cila do e rregulloi këtë fushë, duke eliminuar mundësinë e selektimit, apo të diskriminimit të ndonjë konkurruesi. </w:t>
      </w:r>
    </w:p>
    <w:p w:rsidR="00434D01" w:rsidRDefault="00373ED2">
      <w:pPr>
        <w:numPr>
          <w:ilvl w:val="0"/>
          <w:numId w:val="14"/>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Respektimin e  legjislacionit aktual në fuqi për të gjitha rastet e përzgjedhjes së kandidatëve të suksesshëm, qofshin ato pozita për drejtor/sha shkolle, zëvendësdrejtor/sha, apo pozita tjera të kuadrit arsimor.</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Kurse nga auditimi i kryer me kërkesë të Kr</w:t>
      </w:r>
      <w:r>
        <w:rPr>
          <w:rFonts w:ascii="Montserrat Medium" w:eastAsia="Montserrat Medium" w:hAnsi="Montserrat Medium" w:cs="Montserrat Medium"/>
        </w:rPr>
        <w:t xml:space="preserve">yetarit të Komunës lidhur me disa furnizime në disa shkolla fillore dhe të mesme, i është dhënë </w:t>
      </w:r>
      <w:r>
        <w:rPr>
          <w:rFonts w:ascii="Montserrat Medium" w:eastAsia="Montserrat Medium" w:hAnsi="Montserrat Medium" w:cs="Montserrat Medium"/>
          <w:b/>
        </w:rPr>
        <w:t>një</w:t>
      </w:r>
      <w:r>
        <w:rPr>
          <w:rFonts w:ascii="Montserrat Medium" w:eastAsia="Montserrat Medium" w:hAnsi="Montserrat Medium" w:cs="Montserrat Medium"/>
        </w:rPr>
        <w:t xml:space="preserve"> rekomandim Menaxhmentit të Drejtorisë Komunale për Arsim, menaxhmenteve të të gjitha shkollave dhe menaxherëve të kontratave  ku është kërkuar rritja e kont</w:t>
      </w:r>
      <w:r>
        <w:rPr>
          <w:rFonts w:ascii="Montserrat Medium" w:eastAsia="Montserrat Medium" w:hAnsi="Montserrat Medium" w:cs="Montserrat Medium"/>
        </w:rPr>
        <w:t xml:space="preserve">rollit të brendshëm për gjatë procesit të furnizimit dhe pranimit të materialit shpenzues, si dhe në baza periodike të bëjnë identifikimin dhe planifikimin e nevojave për furnizime me artikuj të ndryshëm. </w:t>
      </w:r>
    </w:p>
    <w:p w:rsidR="00434D01" w:rsidRDefault="00434D01">
      <w:pPr>
        <w:spacing w:after="0" w:line="276" w:lineRule="auto"/>
        <w:jc w:val="both"/>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b/>
        </w:rPr>
        <w:t>Dy</w:t>
      </w:r>
      <w:r>
        <w:rPr>
          <w:rFonts w:ascii="Montserrat Medium" w:eastAsia="Montserrat Medium" w:hAnsi="Montserrat Medium" w:cs="Montserrat Medium"/>
        </w:rPr>
        <w:t xml:space="preserve"> rekomandimet e dhëna në Drejtorinë e Administratës së Përgjithshme kanë pasur të bëjnë me </w:t>
      </w:r>
    </w:p>
    <w:p w:rsidR="00434D01" w:rsidRDefault="00373ED2">
      <w:pPr>
        <w:spacing w:line="276" w:lineRule="auto"/>
        <w:jc w:val="both"/>
        <w:rPr>
          <w:rFonts w:ascii="Montserrat Medium" w:eastAsia="Montserrat Medium" w:hAnsi="Montserrat Medium" w:cs="Montserrat Medium"/>
          <w:b/>
        </w:rPr>
      </w:pPr>
      <w:r>
        <w:rPr>
          <w:rFonts w:ascii="Montserrat Medium" w:eastAsia="Montserrat Medium" w:hAnsi="Montserrat Medium" w:cs="Montserrat Medium"/>
        </w:rPr>
        <w:t>vendosjen e një pike të kontrollit të përhershëm lidhur me inkasimin dhe dorëzimin e të hyrave vetanake përmes sistemit (</w:t>
      </w:r>
      <w:r>
        <w:rPr>
          <w:rFonts w:ascii="Montserrat Medium" w:eastAsia="Montserrat Medium" w:hAnsi="Montserrat Medium" w:cs="Montserrat Medium"/>
          <w:i/>
        </w:rPr>
        <w:t>intranetit</w:t>
      </w:r>
      <w:r>
        <w:rPr>
          <w:rFonts w:ascii="Montserrat Medium" w:eastAsia="Montserrat Medium" w:hAnsi="Montserrat Medium" w:cs="Montserrat Medium"/>
        </w:rPr>
        <w:t xml:space="preserve">), si dhe lidhur me funksionimin </w:t>
      </w:r>
      <w:r>
        <w:rPr>
          <w:rFonts w:ascii="Montserrat Medium" w:eastAsia="Montserrat Medium" w:hAnsi="Montserrat Medium" w:cs="Montserrat Medium"/>
        </w:rPr>
        <w:t>Qendrës për Shërbim të Qytetarëve duke e bërë printimin e librit të protokollit për kërkesat nga sistemi i intranetit për çdo fund vit.</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b/>
        </w:rPr>
        <w:t>Katër</w:t>
      </w:r>
      <w:r>
        <w:rPr>
          <w:rFonts w:ascii="Montserrat Medium" w:eastAsia="Montserrat Medium" w:hAnsi="Montserrat Medium" w:cs="Montserrat Medium"/>
        </w:rPr>
        <w:t xml:space="preserve"> rekomandime në Drejtorinë e Inspeksionit kanë pasur të bëjnë me rritjen e përgjegjësisë dhe efikasitetit të punës </w:t>
      </w:r>
      <w:r>
        <w:rPr>
          <w:rFonts w:ascii="Montserrat Medium" w:eastAsia="Montserrat Medium" w:hAnsi="Montserrat Medium" w:cs="Montserrat Medium"/>
        </w:rPr>
        <w:t xml:space="preserve">së inspektorëve të ndërtimit, me vazhdimësinë e procedurave inspektuese të filluara paraprakisht e për të vazhduar me inspektime pasuese, me krijimin e mundësive për angazhimin e </w:t>
      </w:r>
      <w:r>
        <w:rPr>
          <w:rFonts w:ascii="Montserrat Medium" w:eastAsia="Montserrat Medium" w:hAnsi="Montserrat Medium" w:cs="Montserrat Medium"/>
        </w:rPr>
        <w:lastRenderedPageBreak/>
        <w:t xml:space="preserve">inspektorit të shërbimeve publike dhe të ndërtimit, si dhe një rekomandim ka </w:t>
      </w:r>
      <w:r>
        <w:rPr>
          <w:rFonts w:ascii="Montserrat Medium" w:eastAsia="Montserrat Medium" w:hAnsi="Montserrat Medium" w:cs="Montserrat Medium"/>
        </w:rPr>
        <w:t>pasur të bëjë me një koordinim më të mirë të detyrave angazhuese të inspektorëve duke e mbajtur një evidencë të saktë me numrin e inspektimeve sipas subjekteve afariste, sipas objektivave inspektuese dhe masave të ndërmarra  ndaj subjekteve afariste.</w:t>
      </w:r>
    </w:p>
    <w:p w:rsidR="00434D01" w:rsidRDefault="00434D01">
      <w:pPr>
        <w:spacing w:after="0" w:line="276" w:lineRule="auto"/>
        <w:jc w:val="both"/>
        <w:rPr>
          <w:rFonts w:ascii="Montserrat Medium" w:eastAsia="Montserrat Medium" w:hAnsi="Montserrat Medium" w:cs="Montserrat Medium"/>
          <w:b/>
        </w:rPr>
      </w:pP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b/>
        </w:rPr>
        <w:t>Katë</w:t>
      </w:r>
      <w:r>
        <w:rPr>
          <w:rFonts w:ascii="Montserrat Medium" w:eastAsia="Montserrat Medium" w:hAnsi="Montserrat Medium" w:cs="Montserrat Medium"/>
          <w:b/>
        </w:rPr>
        <w:t>r</w:t>
      </w:r>
      <w:r>
        <w:rPr>
          <w:rFonts w:ascii="Montserrat Medium" w:eastAsia="Montserrat Medium" w:hAnsi="Montserrat Medium" w:cs="Montserrat Medium"/>
        </w:rPr>
        <w:t xml:space="preserve"> rekomandimet e dhëna në Drejtorinë për Shëndetësi dhe Mirëqenie Sociale kanë pasur të bëjnë me eliminimin e praktikës jo të mirë lidhur me vonesat e dorëzimit të mjeteve  të inkasuara nga participimet e pacientëve, një rekomandim ka pasur të bëjë me sigu</w:t>
      </w:r>
      <w:r>
        <w:rPr>
          <w:rFonts w:ascii="Montserrat Medium" w:eastAsia="Montserrat Medium" w:hAnsi="Montserrat Medium" w:cs="Montserrat Medium"/>
        </w:rPr>
        <w:t>rimin ligjor për pagesat e bëra në emër të pagave jubilare. Lidhur me këtë i është rekomanduar menaxhmentit që të kërkoi një Opinion ligjor nga Ministria e Shëndetësisë (si sponzorizuese e Kontratës Kolektive Sektoriale nr.01-05-3815  datë 12.06.2018  resp</w:t>
      </w:r>
      <w:r>
        <w:rPr>
          <w:rFonts w:ascii="Montserrat Medium" w:eastAsia="Montserrat Medium" w:hAnsi="Montserrat Medium" w:cs="Montserrat Medium"/>
        </w:rPr>
        <w:t>ektivisht neni 17), lidhur me të drejtën apo jo të pagesave të pagave jubilare për punëtorët që nuk e kanë përvojën 10, 20 apo 30 vjeçare vetëm në Institucionet shëndetësore.</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Rekomandimi i tretë ka pasur të bëjë me krijimin e mekanizmave të nevojshëm për f</w:t>
      </w:r>
      <w:r>
        <w:rPr>
          <w:rFonts w:ascii="Montserrat Medium" w:eastAsia="Montserrat Medium" w:hAnsi="Montserrat Medium" w:cs="Montserrat Medium"/>
        </w:rPr>
        <w:t>illimin e aplikimit të programit E-Pasuria, përmes të cilit program bëhet menaxhimi i pasurisë komunale me vlerë deri në 1000€ dhe rekomandimi i fundit ka pasur të bëjë me vendosjen e një pike të kontrollit  të përhershëm për kompensimin e pagave jubilare,</w:t>
      </w:r>
      <w:r>
        <w:rPr>
          <w:rFonts w:ascii="Montserrat Medium" w:eastAsia="Montserrat Medium" w:hAnsi="Montserrat Medium" w:cs="Montserrat Medium"/>
        </w:rPr>
        <w:t xml:space="preserve"> aprovimin e  pagesave për orët e mbajtura të  kujdestarisë dhe orët e mbajtura  jashtë orarit të rregullt të punës</w:t>
      </w:r>
      <w:r>
        <w:rPr>
          <w:rFonts w:ascii="Montserrat Medium" w:eastAsia="Montserrat Medium" w:hAnsi="Montserrat Medium" w:cs="Montserrat Medium"/>
          <w:i/>
        </w:rPr>
        <w:t xml:space="preserve">,  </w:t>
      </w:r>
      <w:r>
        <w:rPr>
          <w:rFonts w:ascii="Montserrat Medium" w:eastAsia="Montserrat Medium" w:hAnsi="Montserrat Medium" w:cs="Montserrat Medium"/>
        </w:rPr>
        <w:t>tejkalimit të orëve të lejueshme përgjatë punës jashtë orarit të rregullt të punës, duke verifikuar të gjitha evidencat e gjeneruara për k</w:t>
      </w:r>
      <w:r>
        <w:rPr>
          <w:rFonts w:ascii="Montserrat Medium" w:eastAsia="Montserrat Medium" w:hAnsi="Montserrat Medium" w:cs="Montserrat Medium"/>
        </w:rPr>
        <w:t>ujdestarit dhe orët e mbajtura  jashtë orarit të rregullt të punës nga zyrtarët përkatës,</w:t>
      </w:r>
      <w:r>
        <w:rPr>
          <w:rFonts w:ascii="Montserrat Medium" w:eastAsia="Montserrat Medium" w:hAnsi="Montserrat Medium" w:cs="Montserrat Medium"/>
          <w:i/>
        </w:rPr>
        <w:t xml:space="preserve"> </w:t>
      </w:r>
      <w:r>
        <w:rPr>
          <w:rFonts w:ascii="Montserrat Medium" w:eastAsia="Montserrat Medium" w:hAnsi="Montserrat Medium" w:cs="Montserrat Medium"/>
        </w:rPr>
        <w:t>me qëllim që shpenzimi i parasë publike të jetë në përputhshmëri me legjislacionin aktual në fuqi.</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b/>
        </w:rPr>
        <w:t>Dy</w:t>
      </w:r>
      <w:r>
        <w:rPr>
          <w:rFonts w:ascii="Montserrat Medium" w:eastAsia="Montserrat Medium" w:hAnsi="Montserrat Medium" w:cs="Montserrat Medium"/>
        </w:rPr>
        <w:t xml:space="preserve"> rekomandimet e dhëna nga auditimi në Zyrën e Prokurimit, kanë pa</w:t>
      </w:r>
      <w:r>
        <w:rPr>
          <w:rFonts w:ascii="Montserrat Medium" w:eastAsia="Montserrat Medium" w:hAnsi="Montserrat Medium" w:cs="Montserrat Medium"/>
        </w:rPr>
        <w:t xml:space="preserve">sur të bëjnë me dorëzimin me kohë të kërkesave nga Njësitë Shpenzuese për nevojat e tyre të ndryshme të prokurimit si ato për punë, furnizime dhe shërbime, ashtu që Zyra e Prokurimit të hartojë me kohë planin e prokurimit për vitin fiskalë dhe të </w:t>
      </w:r>
      <w:r>
        <w:rPr>
          <w:rFonts w:ascii="Montserrat Medium" w:eastAsia="Montserrat Medium" w:hAnsi="Montserrat Medium" w:cs="Montserrat Medium"/>
        </w:rPr>
        <w:lastRenderedPageBreak/>
        <w:t>njëjtin t</w:t>
      </w:r>
      <w:r>
        <w:rPr>
          <w:rFonts w:ascii="Montserrat Medium" w:eastAsia="Montserrat Medium" w:hAnsi="Montserrat Medium" w:cs="Montserrat Medium"/>
        </w:rPr>
        <w:t xml:space="preserve">a dorëzojnë në autoritetin qendror të prokurimit publik bazuar në legjislacionin në fuqi, si dhe  rritjen e bashkëpunimit me Organin mbikëqyrës dhe menaxherët e projekteve për projekte të investimeve kapitale lidhur me kryerjen e projekteve brenda afateve </w:t>
      </w:r>
      <w:r>
        <w:rPr>
          <w:rFonts w:ascii="Montserrat Medium" w:eastAsia="Montserrat Medium" w:hAnsi="Montserrat Medium" w:cs="Montserrat Medium"/>
        </w:rPr>
        <w:t>të parapara me kontratë.</w:t>
      </w:r>
    </w:p>
    <w:p w:rsidR="00434D01" w:rsidRDefault="00373ED2">
      <w:pPr>
        <w:spacing w:line="276" w:lineRule="auto"/>
        <w:jc w:val="both"/>
        <w:rPr>
          <w:rFonts w:ascii="Montserrat Medium" w:eastAsia="Montserrat Medium" w:hAnsi="Montserrat Medium" w:cs="Montserrat Medium"/>
          <w:b/>
        </w:rPr>
      </w:pPr>
      <w:r>
        <w:rPr>
          <w:rFonts w:ascii="Montserrat Medium" w:eastAsia="Montserrat Medium" w:hAnsi="Montserrat Medium" w:cs="Montserrat Medium"/>
          <w:b/>
        </w:rPr>
        <w:t xml:space="preserve">Zbatueshmëria e rekomandimeve të dhëna, do të sjellë efekte pozitive: </w:t>
      </w:r>
    </w:p>
    <w:p w:rsidR="00434D01" w:rsidRDefault="00373ED2">
      <w:pPr>
        <w:numPr>
          <w:ilvl w:val="0"/>
          <w:numId w:val="5"/>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në fushën e menaxhimit të parasë publike gjatë proceseve të shpenzimeve, racionalizimit të shpenzimeve dhe arsyeshmërisë së shpenzimeve të krijuara,</w:t>
      </w:r>
    </w:p>
    <w:p w:rsidR="00434D01" w:rsidRDefault="00373ED2">
      <w:pPr>
        <w:numPr>
          <w:ilvl w:val="0"/>
          <w:numId w:val="5"/>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në procesin</w:t>
      </w:r>
      <w:r>
        <w:rPr>
          <w:rFonts w:ascii="Montserrat Medium" w:eastAsia="Montserrat Medium" w:hAnsi="Montserrat Medium" w:cs="Montserrat Medium"/>
        </w:rPr>
        <w:t xml:space="preserve"> e furnizimeve me vlerë nën 1000€ dhe aplikimit të programit E-Pasuria,</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rPr>
        <w:t xml:space="preserve">në raportimin e mënyrës së shpenzimeve të mjeteve të përfituara si subvencion nga gjithë përfituesit e subvencioneve, </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uljen e obligimeve të cilat janë krijuar nga shpronësimet e pa</w:t>
      </w:r>
      <w:r>
        <w:rPr>
          <w:rFonts w:ascii="Montserrat Medium" w:eastAsia="Montserrat Medium" w:hAnsi="Montserrat Medium" w:cs="Montserrat Medium"/>
          <w:color w:val="000000"/>
        </w:rPr>
        <w:t>luajtshmerive.</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zbatueshmërinë ligjore të procesit të të hyrave në Drejtorinë Komunale të Arsimit dhe në Drejtorinë e Administratës së Përgjithshme,</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rritjen e efikasitetit të shërbimit të inspektorëve duke përmirësuar imazhin e këtij institucioni,</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men</w:t>
      </w:r>
      <w:r>
        <w:rPr>
          <w:rFonts w:ascii="Montserrat Medium" w:eastAsia="Montserrat Medium" w:hAnsi="Montserrat Medium" w:cs="Montserrat Medium"/>
          <w:color w:val="000000"/>
        </w:rPr>
        <w:t>axhimin e drejtë të parasë publike nga ana e Drejtorisë për Shëndetësi dhe Mirëqenie Sociale,</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përgatitjen e planit të prokurimit në harmoni me nevojat e Njësive Shpenzuese dhe në kryerjen e projekteve brenda afateve të parapara me kontratë si dhe</w:t>
      </w:r>
    </w:p>
    <w:p w:rsidR="00434D01" w:rsidRDefault="00373ED2">
      <w:pPr>
        <w:numPr>
          <w:ilvl w:val="0"/>
          <w:numId w:val="5"/>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për</w:t>
      </w:r>
      <w:r>
        <w:rPr>
          <w:rFonts w:ascii="Montserrat Medium" w:eastAsia="Montserrat Medium" w:hAnsi="Montserrat Medium" w:cs="Montserrat Medium"/>
          <w:color w:val="000000"/>
        </w:rPr>
        <w:t>mirësimin e kontrollit të brendshëm në drejtoritë e audituara, me  ç`rast kishte me u përmirësuar edhe performanca e qeverisjes komunale.</w:t>
      </w:r>
    </w:p>
    <w:p w:rsidR="00434D01" w:rsidRDefault="00434D01">
      <w:pPr>
        <w:spacing w:after="0" w:line="276" w:lineRule="auto"/>
        <w:jc w:val="both"/>
        <w:rPr>
          <w:rFonts w:ascii="Montserrat Medium" w:eastAsia="Montserrat Medium" w:hAnsi="Montserrat Medium" w:cs="Montserrat Medium"/>
        </w:rPr>
      </w:pPr>
    </w:p>
    <w:p w:rsidR="00434D01" w:rsidRDefault="00373ED2">
      <w:pPr>
        <w:spacing w:line="276" w:lineRule="auto"/>
        <w:ind w:left="432" w:hanging="432"/>
        <w:jc w:val="both"/>
        <w:rPr>
          <w:rFonts w:ascii="Montserrat Medium" w:eastAsia="Montserrat Medium" w:hAnsi="Montserrat Medium" w:cs="Montserrat Medium"/>
          <w:b/>
        </w:rPr>
      </w:pPr>
      <w:r>
        <w:rPr>
          <w:rFonts w:ascii="Montserrat Medium" w:eastAsia="Montserrat Medium" w:hAnsi="Montserrat Medium" w:cs="Montserrat Medium"/>
          <w:b/>
        </w:rPr>
        <w:t xml:space="preserve">Aktivitetet e tjera të cilat janë planifikuar ose janë realizuar për zhvillimin e auditimit të </w:t>
      </w:r>
    </w:p>
    <w:p w:rsidR="00434D01" w:rsidRDefault="00373ED2">
      <w:pPr>
        <w:spacing w:line="276" w:lineRule="auto"/>
        <w:ind w:left="432" w:hanging="432"/>
        <w:jc w:val="both"/>
        <w:rPr>
          <w:rFonts w:ascii="Montserrat Medium" w:eastAsia="Montserrat Medium" w:hAnsi="Montserrat Medium" w:cs="Montserrat Medium"/>
          <w:b/>
        </w:rPr>
      </w:pPr>
      <w:r>
        <w:rPr>
          <w:rFonts w:ascii="Montserrat Medium" w:eastAsia="Montserrat Medium" w:hAnsi="Montserrat Medium" w:cs="Montserrat Medium"/>
          <w:b/>
        </w:rPr>
        <w:t>brendshëm në kuadër t</w:t>
      </w:r>
      <w:r>
        <w:rPr>
          <w:rFonts w:ascii="Montserrat Medium" w:eastAsia="Montserrat Medium" w:hAnsi="Montserrat Medium" w:cs="Montserrat Medium"/>
          <w:b/>
        </w:rPr>
        <w:t>ë Komunës (shkurtimisht):</w:t>
      </w:r>
    </w:p>
    <w:p w:rsidR="00434D01" w:rsidRDefault="00373ED2">
      <w:pPr>
        <w:numPr>
          <w:ilvl w:val="0"/>
          <w:numId w:val="27"/>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 xml:space="preserve">Në fillim të vitit 2022 janë përgatitur dy Raporte të punës së NJAB-së, raporti për gjashtëmujorin e dytë të vitit 2021 dhe Raporti  Vjetor i NJAB-së për vitin 2021. </w:t>
      </w:r>
    </w:p>
    <w:p w:rsidR="00434D01" w:rsidRDefault="00373ED2">
      <w:pPr>
        <w:numPr>
          <w:ilvl w:val="0"/>
          <w:numId w:val="27"/>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Janë mbajtur dy takime me Komitetin e Auditimit (me 09.02.2022 dhe me 02.07.2022), ku në takimin e parë është bërë shqyrtimi i Raportit për gjashtëmujorin e dytë,  Raporti Vjetor i NJAB-së për vitin 2021 dhe aktiviteteve tjera të NJAB-së, kurse në takimin </w:t>
      </w:r>
      <w:r>
        <w:rPr>
          <w:rFonts w:ascii="Montserrat Medium" w:eastAsia="Montserrat Medium" w:hAnsi="Montserrat Medium" w:cs="Montserrat Medium"/>
        </w:rPr>
        <w:t xml:space="preserve">e dytë është bërë shqyrtimi i Raportit të NJAB-së për gjashtëmujorin e parë të vitit 2022 (janë shqyrtuar pesë Raporte të auditimeve veç e veç). </w:t>
      </w:r>
    </w:p>
    <w:p w:rsidR="00434D01" w:rsidRDefault="00373ED2">
      <w:pPr>
        <w:numPr>
          <w:ilvl w:val="0"/>
          <w:numId w:val="27"/>
        </w:numPr>
        <w:spacing w:after="0" w:line="276" w:lineRule="auto"/>
        <w:jc w:val="both"/>
        <w:rPr>
          <w:rFonts w:ascii="Montserrat Medium" w:eastAsia="Montserrat Medium" w:hAnsi="Montserrat Medium" w:cs="Montserrat Medium"/>
          <w:b/>
        </w:rPr>
      </w:pPr>
      <w:r>
        <w:rPr>
          <w:rFonts w:ascii="Montserrat Medium" w:eastAsia="Montserrat Medium" w:hAnsi="Montserrat Medium" w:cs="Montserrat Medium"/>
        </w:rPr>
        <w:t>Drejtori i NJAB-së ka ndihmuar Komisionin për plotësimin e Pyetësorit të vet-vlerësimit për Menaxhim Financiar</w:t>
      </w:r>
      <w:r>
        <w:rPr>
          <w:rFonts w:ascii="Montserrat Medium" w:eastAsia="Montserrat Medium" w:hAnsi="Montserrat Medium" w:cs="Montserrat Medium"/>
        </w:rPr>
        <w:t xml:space="preserve"> dhe Kontroll. </w:t>
      </w:r>
    </w:p>
    <w:p w:rsidR="00434D01" w:rsidRDefault="00373ED2">
      <w:pPr>
        <w:spacing w:line="276" w:lineRule="auto"/>
        <w:ind w:left="360"/>
        <w:jc w:val="both"/>
        <w:rPr>
          <w:rFonts w:ascii="Montserrat Medium" w:eastAsia="Montserrat Medium" w:hAnsi="Montserrat Medium" w:cs="Montserrat Medium"/>
          <w:b/>
        </w:rPr>
      </w:pPr>
      <w:r>
        <w:rPr>
          <w:rFonts w:ascii="Montserrat Medium" w:eastAsia="Montserrat Medium" w:hAnsi="Montserrat Medium" w:cs="Montserrat Medium"/>
        </w:rPr>
        <w:t>Lidhur me punën e këtij Komisioni dhe rishikimin e Pyetësorit me 06.04.2022 kemi bërë një Informatë për Kryetarin e Komunës dhe Komitetin e Auditimit.</w:t>
      </w:r>
    </w:p>
    <w:p w:rsidR="00434D01" w:rsidRDefault="00373ED2">
      <w:pPr>
        <w:numPr>
          <w:ilvl w:val="0"/>
          <w:numId w:val="27"/>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Gjithashtu, NJAB-ja ka pasur angazhime lidhur me verifikimin e zbatueshmërisë së rekomand</w:t>
      </w:r>
      <w:r>
        <w:rPr>
          <w:rFonts w:ascii="Montserrat Medium" w:eastAsia="Montserrat Medium" w:hAnsi="Montserrat Medium" w:cs="Montserrat Medium"/>
        </w:rPr>
        <w:t>imeve të dhëna nga auditori i  Zyrës Kombëtare të Auditimit dhe auditori i brendshëm. Për të gjeturat lidhur me zbatueshmërinë e rekomandimeve janë përgatitur Raporte të  cilat i janë dorëzuar Kryetarit të Komunës, Komitetit të Auditimit dhe Drejtorisë për</w:t>
      </w:r>
      <w:r>
        <w:rPr>
          <w:rFonts w:ascii="Montserrat Medium" w:eastAsia="Montserrat Medium" w:hAnsi="Montserrat Medium" w:cs="Montserrat Medium"/>
        </w:rPr>
        <w:t xml:space="preserve"> Buxhet dhe Financa. </w:t>
      </w:r>
    </w:p>
    <w:p w:rsidR="00434D01" w:rsidRDefault="00373ED2">
      <w:pPr>
        <w:numPr>
          <w:ilvl w:val="0"/>
          <w:numId w:val="27"/>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Drejtori i NJAB-së ka prezantuar në një Tryezë diskutimi për fuqizimin e auditimit të brendshëm dhe Komitetin e Auditimit, organizuar nga DEMOSI Zviceran. Pjesëmarrës kanë qenë auditorët e komunave të regjionit të Gjilanit.</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Drejtori i NJAB-së ka bërë një Prezantim (me sllajde) para të gjithë drejtorëve të Drejtorive Komunale lidhur me rolin dhe funksionimin e NJAB-së në kuadër të strukturës organizative të Komunës. Në këtë prezantim, ka prezantuar Kryetari dhe N. Kryetarja e </w:t>
      </w:r>
      <w:r>
        <w:rPr>
          <w:rFonts w:ascii="Montserrat Medium" w:eastAsia="Montserrat Medium" w:hAnsi="Montserrat Medium" w:cs="Montserrat Medium"/>
        </w:rPr>
        <w:t xml:space="preserve">Komunës, dy anëtaret e Komitetit të Auditimit si dhe dy auditorët e NJAB-së. </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Kemi pasur disa konsulta me auditorët e ZKA-së gjatë periudhës sa ata kanë qenë duke audituar.</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Kam përcjellë pjesërisht seancat e K.K.Gjilan, ku për rend të ditës kanë qenë tema </w:t>
      </w:r>
      <w:r>
        <w:rPr>
          <w:rFonts w:ascii="Montserrat Medium" w:eastAsia="Montserrat Medium" w:hAnsi="Montserrat Medium" w:cs="Montserrat Medium"/>
        </w:rPr>
        <w:t>që kanë qenë të nevojshme për punët audituese (</w:t>
      </w:r>
      <w:r>
        <w:rPr>
          <w:rFonts w:ascii="Montserrat Medium" w:eastAsia="Montserrat Medium" w:hAnsi="Montserrat Medium" w:cs="Montserrat Medium"/>
          <w:i/>
        </w:rPr>
        <w:t>si Raporti i Pasqyrave Financiare për vitin 2021, bartja e disa mjeteve financiare nëpër kode tjera, si dhe Raporti financiare periodike të vitit 2022, ndryshimi, apo shfuqizimi i ndonjë Vendimi etj</w:t>
      </w:r>
      <w:r>
        <w:rPr>
          <w:rFonts w:ascii="Montserrat Medium" w:eastAsia="Montserrat Medium" w:hAnsi="Montserrat Medium" w:cs="Montserrat Medium"/>
        </w:rPr>
        <w:t>).</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Kemi pas</w:t>
      </w:r>
      <w:r>
        <w:rPr>
          <w:rFonts w:ascii="Montserrat Medium" w:eastAsia="Montserrat Medium" w:hAnsi="Montserrat Medium" w:cs="Montserrat Medium"/>
        </w:rPr>
        <w:t>ur angazhime lidhur me analizimin e gjendjes momentale të projektit të Stadiumit të Qytetit,</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Në muajin Qershor 2022, është bërë monitorimi i aktiviteteve të auditimit të brendshëm të NJAB-së nga Njësia Qendrore për Harmonizim të Auditimit të Brendshëm, e c</w:t>
      </w:r>
      <w:r>
        <w:rPr>
          <w:rFonts w:ascii="Montserrat Medium" w:eastAsia="Montserrat Medium" w:hAnsi="Montserrat Medium" w:cs="Montserrat Medium"/>
        </w:rPr>
        <w:t>ila funksionon në kuadër të Ministrisë së Financave, Punës dhe Transfereve. Vlerësimi i përgjithshëm ka qenë, se nga 13 fusha të vlerësimit, vetëm një fushë është vlerësuar me pajtueshmëri të pjesshme (</w:t>
      </w:r>
      <w:r>
        <w:rPr>
          <w:rFonts w:ascii="Montserrat Medium" w:eastAsia="Montserrat Medium" w:hAnsi="Montserrat Medium" w:cs="Montserrat Medium"/>
          <w:i/>
        </w:rPr>
        <w:t>që nënkupton se ka hapësirë për përmirësim</w:t>
      </w:r>
      <w:r>
        <w:rPr>
          <w:rFonts w:ascii="Montserrat Medium" w:eastAsia="Montserrat Medium" w:hAnsi="Montserrat Medium" w:cs="Montserrat Medium"/>
        </w:rPr>
        <w:t xml:space="preserve">), kurse 12 </w:t>
      </w:r>
      <w:r>
        <w:rPr>
          <w:rFonts w:ascii="Montserrat Medium" w:eastAsia="Montserrat Medium" w:hAnsi="Montserrat Medium" w:cs="Montserrat Medium"/>
        </w:rPr>
        <w:t>fushat e tjera janë vlerësuar me pajtueshmëri të përgjithshme (</w:t>
      </w:r>
      <w:r>
        <w:rPr>
          <w:rFonts w:ascii="Montserrat Medium" w:eastAsia="Montserrat Medium" w:hAnsi="Montserrat Medium" w:cs="Montserrat Medium"/>
          <w:i/>
        </w:rPr>
        <w:t>e që nënkuptohet si vlerësim më i lartë në aspektin pozitiv</w:t>
      </w:r>
      <w:r>
        <w:rPr>
          <w:rFonts w:ascii="Montserrat Medium" w:eastAsia="Montserrat Medium" w:hAnsi="Montserrat Medium" w:cs="Montserrat Medium"/>
        </w:rPr>
        <w:t>).</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Me pjesëmarrje në dy takime drejtori i NJAB-së ka ndihmuar grupin punues për verifikimin dhe raportimin e gjendjes së zbatueshmëris</w:t>
      </w:r>
      <w:r>
        <w:rPr>
          <w:rFonts w:ascii="Montserrat Medium" w:eastAsia="Montserrat Medium" w:hAnsi="Montserrat Medium" w:cs="Montserrat Medium"/>
        </w:rPr>
        <w:t>ë së rekomandimeve të dhëna nga Zyra Kombëtare e Auditimit gjatë auditimit të pasqyrave vjetore financiare për vitin 2021.</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Drejtori i NJAB-së ,ka pasur takime konsultative me ekipin e auditorëve të Zyrës Kombëtare të Auditimit, lidhur me aktivitetet auditu</w:t>
      </w:r>
      <w:r>
        <w:rPr>
          <w:rFonts w:ascii="Montserrat Medium" w:eastAsia="Montserrat Medium" w:hAnsi="Montserrat Medium" w:cs="Montserrat Medium"/>
        </w:rPr>
        <w:t>ese të kryera gjatë vitit 2022 (deri me 30.09.2022).</w:t>
      </w:r>
    </w:p>
    <w:p w:rsidR="00434D01" w:rsidRDefault="00373ED2">
      <w:pPr>
        <w:numPr>
          <w:ilvl w:val="0"/>
          <w:numId w:val="8"/>
        </w:num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Është filluar me grumbullimin e informatave për përgatitjen e Planit Strategjik të NJAB-së për vitet 2023-2025 dhe Planit Vjetor për vitin 2023.</w:t>
      </w:r>
    </w:p>
    <w:p w:rsidR="00434D01" w:rsidRDefault="00373ED2">
      <w:pPr>
        <w:numPr>
          <w:ilvl w:val="0"/>
          <w:numId w:val="27"/>
        </w:numPr>
        <w:spacing w:after="0" w:line="276" w:lineRule="auto"/>
        <w:jc w:val="both"/>
        <w:rPr>
          <w:rFonts w:ascii="Montserrat Medium" w:eastAsia="Montserrat Medium" w:hAnsi="Montserrat Medium" w:cs="Montserrat Medium"/>
          <w:b/>
        </w:rPr>
      </w:pPr>
      <w:r>
        <w:rPr>
          <w:rFonts w:ascii="Montserrat Medium" w:eastAsia="Montserrat Medium" w:hAnsi="Montserrat Medium" w:cs="Montserrat Medium"/>
        </w:rPr>
        <w:lastRenderedPageBreak/>
        <w:t>Gjithashtu kemi pasur aktivitete lidhur me ofrimin e ndihm</w:t>
      </w:r>
      <w:r>
        <w:rPr>
          <w:rFonts w:ascii="Montserrat Medium" w:eastAsia="Montserrat Medium" w:hAnsi="Montserrat Medium" w:cs="Montserrat Medium"/>
        </w:rPr>
        <w:t xml:space="preserve">ave profesionale të vazhdueshme për disa Drejtori Komunale që kanë shfaqur interesim dhe nevojë. </w:t>
      </w:r>
    </w:p>
    <w:p w:rsidR="00434D01" w:rsidRDefault="00434D01">
      <w:pPr>
        <w:spacing w:after="0" w:line="276" w:lineRule="auto"/>
        <w:ind w:left="360"/>
        <w:jc w:val="both"/>
        <w:rPr>
          <w:rFonts w:ascii="Montserrat Medium" w:eastAsia="Montserrat Medium" w:hAnsi="Montserrat Medium" w:cs="Montserrat Medium"/>
          <w:b/>
        </w:rPr>
      </w:pPr>
    </w:p>
    <w:p w:rsidR="00434D01" w:rsidRDefault="00373ED2">
      <w:pPr>
        <w:spacing w:line="276" w:lineRule="auto"/>
        <w:jc w:val="both"/>
        <w:rPr>
          <w:rFonts w:ascii="Montserrat Medium" w:eastAsia="Montserrat Medium" w:hAnsi="Montserrat Medium" w:cs="Montserrat Medium"/>
          <w:b/>
        </w:rPr>
      </w:pPr>
      <w:r>
        <w:rPr>
          <w:rFonts w:ascii="Montserrat Medium" w:eastAsia="Montserrat Medium" w:hAnsi="Montserrat Medium" w:cs="Montserrat Medium"/>
          <w:b/>
        </w:rPr>
        <w:t xml:space="preserve">3.Sfidat:     </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Sfidë kryesore ka qenë realizimi i Planit Vjetor, përkundër angazhimeve të tjera, si dhe duke i shtuar objektivat audituese në auditimet e kry</w:t>
      </w:r>
      <w:r>
        <w:rPr>
          <w:rFonts w:ascii="Montserrat Medium" w:eastAsia="Montserrat Medium" w:hAnsi="Montserrat Medium" w:cs="Montserrat Medium"/>
        </w:rPr>
        <w:t>era në Drejtorinë Komunale të Arsimit, në Drejtorinë e Administratës së Përgjithshme, në Drejtorinë për Shëndetësi dhe Mirëqenie Sociale. Gjithashtu me rishikimin e Planit Vjetor për vitin 2022 ku është anuluar një auditim, kurse janë shtuar dy auditime tj</w:t>
      </w:r>
      <w:r>
        <w:rPr>
          <w:rFonts w:ascii="Montserrat Medium" w:eastAsia="Montserrat Medium" w:hAnsi="Montserrat Medium" w:cs="Montserrat Medium"/>
        </w:rPr>
        <w:t>era në dy Ndërmarrje Publike Lokale me pronësi të plotë të Komunës (NPL”Stacioni i Autobusëve dhe NPL”Tregu”).</w:t>
      </w:r>
    </w:p>
    <w:p w:rsidR="00434D01" w:rsidRDefault="00373ED2">
      <w:pPr>
        <w:spacing w:after="0" w:line="276" w:lineRule="auto"/>
        <w:jc w:val="both"/>
        <w:rPr>
          <w:rFonts w:ascii="Montserrat Medium" w:eastAsia="Montserrat Medium" w:hAnsi="Montserrat Medium" w:cs="Montserrat Medium"/>
          <w:b/>
          <w:color w:val="000000"/>
        </w:rPr>
      </w:pPr>
      <w:r>
        <w:rPr>
          <w:rFonts w:ascii="Montserrat Medium" w:eastAsia="Montserrat Medium" w:hAnsi="Montserrat Medium" w:cs="Montserrat Medium"/>
          <w:b/>
          <w:color w:val="000000"/>
        </w:rPr>
        <w:t>4. Punët kryesore në vazhdim:</w:t>
      </w: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Jemi në përfundim të auditimit në Drejtorinë për Buxhet dhe Financa, gjegjësisht në Sektorin e Tatimit në Pronë, ku</w:t>
      </w:r>
      <w:r>
        <w:rPr>
          <w:rFonts w:ascii="Montserrat Medium" w:eastAsia="Montserrat Medium" w:hAnsi="Montserrat Medium" w:cs="Montserrat Medium"/>
          <w:color w:val="000000"/>
        </w:rPr>
        <w:t xml:space="preserve">rse auditimi në Ndërmarrjen Publike Lokale “Stacioni i Autobusëve” është në fazën e përgatitjes së Draft Raportit. </w:t>
      </w: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Deri në përfundim të këtij viti synimet tona sipas Planit vjetor janë që përveç dy auditimeve në proces të kryhet edhe Auditimi për Menaxhim</w:t>
      </w:r>
      <w:r>
        <w:rPr>
          <w:rFonts w:ascii="Montserrat Medium" w:eastAsia="Montserrat Medium" w:hAnsi="Montserrat Medium" w:cs="Montserrat Medium"/>
          <w:color w:val="000000"/>
        </w:rPr>
        <w:t>in e Pasurisë Komunale, auditimi në Ndërmarrjen Publike Lokale “Tregu” dhe auditimi i verifikimit të zbatueshmërisë së rekomandimeve të dhëna në auditimet e kryera gjatë vitit 2022 (përfundimi i këtij auditimi duhet të bëhet deri me 15 janar të vitit 2023,</w:t>
      </w:r>
      <w:r>
        <w:rPr>
          <w:rFonts w:ascii="Montserrat Medium" w:eastAsia="Montserrat Medium" w:hAnsi="Montserrat Medium" w:cs="Montserrat Medium"/>
          <w:color w:val="000000"/>
        </w:rPr>
        <w:t xml:space="preserve"> kur edhe është afati i dorëzimit të Raportit Vjetor të NJAB-së për vitin 2022. </w:t>
      </w:r>
    </w:p>
    <w:p w:rsidR="00434D01" w:rsidRDefault="00373ED2">
      <w:pPr>
        <w:spacing w:line="276" w:lineRule="auto"/>
        <w:jc w:val="both"/>
        <w:rPr>
          <w:rFonts w:ascii="Montserrat Medium" w:eastAsia="Montserrat Medium" w:hAnsi="Montserrat Medium" w:cs="Montserrat Medium"/>
        </w:rPr>
      </w:pPr>
      <w:r>
        <w:rPr>
          <w:rFonts w:ascii="Montserrat Medium" w:eastAsia="Montserrat Medium" w:hAnsi="Montserrat Medium" w:cs="Montserrat Medium"/>
        </w:rPr>
        <w:t>Gjithashtu deri me 31 dhjetor NJAB-ja, duhet të dorëzoi në Njësinë Qendrore për Harmonizim të Auditimit të Brendshëm (NJQHAB) në kuadër të Ministrisë së Financave, Punës dhe Transfereve Planin Strategjik të NJAB-së për vitet 2023-2025 dhe Planin Vjetor për</w:t>
      </w:r>
      <w:r>
        <w:rPr>
          <w:rFonts w:ascii="Montserrat Medium" w:eastAsia="Montserrat Medium" w:hAnsi="Montserrat Medium" w:cs="Montserrat Medium"/>
        </w:rPr>
        <w:t xml:space="preserve"> vitin 2023, por paraprakisht këto Plane, do të shqyrtohen nga Komiteti i Auditimit.</w:t>
      </w: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lastRenderedPageBreak/>
        <w:t>Pra tremujori i katërt do jetë mjaft sfidues për realizimin e synimeve tona të parapara me Planin Vjetor të NJAB-së për vitin 2022.</w:t>
      </w:r>
    </w:p>
    <w:p w:rsidR="00434D01" w:rsidRDefault="00373ED2">
      <w:pPr>
        <w:pStyle w:val="Heading1"/>
        <w:numPr>
          <w:ilvl w:val="0"/>
          <w:numId w:val="30"/>
        </w:numPr>
        <w:rPr>
          <w:rFonts w:ascii="Montserrat ExtraBold" w:eastAsia="Montserrat ExtraBold" w:hAnsi="Montserrat ExtraBold" w:cs="Montserrat ExtraBold"/>
          <w:color w:val="1F4E79"/>
        </w:rPr>
      </w:pPr>
      <w:bookmarkStart w:id="29" w:name="_heading=h.1pxezwc" w:colFirst="0" w:colLast="0"/>
      <w:bookmarkEnd w:id="29"/>
      <w:r>
        <w:t>Zyra Ligjore</w:t>
      </w:r>
    </w:p>
    <w:p w:rsidR="00434D01" w:rsidRDefault="00373ED2">
      <w:pPr>
        <w:spacing w:after="0"/>
        <w:ind w:left="360" w:hanging="360"/>
        <w:rPr>
          <w:rFonts w:ascii="Montserrat Medium" w:eastAsia="Montserrat Medium" w:hAnsi="Montserrat Medium" w:cs="Montserrat Medium"/>
        </w:rPr>
      </w:pPr>
      <w:r>
        <w:rPr>
          <w:rFonts w:ascii="Montserrat Medium" w:eastAsia="Montserrat Medium" w:hAnsi="Montserrat Medium" w:cs="Montserrat Medium"/>
        </w:rPr>
        <w:t>Aktivitetet në kuadër të Z</w:t>
      </w:r>
      <w:r>
        <w:rPr>
          <w:rFonts w:ascii="Montserrat Medium" w:eastAsia="Montserrat Medium" w:hAnsi="Montserrat Medium" w:cs="Montserrat Medium"/>
        </w:rPr>
        <w:t>yrës ligjore</w:t>
      </w:r>
    </w:p>
    <w:p w:rsidR="00434D01" w:rsidRDefault="00434D01">
      <w:pPr>
        <w:spacing w:after="0"/>
        <w:ind w:left="810" w:hanging="360"/>
        <w:rPr>
          <w:rFonts w:ascii="Montserrat Medium" w:eastAsia="Montserrat Medium" w:hAnsi="Montserrat Medium" w:cs="Montserrat Medium"/>
        </w:rPr>
      </w:pP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Projekt - kontratë/marrëveshje mirëkuptimi, ndryshimi dhe plotësimi i tyre-73</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Vendime të hartuara, ndryshimi dhe plotësimi i tyre-284</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Përgjigje në shkresa/kërkesa/ankesa -9</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Qarkore ligjore-/</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Opinione ligjore-7</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Konsultime/këshilla ligjore-juridike-36</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 xml:space="preserve">Shkresa/njoftime dërguar organeve dhe institucioneve lokale dhe qendrore -12     </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Urdhëresa të hartuara -5</w:t>
      </w:r>
    </w:p>
    <w:p w:rsidR="00434D01" w:rsidRDefault="00373ED2">
      <w:pPr>
        <w:numPr>
          <w:ilvl w:val="0"/>
          <w:numId w:val="17"/>
        </w:numPr>
        <w:spacing w:after="0" w:line="240" w:lineRule="auto"/>
        <w:ind w:left="810"/>
        <w:rPr>
          <w:rFonts w:ascii="Montserrat Medium" w:eastAsia="Montserrat Medium" w:hAnsi="Montserrat Medium" w:cs="Montserrat Medium"/>
        </w:rPr>
      </w:pPr>
      <w:r>
        <w:rPr>
          <w:rFonts w:ascii="Montserrat Medium" w:eastAsia="Montserrat Medium" w:hAnsi="Montserrat Medium" w:cs="Montserrat Medium"/>
        </w:rPr>
        <w:t>Debate/Dëgjime publike për akte të ndryshme-/2</w:t>
      </w:r>
    </w:p>
    <w:p w:rsidR="00434D01" w:rsidRDefault="00434D01">
      <w:pPr>
        <w:ind w:left="810" w:hanging="360"/>
        <w:rPr>
          <w:rFonts w:ascii="Montserrat Medium" w:eastAsia="Montserrat Medium" w:hAnsi="Montserrat Medium" w:cs="Montserrat Medium"/>
          <w:b/>
        </w:rPr>
      </w:pPr>
    </w:p>
    <w:p w:rsidR="00434D01" w:rsidRDefault="00373ED2">
      <w:pPr>
        <w:ind w:left="360" w:hanging="360"/>
        <w:rPr>
          <w:rFonts w:ascii="Montserrat Medium" w:eastAsia="Montserrat Medium" w:hAnsi="Montserrat Medium" w:cs="Montserrat Medium"/>
        </w:rPr>
      </w:pPr>
      <w:r>
        <w:rPr>
          <w:rFonts w:ascii="Montserrat Medium" w:eastAsia="Montserrat Medium" w:hAnsi="Montserrat Medium" w:cs="Montserrat Medium"/>
          <w:b/>
        </w:rPr>
        <w:t>Dokumente të lekturuara</w:t>
      </w:r>
      <w:r>
        <w:rPr>
          <w:rFonts w:ascii="Montserrat Medium" w:eastAsia="Montserrat Medium" w:hAnsi="Montserrat Medium" w:cs="Montserrat Medium"/>
        </w:rPr>
        <w:t xml:space="preserve">: </w:t>
      </w:r>
    </w:p>
    <w:p w:rsidR="00434D01" w:rsidRDefault="00373ED2">
      <w:pPr>
        <w:ind w:left="810" w:hanging="360"/>
        <w:rPr>
          <w:rFonts w:ascii="Montserrat Medium" w:eastAsia="Montserrat Medium" w:hAnsi="Montserrat Medium" w:cs="Montserrat Medium"/>
        </w:rPr>
      </w:pPr>
      <w:r>
        <w:rPr>
          <w:rFonts w:ascii="Montserrat Medium" w:eastAsia="Montserrat Medium" w:hAnsi="Montserrat Medium" w:cs="Montserrat Medium"/>
        </w:rPr>
        <w:t>Në kuadër të Zyrës ligjore janë kon</w:t>
      </w:r>
      <w:r>
        <w:rPr>
          <w:rFonts w:ascii="Montserrat Medium" w:eastAsia="Montserrat Medium" w:hAnsi="Montserrat Medium" w:cs="Montserrat Medium"/>
        </w:rPr>
        <w:t>trolluar 439 faqe, gjegjësisht 275 dokumente të ndryshme.</w:t>
      </w:r>
    </w:p>
    <w:p w:rsidR="00434D01" w:rsidRDefault="00373ED2">
      <w:pPr>
        <w:pStyle w:val="Heading1"/>
        <w:numPr>
          <w:ilvl w:val="0"/>
          <w:numId w:val="30"/>
        </w:numPr>
        <w:rPr>
          <w:rFonts w:ascii="Montserrat ExtraBold" w:eastAsia="Montserrat ExtraBold" w:hAnsi="Montserrat ExtraBold" w:cs="Montserrat ExtraBold"/>
        </w:rPr>
      </w:pPr>
      <w:bookmarkStart w:id="30" w:name="_heading=h.49x2ik5" w:colFirst="0" w:colLast="0"/>
      <w:bookmarkEnd w:id="30"/>
      <w:r>
        <w:t>Zyra për Informim</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Zyra për Informim përbën një segment të rëndësishëm brenda qeverisjes komunale, sepse kujdeset që përmes informacioneve ditore, raporteve, njoftimeve e publikimeve të tjera, të rea</w:t>
      </w:r>
      <w:r>
        <w:rPr>
          <w:rFonts w:ascii="Montserrat Medium" w:eastAsia="Montserrat Medium" w:hAnsi="Montserrat Medium" w:cs="Montserrat Medium"/>
        </w:rPr>
        <w:t xml:space="preserve">lizojë transparencën e pushtetit kundrejt publikut, i cili ka të drejtë të plotë të njihet me punën e të zgjedhurve të vetë.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 xml:space="preserve">Gjatë këtij nëntëmujori, Zyra ka përgatitur dhe shpërndarë mbi 300 informacione ditore nga aktiviteti i kryetarit të Komunës, aktiviteti i drejtorive, Kuvendi dhe komitetet si dhe trupat e mekanizmat tjerë komunalë.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lastRenderedPageBreak/>
        <w:t>Mosfunksionimi i rregullt i web faqeve</w:t>
      </w:r>
      <w:r>
        <w:rPr>
          <w:rFonts w:ascii="Montserrat Medium" w:eastAsia="Montserrat Medium" w:hAnsi="Montserrat Medium" w:cs="Montserrat Medium"/>
        </w:rPr>
        <w:t xml:space="preserve"> zyrtare të komunave, shkaku i problemeve në serverin qendror, disa prej materialeve janë publikuar me vonesë, pasi që qasja në administrim ka qenë e pamundur me ditë të tëra dhe vazhdon edhe tani.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Në web faqe, pos informacioneve ditore janë publikuar e</w:t>
      </w:r>
      <w:r>
        <w:rPr>
          <w:rFonts w:ascii="Montserrat Medium" w:eastAsia="Montserrat Medium" w:hAnsi="Montserrat Medium" w:cs="Montserrat Medium"/>
        </w:rPr>
        <w:t xml:space="preserve">dhe mbi 550 materiale të tjera, si vendime të kryetarit të Komunës, vendime të Kuvendit Komunal, rregullore, raporte, procesverbale, konkurse e njoftime për dëgjime publike, për seanca të Kuvendit dhe aktivitete të tjera.  </w:t>
      </w:r>
    </w:p>
    <w:p w:rsidR="00434D01" w:rsidRDefault="00373ED2">
      <w:pPr>
        <w:spacing w:after="0" w:line="276" w:lineRule="auto"/>
        <w:rPr>
          <w:rFonts w:ascii="Montserrat Medium" w:eastAsia="Montserrat Medium" w:hAnsi="Montserrat Medium" w:cs="Montserrat Medium"/>
        </w:rPr>
      </w:pPr>
      <w:r>
        <w:rPr>
          <w:rFonts w:ascii="Montserrat Medium" w:eastAsia="Montserrat Medium" w:hAnsi="Montserrat Medium" w:cs="Montserrat Medium"/>
        </w:rPr>
        <w:t>Po ashtu, Zyra ka vazhduar të mb</w:t>
      </w:r>
      <w:r>
        <w:rPr>
          <w:rFonts w:ascii="Montserrat Medium" w:eastAsia="Montserrat Medium" w:hAnsi="Montserrat Medium" w:cs="Montserrat Medium"/>
        </w:rPr>
        <w:t>ajë kontakte të rregullta me mediat qendrore dhe lokale.</w:t>
      </w:r>
    </w:p>
    <w:p w:rsidR="00434D01" w:rsidRDefault="00373ED2">
      <w:pPr>
        <w:pStyle w:val="Heading1"/>
        <w:numPr>
          <w:ilvl w:val="0"/>
          <w:numId w:val="30"/>
        </w:numPr>
        <w:rPr>
          <w:rFonts w:hint="eastAsia"/>
        </w:rPr>
      </w:pPr>
      <w:bookmarkStart w:id="31" w:name="_heading=h.2p2csry" w:colFirst="0" w:colLast="0"/>
      <w:bookmarkEnd w:id="31"/>
      <w:r>
        <w:t>Zyra Komunale për Integrime Evropiane</w:t>
      </w:r>
    </w:p>
    <w:p w:rsidR="00434D01" w:rsidRDefault="00373ED2">
      <w:pPr>
        <w:spacing w:after="0" w:line="276" w:lineRule="auto"/>
        <w:jc w:val="both"/>
        <w:rPr>
          <w:rFonts w:ascii="Montserrat Medium" w:eastAsia="Montserrat Medium" w:hAnsi="Montserrat Medium" w:cs="Montserrat Medium"/>
          <w:color w:val="000000"/>
          <w:highlight w:val="white"/>
        </w:rPr>
      </w:pPr>
      <w:bookmarkStart w:id="32" w:name="_heading=h.147n2zr" w:colFirst="0" w:colLast="0"/>
      <w:bookmarkEnd w:id="32"/>
      <w:r>
        <w:rPr>
          <w:rFonts w:ascii="Montserrat Medium" w:eastAsia="Montserrat Medium" w:hAnsi="Montserrat Medium" w:cs="Montserrat Medium"/>
          <w:color w:val="000000"/>
          <w:highlight w:val="white"/>
        </w:rPr>
        <w:t>Zyra Komunale për Integrime Evropiane gjatë periudhës janar-shtator 2022,0 ka zhvilluar një varg aktivitetesh që dalin nga obligimet dhe përgjegjësitë e saja.</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Ky</w:t>
      </w:r>
      <w:r>
        <w:rPr>
          <w:rFonts w:ascii="Montserrat Medium" w:eastAsia="Montserrat Medium" w:hAnsi="Montserrat Medium" w:cs="Montserrat Medium"/>
          <w:color w:val="000000"/>
          <w:highlight w:val="white"/>
        </w:rPr>
        <w:t xml:space="preserve"> raport përfshinë aktivitetet dhe rezultatet e punës së kryer në një hark kohor prej nëntë muajsh, gjatë vitit 2022. </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Në këtë periudhë të raportimit, ZKIE është angazhuar në detyrat dhe përgjegjësitë e zyrës përfshirë këtu komunikimin e rregullt me Kabinet</w:t>
      </w:r>
      <w:r>
        <w:rPr>
          <w:rFonts w:ascii="Montserrat Medium" w:eastAsia="Montserrat Medium" w:hAnsi="Montserrat Medium" w:cs="Montserrat Medium"/>
          <w:color w:val="000000"/>
          <w:highlight w:val="white"/>
        </w:rPr>
        <w:t>in e kryetarit të Komunës, Ministrinë e linjës dhe institucionet tjera që ndërlidhen me funksionimin sipas detyrave ditore, si dhe me akterët tjerë relevantë në realizimin e punëve dhe përgjegjësive që dalin në kuadër të ZKIE.</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Gjatë kësaj periudhe të punës</w:t>
      </w:r>
      <w:r>
        <w:rPr>
          <w:rFonts w:ascii="Montserrat Medium" w:eastAsia="Montserrat Medium" w:hAnsi="Montserrat Medium" w:cs="Montserrat Medium"/>
          <w:color w:val="000000"/>
          <w:highlight w:val="white"/>
        </w:rPr>
        <w:t>, fokus kryesor ka qenë raportimi në kuadër të Matricës lidhur me obligimet e Komunës nga agjenda Evropiane, për të cilën kemi raportuar me kohë dhe kemi nxjerrë sfidat me të cilat ballafaqohet Komuna e Gjilanit në këtë rrafsh.</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ZKIE e ka njoftuar kryetarin</w:t>
      </w:r>
      <w:r>
        <w:rPr>
          <w:rFonts w:ascii="Montserrat Medium" w:eastAsia="Montserrat Medium" w:hAnsi="Montserrat Medium" w:cs="Montserrat Medium"/>
          <w:color w:val="000000"/>
          <w:highlight w:val="white"/>
        </w:rPr>
        <w:t xml:space="preserve"> e Komunës, drejtoritë, zyrat dhe njësitë lidhur me të gjitha sfidat, një pjesë e të cilave në kohë rekorde janë përmbushur, në kuadër të obligimeve të Komunës që dalin nga agjenda Evropiane. </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lastRenderedPageBreak/>
        <w:t xml:space="preserve">Gjatë kësaj periudhe të punës, ZKIE-në e ka vizituar Komisioni </w:t>
      </w:r>
      <w:r>
        <w:rPr>
          <w:rFonts w:ascii="Montserrat Medium" w:eastAsia="Montserrat Medium" w:hAnsi="Montserrat Medium" w:cs="Montserrat Medium"/>
          <w:color w:val="000000"/>
          <w:highlight w:val="white"/>
        </w:rPr>
        <w:t xml:space="preserve">Parlamentar për Integrime Evropiane i Kuvendit të Republikës, i cili është njoftuar në detaje mbi të arriturat, sfidat dhe problemet me të cilat ballafaqohet komuna jonë. </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Ndërkohë, në muajin mars udhëheqësi i ZKIE, ka qëndruar për vizitë studimore tre dit</w:t>
      </w:r>
      <w:r>
        <w:rPr>
          <w:rFonts w:ascii="Montserrat Medium" w:eastAsia="Montserrat Medium" w:hAnsi="Montserrat Medium" w:cs="Montserrat Medium"/>
          <w:color w:val="000000"/>
          <w:highlight w:val="white"/>
        </w:rPr>
        <w:t>ore në Republikën e Shqipërisë, në kuadër të “Dialogut të Komunave Evropiane”, nën organizimin e Institutit Kosovar për Qeverisje Lokale (KLGI).</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Gjatë muajit mars, me ftesë të Institutit Kosovar për Qeverisje Lokale (KLGI), ZKIE nëpërmjet udhëheqësit të sa</w:t>
      </w:r>
      <w:r>
        <w:rPr>
          <w:rFonts w:ascii="Montserrat Medium" w:eastAsia="Montserrat Medium" w:hAnsi="Montserrat Medium" w:cs="Montserrat Medium"/>
          <w:color w:val="000000"/>
          <w:highlight w:val="white"/>
        </w:rPr>
        <w:t>j, ka marrë pjesë në Konferencën “Forumi i Qeverisjes Lokale në Ballkanin Perëndimor”.</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Gjithashtu, po në muajin mars, me ftesë së Asociacionit të Komunave të Kosovës (AKK) është mbajtur takimi i Kolegjiumit të Zyrtarëve për Integrime Evropiane, ku janë dis</w:t>
      </w:r>
      <w:r>
        <w:rPr>
          <w:rFonts w:ascii="Montserrat Medium" w:eastAsia="Montserrat Medium" w:hAnsi="Montserrat Medium" w:cs="Montserrat Medium"/>
          <w:color w:val="000000"/>
          <w:highlight w:val="white"/>
        </w:rPr>
        <w:t xml:space="preserve">kutuar sfidat e zyrtarëve komunalë për integrime evropiane. </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Udhëheqësi i ZKIE, gjatë muajit maj, konkretisht në datat 14, 15 dhe 16 maj, në hotelin “AbiGreen” në Prevallë ka marr pjesë në “Punëtorinë Konsultative për Pjesëmarrje Publike” me zyrtarët komun</w:t>
      </w:r>
      <w:r>
        <w:rPr>
          <w:rFonts w:ascii="Montserrat Medium" w:eastAsia="Montserrat Medium" w:hAnsi="Montserrat Medium" w:cs="Montserrat Medium"/>
          <w:color w:val="000000"/>
          <w:highlight w:val="white"/>
        </w:rPr>
        <w:t>al, për të identifikuar objektivat për pjesëmarrje publike dhe avancuar qasjen e institucioneve publike, në raport me pjesëmarrjen e qytetarëve në nivelin lokal e mbështetur nga Programi USAID Kontrata Sociale.</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Në muajin korrik, ZKIE ka raportua në MAPL li</w:t>
      </w:r>
      <w:r>
        <w:rPr>
          <w:rFonts w:ascii="Montserrat Medium" w:eastAsia="Montserrat Medium" w:hAnsi="Montserrat Medium" w:cs="Montserrat Medium"/>
          <w:color w:val="000000"/>
          <w:highlight w:val="white"/>
        </w:rPr>
        <w:t xml:space="preserve">dhur me obligimet e komunës që dalin nga Agjenda e Evropiane. (raportim periodik i ZKIE, dy herë brenda vitit) </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Identifikimi i sfidave që dalin nga raportimi për Agjendën Evropiane, koordinimi i vazhdueshëm me Zyrën e Kryetarit, drejtoritë, njësitë dhe zyr</w:t>
      </w:r>
      <w:r>
        <w:rPr>
          <w:rFonts w:ascii="Montserrat Medium" w:eastAsia="Montserrat Medium" w:hAnsi="Montserrat Medium" w:cs="Montserrat Medium"/>
          <w:color w:val="000000"/>
          <w:highlight w:val="white"/>
        </w:rPr>
        <w:t>at komunale lidhur me harmonizimin për eliminimin e sfidave që dalin nga Agjenda Evropiane.</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Gjithashtu gjatë muajit shtator-tetor ZKIE, ka qenë e angazhuar në grupin punues për hartimin e planit-programit tre vjeçar për Banim Social.</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t>Monitorimi i vazhdueshëm i seancave të Kuvendit Komunal,si dhe komiteteve, detyrë e përshkruar me vendin e punës, si dhe takimet e vazhdueshme me komisionin komunal për Riatdhesim në kuadër të kërkesave të qytetarëve të riatdhesuar në komunën e Gjilanit.</w:t>
      </w:r>
    </w:p>
    <w:p w:rsidR="00434D01" w:rsidRDefault="00373ED2">
      <w:pPr>
        <w:shd w:val="clear" w:color="auto" w:fill="FFFFFF"/>
        <w:spacing w:before="75"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highlight w:val="white"/>
        </w:rPr>
        <w:lastRenderedPageBreak/>
        <w:t>U</w:t>
      </w:r>
      <w:r>
        <w:rPr>
          <w:rFonts w:ascii="Montserrat Medium" w:eastAsia="Montserrat Medium" w:hAnsi="Montserrat Medium" w:cs="Montserrat Medium"/>
          <w:color w:val="000000"/>
          <w:highlight w:val="white"/>
        </w:rPr>
        <w:t>dhëheqësi i ZKIE, është i ngarkuar edhe me këto detyra shtesë, të cilat i realizon në përputhje me përshkrimet në vendimet e kryetarit:</w:t>
      </w:r>
    </w:p>
    <w:p w:rsidR="00434D01" w:rsidRDefault="00373ED2">
      <w:pPr>
        <w:numPr>
          <w:ilvl w:val="0"/>
          <w:numId w:val="42"/>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Zyrtar kontaktues në Agjencinë Kundër Korrupsion</w:t>
      </w:r>
    </w:p>
    <w:p w:rsidR="00434D01" w:rsidRDefault="00373ED2">
      <w:pPr>
        <w:numPr>
          <w:ilvl w:val="0"/>
          <w:numId w:val="42"/>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Zyrtar kontaktues për bashkëpunim ndërkomunal dhe ndërkufitar</w:t>
      </w:r>
    </w:p>
    <w:p w:rsidR="00434D01" w:rsidRDefault="00373ED2">
      <w:pPr>
        <w:numPr>
          <w:ilvl w:val="0"/>
          <w:numId w:val="42"/>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Anëtar i grupit punues për hartimin e Planit Lokal për Riintegrim</w:t>
      </w:r>
    </w:p>
    <w:p w:rsidR="00434D01" w:rsidRDefault="00373ED2">
      <w:pPr>
        <w:numPr>
          <w:ilvl w:val="0"/>
          <w:numId w:val="42"/>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Anëtar i Komisionit Komunal për Riintegrim</w:t>
      </w:r>
    </w:p>
    <w:p w:rsidR="00434D01" w:rsidRDefault="00373ED2">
      <w:pPr>
        <w:numPr>
          <w:ilvl w:val="0"/>
          <w:numId w:val="42"/>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Zyrtar ndërlidhës komunal për diasporën</w:t>
      </w:r>
    </w:p>
    <w:p w:rsidR="00434D01" w:rsidRDefault="00373ED2">
      <w:pPr>
        <w:numPr>
          <w:ilvl w:val="0"/>
          <w:numId w:val="42"/>
        </w:numPr>
        <w:shd w:val="clear" w:color="auto" w:fill="FFFFFF"/>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Zyrtar për mbrojtjen e të dhënave personale</w:t>
      </w:r>
    </w:p>
    <w:p w:rsidR="00434D01" w:rsidRDefault="00434D01">
      <w:pPr>
        <w:shd w:val="clear" w:color="auto" w:fill="FFFFFF"/>
        <w:spacing w:after="0" w:line="276" w:lineRule="auto"/>
        <w:ind w:left="720"/>
        <w:jc w:val="both"/>
        <w:rPr>
          <w:rFonts w:ascii="Montserrat Medium" w:eastAsia="Montserrat Medium" w:hAnsi="Montserrat Medium" w:cs="Montserrat Medium"/>
          <w:color w:val="000000"/>
        </w:rPr>
      </w:pP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Gjatë muajit janar, shkurt dhe mars, është bërë njoftimi i vaz</w:t>
      </w:r>
      <w:r>
        <w:rPr>
          <w:rFonts w:ascii="Montserrat Medium" w:eastAsia="Montserrat Medium" w:hAnsi="Montserrat Medium" w:cs="Montserrat Medium"/>
          <w:color w:val="000000"/>
        </w:rPr>
        <w:t xml:space="preserve">hdueshëm për zyrtarët e lartë publikë, si për ata që e kanë përfunduar mandatin, po ashtu edhe për ata të cilën kanë marrë detyra udhëheqëse. Po ashtu, gjatë muajit mars janë njoftuar të gjithë zyrtarët e lartë publikë për deklarimin e rregullt vjetor, ku </w:t>
      </w:r>
      <w:r>
        <w:rPr>
          <w:rFonts w:ascii="Montserrat Medium" w:eastAsia="Montserrat Medium" w:hAnsi="Montserrat Medium" w:cs="Montserrat Medium"/>
          <w:color w:val="000000"/>
        </w:rPr>
        <w:t xml:space="preserve">përfshihen dhjetëra njoftime e takime informuese lidhur me mënyrën e deklarimit të pasurisë. </w:t>
      </w: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Ndërkohë në muajin qershor, me kërkesë të AKK-së, i kam dërguar regjistrin çdo zyrtari të lartë publik të Komunës së Gjilanit, (regjistri i është shpërndarë veç e</w:t>
      </w:r>
      <w:r>
        <w:rPr>
          <w:rFonts w:ascii="Montserrat Medium" w:eastAsia="Montserrat Medium" w:hAnsi="Montserrat Medium" w:cs="Montserrat Medium"/>
          <w:color w:val="000000"/>
        </w:rPr>
        <w:t xml:space="preserve"> veç secilit zyrtar të lartë publik), përgjegjës që të verifikoj regjistrin nëse ka ndryshime apo gabime teknike gjatë regjistrimit të formularit në Data bazë.</w:t>
      </w: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Ndërkaq, pas kërkesës së ZKIE, janë zhvilluar takime me drejtues në Agjencinë për Informim dhe P</w:t>
      </w:r>
      <w:r>
        <w:rPr>
          <w:rFonts w:ascii="Montserrat Medium" w:eastAsia="Montserrat Medium" w:hAnsi="Montserrat Medium" w:cs="Montserrat Medium"/>
          <w:color w:val="000000"/>
        </w:rPr>
        <w:t xml:space="preserve">rivatësi, në Prishtinë e Gjilan, ku edhe janë konkretizuar detyrat e Komunës së Gjilanit për të marrë veprime për mos cenimin e privatësisë. </w:t>
      </w:r>
    </w:p>
    <w:p w:rsidR="00434D01" w:rsidRDefault="00373ED2">
      <w:pPr>
        <w:spacing w:after="0" w:line="276" w:lineRule="auto"/>
        <w:jc w:val="both"/>
        <w:rPr>
          <w:rFonts w:ascii="Montserrat Medium" w:eastAsia="Montserrat Medium" w:hAnsi="Montserrat Medium" w:cs="Montserrat Medium"/>
          <w:color w:val="000000"/>
        </w:rPr>
      </w:pPr>
      <w:r>
        <w:rPr>
          <w:rFonts w:ascii="Montserrat Medium" w:eastAsia="Montserrat Medium" w:hAnsi="Montserrat Medium" w:cs="Montserrat Medium"/>
          <w:color w:val="000000"/>
        </w:rPr>
        <w:t>Në kuadër të detyrës shtesë, si Zyrtar kontaktues për bashkëpunim ndërkomunal dhe ndërkufitar, me datë 31.05.2022,</w:t>
      </w:r>
      <w:r>
        <w:rPr>
          <w:rFonts w:ascii="Montserrat Medium" w:eastAsia="Montserrat Medium" w:hAnsi="Montserrat Medium" w:cs="Montserrat Medium"/>
          <w:color w:val="000000"/>
        </w:rPr>
        <w:t>kam marr pjesë në punëtorinë “Bashkëpunimi Ndër komunal dhe Demokracia Lokale” e cila është mbajtur në Hotel “Astoria” në Gjilan. Qëllimi i punëtorisë ka qenë hartimi i “Koncept Dokumentit për Bashkëpunim Ndër komunal dhe Demokraci Lokale.</w:t>
      </w:r>
    </w:p>
    <w:p w:rsidR="00434D01" w:rsidRDefault="00373ED2">
      <w:pPr>
        <w:spacing w:after="0" w:line="276" w:lineRule="auto"/>
        <w:jc w:val="both"/>
        <w:rPr>
          <w:rFonts w:ascii="Montserrat Medium" w:eastAsia="Montserrat Medium" w:hAnsi="Montserrat Medium" w:cs="Montserrat Medium"/>
          <w:color w:val="000000"/>
          <w:highlight w:val="white"/>
        </w:rPr>
      </w:pPr>
      <w:r>
        <w:rPr>
          <w:rFonts w:ascii="Montserrat Medium" w:eastAsia="Montserrat Medium" w:hAnsi="Montserrat Medium" w:cs="Montserrat Medium"/>
          <w:color w:val="000000"/>
        </w:rPr>
        <w:t xml:space="preserve">Misioni i Zyrës </w:t>
      </w:r>
      <w:r>
        <w:rPr>
          <w:rFonts w:ascii="Montserrat Medium" w:eastAsia="Montserrat Medium" w:hAnsi="Montserrat Medium" w:cs="Montserrat Medium"/>
          <w:color w:val="000000"/>
        </w:rPr>
        <w:t xml:space="preserve">për integrime evropiane, është që </w:t>
      </w:r>
      <w:r>
        <w:rPr>
          <w:rFonts w:ascii="Montserrat Medium" w:eastAsia="Montserrat Medium" w:hAnsi="Montserrat Medium" w:cs="Montserrat Medium"/>
          <w:color w:val="000000"/>
          <w:highlight w:val="white"/>
        </w:rPr>
        <w:t xml:space="preserve">në bashkëpunim me instancat përkatëse, lokale dhe qendrore, të mbështesë Komunën në arritjen e standardeve evropiane dhe përmbushjen e obligimeve të dala nga dokumentet strategjike </w:t>
      </w:r>
      <w:r>
        <w:rPr>
          <w:rFonts w:ascii="Montserrat Medium" w:eastAsia="Montserrat Medium" w:hAnsi="Montserrat Medium" w:cs="Montserrat Medium"/>
          <w:color w:val="000000"/>
          <w:highlight w:val="white"/>
        </w:rPr>
        <w:lastRenderedPageBreak/>
        <w:t>nacionale për integrim evropian si dhe të</w:t>
      </w:r>
      <w:r>
        <w:rPr>
          <w:rFonts w:ascii="Montserrat Medium" w:eastAsia="Montserrat Medium" w:hAnsi="Montserrat Medium" w:cs="Montserrat Medium"/>
          <w:color w:val="000000"/>
          <w:highlight w:val="white"/>
        </w:rPr>
        <w:t xml:space="preserve"> koordinojë të gjithë çështjet lokale të procesit të integrimit evropian, përmes respektimit të praktikave dhe rregullave të përcaktuara nga BE-ja.</w:t>
      </w:r>
    </w:p>
    <w:p w:rsidR="00434D01" w:rsidRDefault="00373ED2">
      <w:pPr>
        <w:pStyle w:val="Heading1"/>
        <w:numPr>
          <w:ilvl w:val="0"/>
          <w:numId w:val="30"/>
        </w:numPr>
        <w:rPr>
          <w:rFonts w:hint="eastAsia"/>
        </w:rPr>
      </w:pPr>
      <w:bookmarkStart w:id="33" w:name="_heading=h.3o7alnk" w:colFirst="0" w:colLast="0"/>
      <w:bookmarkEnd w:id="33"/>
      <w:r>
        <w:t>Zyra për Komunitete dhe Kthim</w:t>
      </w:r>
    </w:p>
    <w:p w:rsidR="00434D01" w:rsidRDefault="00373ED2">
      <w:pPr>
        <w:spacing w:line="240" w:lineRule="auto"/>
        <w:rPr>
          <w:rFonts w:ascii="Montserrat Medium" w:eastAsia="Montserrat Medium" w:hAnsi="Montserrat Medium" w:cs="Montserrat Medium"/>
          <w:b/>
        </w:rPr>
      </w:pPr>
      <w:r>
        <w:rPr>
          <w:rFonts w:ascii="Montserrat Medium" w:eastAsia="Montserrat Medium" w:hAnsi="Montserrat Medium" w:cs="Montserrat Medium"/>
          <w:b/>
        </w:rPr>
        <w:t>Aktivitetet e punës në komunitet:</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Stafi i ZKK-së si dhe përfaqësuesit e komuni</w:t>
      </w:r>
      <w:r>
        <w:rPr>
          <w:rFonts w:ascii="Montserrat Medium" w:eastAsia="Montserrat Medium" w:hAnsi="Montserrat Medium" w:cs="Montserrat Medium"/>
        </w:rPr>
        <w:t>tetit rom në koordinim me stafin e OSBE-së organizuan një takim me znj. Elizabeth Gowing – Këshilltare për Politikat në Komunitet të organizuar në ambientet e Qendrës Arsimore në “Abdulla Preshevë” ku ishin të pranishëm edhe stafi i OSBE-së edhe anëtarët e</w:t>
      </w:r>
      <w:r>
        <w:rPr>
          <w:rFonts w:ascii="Montserrat Medium" w:eastAsia="Montserrat Medium" w:hAnsi="Montserrat Medium" w:cs="Montserrat Medium"/>
        </w:rPr>
        <w:t xml:space="preserve"> komunitetitku kishin për qëllim fushën e mbrojtjes sociale, punësimin, kthimin, dokumentacionin personal dhe pasuror, si dhe problemin e bursave dhe nostrifikimi i diplomave dhe certifikatave.</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Takim me anëtarë të komunitetit rom lidhur me organizimin e fe</w:t>
      </w:r>
      <w:r>
        <w:rPr>
          <w:rFonts w:ascii="Montserrat Medium" w:eastAsia="Montserrat Medium" w:hAnsi="Montserrat Medium" w:cs="Montserrat Medium"/>
        </w:rPr>
        <w:t>stimit të 8 Prillit, Ditës Ndërkombëtare të Romëve.</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Shkrimi i një projekti për festimet e 8 prillit, të Ditës Ndërkombëtare të Romëve me një agjendë aktivitetesh</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Realizimi i projektit më 8 prill, Ditën Ndërkombëtare të Romëve, duke luajtur ndeshje futbolli</w:t>
      </w:r>
      <w:r>
        <w:rPr>
          <w:rFonts w:ascii="Montserrat Medium" w:eastAsia="Montserrat Medium" w:hAnsi="Montserrat Medium" w:cs="Montserrat Medium"/>
        </w:rPr>
        <w:t xml:space="preserve"> të mbyllur, ku mori pjesë edhe një ekip i përbërë nga punëtorë të komunës me Kryetarin.</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Takim me A.T. lidhur me rregullimin e dokumentacionit personal dhe pasuror të pjesëtarëve të komunitetit rom</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Asistencë me shkrim kërkesat dhe ankesat pranë qendrës për</w:t>
      </w:r>
      <w:r>
        <w:rPr>
          <w:rFonts w:ascii="Montserrat Medium" w:eastAsia="Montserrat Medium" w:hAnsi="Montserrat Medium" w:cs="Montserrat Medium"/>
        </w:rPr>
        <w:t xml:space="preserve"> punë sociale për anëtarët e komunitetit rom, të cilët janë të përjashtuar në mënyrë të pajustifikueshme nga fara e kujdesit social.</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lastRenderedPageBreak/>
        <w:t>Ndarja e pakove ushqimore në bashkëpunim me një anëtar të komisionit për anëtarë të cenuar të komunitetit rom, asistence ng</w:t>
      </w:r>
      <w:r>
        <w:rPr>
          <w:rFonts w:ascii="Montserrat Medium" w:eastAsia="Montserrat Medium" w:hAnsi="Montserrat Medium" w:cs="Montserrat Medium"/>
        </w:rPr>
        <w:t>a Drejtoria e Shëndetësisë dhe Çështjeve Sociale.</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Takim me stafin e OJQ-së "Sy me Sy"  për organizimin e trajnimit për nxënësit e shkollave të mesme anëtarë të komunitetit rom lidhur me trajtimin psiko-social.Trajnim i zhvilluar në ambientet e Shkollës Eko</w:t>
      </w:r>
      <w:r>
        <w:rPr>
          <w:rFonts w:ascii="Montserrat Medium" w:eastAsia="Montserrat Medium" w:hAnsi="Montserrat Medium" w:cs="Montserrat Medium"/>
        </w:rPr>
        <w:t>nomike .</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Ndihma në zhvillimin e planit vjetor të punës me Kryesuesin e komitetit për komunitete, të gjitha aktivitetet e planifikuara janë në përputhje me pozitën aktuale të komuniteteve në komunën tonë.</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Koordinimi me stafin e IOM-it, për projektet e stabilizimit të komunitetit, përzgjedhja e përfituesve të mundshëm, si dhe caktimi i një personi kontaktues që do të punojë në projekte të tilla me stafin e IOM-it.</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Katër projekt propozime për stabilizimin e k</w:t>
      </w:r>
      <w:r>
        <w:rPr>
          <w:rFonts w:ascii="Montserrat Medium" w:eastAsia="Montserrat Medium" w:hAnsi="Montserrat Medium" w:cs="Montserrat Medium"/>
        </w:rPr>
        <w:t>omunitetit janë nënshkruar me stafin e IOM-it, të cilat do të shpërblehen pas zgjidhjes nga stafi i IOM-it në nivel qendror të organizatës.</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Ne i jemi përgjigjur 31 kërkesave nga Gjykata Themelore për informata për vendbanimin e adresës së tyre aktuale për pjesëtarët e komunitetit rom, serb të cilët kanë kontest për pronën e tyre.</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Në takimin me stafin e FSK-së, për konkursin për kadet, u shqyrt</w:t>
      </w:r>
      <w:r>
        <w:rPr>
          <w:rFonts w:ascii="Montserrat Medium" w:eastAsia="Montserrat Medium" w:hAnsi="Montserrat Medium" w:cs="Montserrat Medium"/>
        </w:rPr>
        <w:t>ua mundësia e informimit të pjesëtarëve të komuniteteve pakicë për kushtet e konkursit dhe vendin e vijimit të shkollave jashtë Kosovës.</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Kemi lëshuar 4 vërtetime për nacionalitetin turk,  për qëllim për regjistrimin në fakultet apo punësim.</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Konsultimet me </w:t>
      </w:r>
      <w:r>
        <w:rPr>
          <w:rFonts w:ascii="Montserrat Medium" w:eastAsia="Montserrat Medium" w:hAnsi="Montserrat Medium" w:cs="Montserrat Medium"/>
        </w:rPr>
        <w:t xml:space="preserve">një anëtar të komitetit  për komunitete nga komuniteti rom për asistencë të mundshme në materiale ndërtimore përmes MKK-së, për </w:t>
      </w:r>
      <w:r>
        <w:rPr>
          <w:rFonts w:ascii="Montserrat Medium" w:eastAsia="Montserrat Medium" w:hAnsi="Montserrat Medium" w:cs="Montserrat Medium"/>
        </w:rPr>
        <w:lastRenderedPageBreak/>
        <w:t>familjet në nevojë sociale, për fat të keq kërkesa është pranuar nga MKK-ja por nuk munde të realizohet për shkak të mungesës së</w:t>
      </w:r>
      <w:r>
        <w:rPr>
          <w:rFonts w:ascii="Montserrat Medium" w:eastAsia="Montserrat Medium" w:hAnsi="Montserrat Medium" w:cs="Montserrat Medium"/>
        </w:rPr>
        <w:t xml:space="preserve"> buxhetit. këtë qëllimi.</w:t>
      </w:r>
    </w:p>
    <w:p w:rsidR="00434D01" w:rsidRDefault="00373ED2">
      <w:pPr>
        <w:numPr>
          <w:ilvl w:val="0"/>
          <w:numId w:val="43"/>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Takimi me nënkryetarin për komunitete lidhur me angazhimin për vendimin e emërimit të një zyrtari i cili do të jetë përgjegjës për data baze, regjistrimin e te zhvendosurve, përgatitja për dokumentet e nevojshme për aplikim në proc</w:t>
      </w:r>
      <w:r>
        <w:rPr>
          <w:rFonts w:ascii="Montserrat Medium" w:eastAsia="Montserrat Medium" w:hAnsi="Montserrat Medium" w:cs="Montserrat Medium"/>
        </w:rPr>
        <w:t xml:space="preserve">esin e kthimit si dhe konsultimi për formimin e komisionit komunal për kthim sipas urdhëresës nga rregullorja 01/2018 dhe këshillat nga stafi i MKK.                                                                                                            </w:t>
      </w:r>
      <w:r>
        <w:rPr>
          <w:rFonts w:ascii="Montserrat Medium" w:eastAsia="Montserrat Medium" w:hAnsi="Montserrat Medium" w:cs="Montserrat Medium"/>
        </w:rPr>
        <w:t xml:space="preserve">                                                                                                     </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Asistencë për lëshimin e certifikatave të lindjes dhe vendbanimit të pjesëtarëve të komunitetit rom që ndodhen aktualisht jashtë shtetit nëpërmjet adminis</w:t>
      </w:r>
      <w:r>
        <w:rPr>
          <w:rFonts w:ascii="Montserrat Medium" w:eastAsia="Montserrat Medium" w:hAnsi="Montserrat Medium" w:cs="Montserrat Medium"/>
        </w:rPr>
        <w:t>tratës dhe personelit të zyrës së gjendjes civile.</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Konsultimet dhe takimet me kryesuesin e komisionit për komunitete për planet dhe aktivitetet e mëtutjeshme në punën e ZKKK dhe Komitetin për Komunitete lidhur me aktivitetet e planifikuara sipas planit vje</w:t>
      </w:r>
      <w:r>
        <w:rPr>
          <w:rFonts w:ascii="Montserrat Medium" w:eastAsia="Montserrat Medium" w:hAnsi="Montserrat Medium" w:cs="Montserrat Medium"/>
        </w:rPr>
        <w:t>tor të punës së komitetit për komunitete.</w:t>
      </w:r>
      <w:r>
        <w:rPr>
          <w:rFonts w:ascii="Montserrat Medium" w:eastAsia="Montserrat Medium" w:hAnsi="Montserrat Medium" w:cs="Montserrat Medium"/>
          <w:b/>
        </w:rPr>
        <w:t xml:space="preserve">                                                                                                                                                                                                                       </w:t>
      </w:r>
      <w:r>
        <w:rPr>
          <w:rFonts w:ascii="Montserrat Medium" w:eastAsia="Montserrat Medium" w:hAnsi="Montserrat Medium" w:cs="Montserrat Medium"/>
          <w:b/>
        </w:rPr>
        <w:t xml:space="preserve">         </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Pjesëmarrja në trajnim 3-ditor të organizuar nga RYCO-Zyra Rajonale për Bashkëpunim Rinor (Zyra Rajonale për Bashkëpunim) me temën Ndërtimi i Paqes, lehtësimi i pajtimit dhe dialogut ndërkulturor.</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Lëshimi i certifikatës së përkatësisë kombëtare p</w:t>
      </w:r>
      <w:r>
        <w:rPr>
          <w:rFonts w:ascii="Montserrat Medium" w:eastAsia="Montserrat Medium" w:hAnsi="Montserrat Medium" w:cs="Montserrat Medium"/>
        </w:rPr>
        <w:t>ër pjesëtarët e komuniteteve jo shumicë për nevojën e regjistrimit në fakultet apo në punësim etj.</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 xml:space="preserve">Ndihmë në zgjidhjen e kërkesave për anëtarët e komunitetit Rom, si dhe ofrimin e informacionit se si të aplikoni për pension invalidor, ndihmë në plotësimin </w:t>
      </w:r>
      <w:r>
        <w:rPr>
          <w:rFonts w:ascii="Montserrat Medium" w:eastAsia="Montserrat Medium" w:hAnsi="Montserrat Medium" w:cs="Montserrat Medium"/>
        </w:rPr>
        <w:t>e kërkesave, si dhe përgatitjen e gjetjeve dhe raporteve mjekësore, si dhe listat e lirimit nga institucionet ku është kryer trajtimi.</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Shpërndarja e projektit për pjesëtarët e komunitetit serb në projektet për stabilizimin e komuniteteve në fshatin Shillov</w:t>
      </w:r>
      <w:r>
        <w:rPr>
          <w:rFonts w:ascii="Montserrat Medium" w:eastAsia="Montserrat Medium" w:hAnsi="Montserrat Medium" w:cs="Montserrat Medium"/>
        </w:rPr>
        <w:t>ë. Projekti  është Instrumenti muzikor përmes organizatës IOM.</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lastRenderedPageBreak/>
        <w:t>Pjesëmarrja në takimin buxhetor të K.K Gjilan me qytetarë nga komunitetet jo shumicë, nga të pranishmit janë dhënë rekomandime dhe projekt propozime, në pyetjet lidhur me buxhetin janë përgjigj</w:t>
      </w:r>
      <w:r>
        <w:rPr>
          <w:rFonts w:ascii="Montserrat Medium" w:eastAsia="Montserrat Medium" w:hAnsi="Montserrat Medium" w:cs="Montserrat Medium"/>
        </w:rPr>
        <w:t>ur zyrtar nga Zyra për Buxhet dhe Financa, si dhe kryetari i Kuvendit dhe drejtori  i Bujqësisë.</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Konsultimet dhe takimi me stafin e A.T. (Avancing-Together)-Advancing Together, lidhur me projektet e vogla për komunitetin që do të financohen nga UMNIK, ësht</w:t>
      </w:r>
      <w:r>
        <w:rPr>
          <w:rFonts w:ascii="Montserrat Medium" w:eastAsia="Montserrat Medium" w:hAnsi="Montserrat Medium" w:cs="Montserrat Medium"/>
        </w:rPr>
        <w:t>ë caktuar personi kontaktues për këtë projekt nga ZKKK, i cili do të koordinojë punën e ekipit që u formua nga Kryetari i Komunës së Gjilanit.</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Takim me stafin e FSK-se, njohje me konkursin për pranimin e kadetëve. Nga ana jonë ka një dëshirë të madhe për t</w:t>
      </w:r>
      <w:r>
        <w:rPr>
          <w:rFonts w:ascii="Montserrat Medium" w:eastAsia="Montserrat Medium" w:hAnsi="Montserrat Medium" w:cs="Montserrat Medium"/>
        </w:rPr>
        <w:t>ë ndihmuar në fushatë.  Postera me mbishkrimin e mënyrës së aplikimit dhe datës, aplikacionet shfaqen në vende të dukshme në fshatrat e komunitetit jo shumicë si dhe në ambientet e ZKKK-së.</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Të pranishmit në mbledhjen e komisionit për komunitete iu prezantu</w:t>
      </w:r>
      <w:r>
        <w:rPr>
          <w:rFonts w:ascii="Montserrat Medium" w:eastAsia="Montserrat Medium" w:hAnsi="Montserrat Medium" w:cs="Montserrat Medium"/>
        </w:rPr>
        <w:t>a një raport shtatë mujor për punën e ZKKK.</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Takim me stafin e A.T. (Përparojmë-Së bashku)-Të përparojmë së bashku, për mungesën e këshillave  të fshatrave që nevojiten për zbatimin e projektit për komunitetet. Nga ana jonë është sugjeruar që këshillat  e f</w:t>
      </w:r>
      <w:r>
        <w:rPr>
          <w:rFonts w:ascii="Montserrat Medium" w:eastAsia="Montserrat Medium" w:hAnsi="Montserrat Medium" w:cs="Montserrat Medium"/>
        </w:rPr>
        <w:t>shatit dhe përfaqësuesit e këshillit të fshatit  nuk janë emëruar ende dhe se ZKKK nuk ka autoritet për të emëruar komitetet e fshatrave, por do të informojë Kryetarin e Komunës për të caktuar një grup punues për projektet e komunitetit.</w:t>
      </w:r>
    </w:p>
    <w:p w:rsidR="00434D01" w:rsidRDefault="00373ED2">
      <w:pPr>
        <w:numPr>
          <w:ilvl w:val="0"/>
          <w:numId w:val="43"/>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 xml:space="preserve">Takim me stafin e </w:t>
      </w:r>
      <w:r>
        <w:rPr>
          <w:rFonts w:ascii="Montserrat Medium" w:eastAsia="Montserrat Medium" w:hAnsi="Montserrat Medium" w:cs="Montserrat Medium"/>
        </w:rPr>
        <w:t>OSECE-së lidhur me hartën sociale të strukturës së popullsisë në komunitetin rom, e cila do t'u referohet më shumë pjesëtarëve të komunitetit rom.</w:t>
      </w:r>
    </w:p>
    <w:p w:rsidR="00434D01" w:rsidRDefault="00373ED2">
      <w:pPr>
        <w:numPr>
          <w:ilvl w:val="0"/>
          <w:numId w:val="43"/>
        </w:numPr>
        <w:spacing w:after="0" w:line="276" w:lineRule="auto"/>
        <w:ind w:left="360"/>
        <w:jc w:val="both"/>
        <w:rPr>
          <w:rFonts w:ascii="Montserrat Medium" w:eastAsia="Montserrat Medium" w:hAnsi="Montserrat Medium" w:cs="Montserrat Medium"/>
          <w:b/>
        </w:rPr>
      </w:pPr>
      <w:r>
        <w:rPr>
          <w:rFonts w:ascii="Montserrat Medium" w:eastAsia="Montserrat Medium" w:hAnsi="Montserrat Medium" w:cs="Montserrat Medium"/>
        </w:rPr>
        <w:t>Kërkesave të Gjykatës iu dhanë përgjigje lidhur me adresën aktuale të vendbanimit të qytetarëve të komunës so</w:t>
      </w:r>
      <w:r>
        <w:rPr>
          <w:rFonts w:ascii="Montserrat Medium" w:eastAsia="Montserrat Medium" w:hAnsi="Montserrat Medium" w:cs="Montserrat Medium"/>
        </w:rPr>
        <w:t xml:space="preserve">në të cilët janë të zhvendosur dhe që </w:t>
      </w:r>
      <w:r>
        <w:rPr>
          <w:rFonts w:ascii="Montserrat Medium" w:eastAsia="Montserrat Medium" w:hAnsi="Montserrat Medium" w:cs="Montserrat Medium"/>
        </w:rPr>
        <w:lastRenderedPageBreak/>
        <w:t>ndodhen jashtë territorit të Kosovës dhe të cilët aktualisht janë duke iu nënshtruar procedurave për zgjidhjen e kontesteve pronësore.</w:t>
      </w: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b/>
        </w:rPr>
        <w:t xml:space="preserve">                                                                                   </w:t>
      </w:r>
      <w:r>
        <w:rPr>
          <w:rFonts w:ascii="Montserrat Medium" w:eastAsia="Montserrat Medium" w:hAnsi="Montserrat Medium" w:cs="Montserrat Medium"/>
          <w:b/>
        </w:rPr>
        <w:t xml:space="preserve">                                                                            </w:t>
      </w: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b/>
        </w:rPr>
        <w:t>Raporti për periudhën e punës së ZKKK-së sipas segmenteve dhe përgjegjësive dhe kompetencave të përcaktuara me rregulloren 01/2018 MKK.</w:t>
      </w:r>
    </w:p>
    <w:p w:rsidR="00434D01" w:rsidRDefault="00434D01">
      <w:pPr>
        <w:spacing w:after="0" w:line="276" w:lineRule="auto"/>
        <w:ind w:left="720"/>
        <w:rPr>
          <w:rFonts w:ascii="Montserrat Medium" w:eastAsia="Montserrat Medium" w:hAnsi="Montserrat Medium" w:cs="Montserrat Medium"/>
          <w:b/>
        </w:rPr>
      </w:pPr>
    </w:p>
    <w:p w:rsidR="00434D01" w:rsidRDefault="00373ED2">
      <w:pPr>
        <w:spacing w:line="276" w:lineRule="auto"/>
        <w:rPr>
          <w:rFonts w:ascii="Montserrat Medium" w:eastAsia="Montserrat Medium" w:hAnsi="Montserrat Medium" w:cs="Montserrat Medium"/>
          <w:b/>
        </w:rPr>
      </w:pPr>
      <w:r>
        <w:rPr>
          <w:rFonts w:ascii="Montserrat Medium" w:eastAsia="Montserrat Medium" w:hAnsi="Montserrat Medium" w:cs="Montserrat Medium"/>
          <w:b/>
        </w:rPr>
        <w:t>Aktivitetet e punës në procesin e kthimit të qëndrueshëm:</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Puna në terren me stafin e AT (përparim-së bashku) lidhur me çështjet e procesit të integrimit të tyre pas kthimit për komunitetet dhe kthimin.</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Shkëmbim i informatave me stafin e MKK-së për priorite</w:t>
      </w:r>
      <w:r>
        <w:rPr>
          <w:rFonts w:ascii="Montserrat Medium" w:eastAsia="Montserrat Medium" w:hAnsi="Montserrat Medium" w:cs="Montserrat Medium"/>
        </w:rPr>
        <w:t>tin e Ministrisë për Komunitete dhe Kthim me qëllim të vazhdimit të mandatit të Komisionit Komunal për Kthim.</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Koordinimi dhe shkëmbimi i informacionit me personelin e Ministrisë për Komunitete dhe Kthim për një vendim që do të nënshkruhet nga Kryetari i Ko</w:t>
      </w:r>
      <w:r>
        <w:rPr>
          <w:rFonts w:ascii="Montserrat Medium" w:eastAsia="Montserrat Medium" w:hAnsi="Montserrat Medium" w:cs="Montserrat Medium"/>
        </w:rPr>
        <w:t>munës për emërimin e një zyrtari në zyre që të jetë përgjegjës për bashkë themelimin dhe krijimin e bazës së të dhënave të familjeve të kthyera të zhvendosura në ish-RSFJ.</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Shkëmbim informacioni me stafin e AT (përparim-së bashku) lidhur me detyrimin për të</w:t>
      </w:r>
      <w:r>
        <w:rPr>
          <w:rFonts w:ascii="Montserrat Medium" w:eastAsia="Montserrat Medium" w:hAnsi="Montserrat Medium" w:cs="Montserrat Medium"/>
        </w:rPr>
        <w:t xml:space="preserve"> hartuar një Plan Veprimi Komunal për kthim.                                                                                                                                                                                                                    </w:t>
      </w:r>
      <w:r>
        <w:rPr>
          <w:rFonts w:ascii="Montserrat Medium" w:eastAsia="Montserrat Medium" w:hAnsi="Montserrat Medium" w:cs="Montserrat Medium"/>
        </w:rPr>
        <w:t xml:space="preserve">    </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Shkëmbim i informatave me Zëvendësministrin për Kthim lidhur me tri ( 3) rastet me prioritet të ndërtimit të shtëpive (dy familje rome dhe një serbe) të cilat janë po ashtu prioritare, dy në rrugën “Abdullah Presheva” të Gjilanit dhe në fshatin Ponesh</w:t>
      </w:r>
      <w:r>
        <w:rPr>
          <w:rFonts w:ascii="Montserrat Medium" w:eastAsia="Montserrat Medium" w:hAnsi="Montserrat Medium" w:cs="Montserrat Medium"/>
        </w:rPr>
        <w:t>.</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Organizimi i tanishëm i takimit me përfaqësuesit e UNHCR-së, UNMIK-ut, OSBE-së, A, T. Ministrisë së Vetëqeverisjes Lokale lidhur me kthimin dhe mundësinë e ndarjes së tokës komunale për familjet e kthyera.</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lastRenderedPageBreak/>
        <w:t>Takimi i organizuar me stafin e OSBE-së -shkëmbi</w:t>
      </w:r>
      <w:r>
        <w:rPr>
          <w:rFonts w:ascii="Montserrat Medium" w:eastAsia="Montserrat Medium" w:hAnsi="Montserrat Medium" w:cs="Montserrat Medium"/>
        </w:rPr>
        <w:t>m informacioni për familjet rome të kthyera që janë në listën prioritare dhe MKK-ja, e të cilave nuk dëshiron të financojë ndërtimin e shtëpive-të dhënat do të jenë në dispozicion të Ambasadorit të OSBE-së për një takim me Zëvendësministrin për Komunitetet</w:t>
      </w:r>
      <w:r>
        <w:rPr>
          <w:rFonts w:ascii="Montserrat Medium" w:eastAsia="Montserrat Medium" w:hAnsi="Montserrat Medium" w:cs="Montserrat Medium"/>
        </w:rPr>
        <w:t xml:space="preserve"> dhe Kthim.</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Takim me A.T. shkëmbim informacioni për gjendjen aktuale të familjes nga radhët e komunitetit rom, e cila është në listën e prioriteteve.</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Puna me palët nga procesi i kthimit - aplikimi për kthim, aplikimi nuk plotësohet, pritet koordinim i mëtu</w:t>
      </w:r>
      <w:r>
        <w:rPr>
          <w:rFonts w:ascii="Montserrat Medium" w:eastAsia="Montserrat Medium" w:hAnsi="Montserrat Medium" w:cs="Montserrat Medium"/>
        </w:rPr>
        <w:t>tjeshëm i partnerëve të kthyer, si dhe caktimi i punëtorëve për regjistrimin e familjeve të kthyera dhe menaxhimin e data bazës së të dhënave.</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Koordinim me stafin e Sekretariatin të Komunës për pikat nga statuti i Komunës me plotësime dhe ndryshime, të cil</w:t>
      </w:r>
      <w:r>
        <w:rPr>
          <w:rFonts w:ascii="Montserrat Medium" w:eastAsia="Montserrat Medium" w:hAnsi="Montserrat Medium" w:cs="Montserrat Medium"/>
        </w:rPr>
        <w:t>at do të përfshihen në vendimin për emërimin e një punëtori nga ZKKK për monitorimin dhe përditësimin e bazës së të dhënave të të kthyerve dhe regjistrimin e familjeve kujdestare në sistemin elektronik të të dhënave.</w:t>
      </w:r>
    </w:p>
    <w:p w:rsidR="00434D01" w:rsidRDefault="00373ED2">
      <w:pPr>
        <w:numPr>
          <w:ilvl w:val="0"/>
          <w:numId w:val="44"/>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Koordinim me stafin e Zyrës së Kryetari</w:t>
      </w:r>
      <w:r>
        <w:rPr>
          <w:rFonts w:ascii="Montserrat Medium" w:eastAsia="Montserrat Medium" w:hAnsi="Montserrat Medium" w:cs="Montserrat Medium"/>
        </w:rPr>
        <w:t>t për përzgjedhjen e personit kontaktues për projektin “Stabilizimi i Komuniteteve” përmes “Organizatës IOM”</w:t>
      </w:r>
    </w:p>
    <w:p w:rsidR="00434D01" w:rsidRDefault="00373ED2">
      <w:pPr>
        <w:numPr>
          <w:ilvl w:val="0"/>
          <w:numId w:val="44"/>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Informimi dhe ndihma lidhur me strehimin e përkohshëm të një familje të komunitetit rom në një shtëpi të braktisur në vendbanimin “Avdulla Preshevë</w:t>
      </w:r>
      <w:r>
        <w:rPr>
          <w:rFonts w:ascii="Montserrat Medium" w:eastAsia="Montserrat Medium" w:hAnsi="Montserrat Medium" w:cs="Montserrat Medium"/>
        </w:rPr>
        <w:t>” dhe Elez Agushi, në pritje të financimit të ndërtimit të shtëpisë nga MKK, sepse kjo familje është një  prioritet i Komunës dhe prej shumë vitesh presin ndërtimin e shtëpisë.</w:t>
      </w:r>
    </w:p>
    <w:p w:rsidR="00434D01" w:rsidRDefault="00373ED2">
      <w:pPr>
        <w:numPr>
          <w:ilvl w:val="0"/>
          <w:numId w:val="44"/>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Takimi me familjet që kanë nevojë të ndërtojnë shtëpi nga MKK - të dhëna për tr</w:t>
      </w:r>
      <w:r>
        <w:rPr>
          <w:rFonts w:ascii="Montserrat Medium" w:eastAsia="Montserrat Medium" w:hAnsi="Montserrat Medium" w:cs="Montserrat Medium"/>
        </w:rPr>
        <w:t xml:space="preserve">ajtimin aktual të kërkesave të tyre në konsultim me stafin e MKK-së, zëvendësministrin për komunitete dhe kthim. Informacioni që morëm nga MKK </w:t>
      </w:r>
      <w:r>
        <w:rPr>
          <w:rFonts w:ascii="Montserrat Medium" w:eastAsia="Montserrat Medium" w:hAnsi="Montserrat Medium" w:cs="Montserrat Medium"/>
        </w:rPr>
        <w:lastRenderedPageBreak/>
        <w:t>është se miratimi i ministrit të MKK-së, pritet nisur me ndihmën e dy familjeve rome dhe një serbe, të cilat janë</w:t>
      </w:r>
      <w:r>
        <w:rPr>
          <w:rFonts w:ascii="Montserrat Medium" w:eastAsia="Montserrat Medium" w:hAnsi="Montserrat Medium" w:cs="Montserrat Medium"/>
        </w:rPr>
        <w:t xml:space="preserve"> në prioritet.</w:t>
      </w:r>
    </w:p>
    <w:p w:rsidR="00434D01" w:rsidRDefault="00373ED2">
      <w:pPr>
        <w:numPr>
          <w:ilvl w:val="0"/>
          <w:numId w:val="44"/>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Takim me stafin e A.T. (Përparojmë-Së bashku)-Të përparojmë së bashku për të organizuar një takim me pjesëtarët e komunitetit rom për të dhënë informacion për mënyrën e lëshimit të dokumenteve personale dhe pronësore si dhe mënyrën e aplikim</w:t>
      </w:r>
      <w:r>
        <w:rPr>
          <w:rFonts w:ascii="Montserrat Medium" w:eastAsia="Montserrat Medium" w:hAnsi="Montserrat Medium" w:cs="Montserrat Medium"/>
        </w:rPr>
        <w:t>it për letërnjoftim të përkohshëm të Kosovës.</w:t>
      </w:r>
    </w:p>
    <w:p w:rsidR="00434D01" w:rsidRDefault="00373ED2">
      <w:pPr>
        <w:numPr>
          <w:ilvl w:val="0"/>
          <w:numId w:val="44"/>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Punohet lista e familjeve të kthyera të projektit të kthimit për nevojat e A.T. Përparojmë-Së bashku</w:t>
      </w:r>
    </w:p>
    <w:p w:rsidR="00434D01" w:rsidRDefault="00373ED2">
      <w:pPr>
        <w:numPr>
          <w:ilvl w:val="0"/>
          <w:numId w:val="44"/>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Takim me stafin e A.T. (Përparojmë-Së bashku)-Të avancojmë së bashku dhe ndihmën juridike falas për të ndihmu</w:t>
      </w:r>
      <w:r>
        <w:rPr>
          <w:rFonts w:ascii="Montserrat Medium" w:eastAsia="Montserrat Medium" w:hAnsi="Montserrat Medium" w:cs="Montserrat Medium"/>
        </w:rPr>
        <w:t>ar anëtarët e komunitetit rom që të rregullojnë të drejtat në lidhje me apelimet ose çështjet gjyqësore.</w:t>
      </w: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rPr>
        <w:t xml:space="preserve">                                                                                                                                                       </w:t>
      </w:r>
      <w:r>
        <w:rPr>
          <w:rFonts w:ascii="Montserrat Medium" w:eastAsia="Montserrat Medium" w:hAnsi="Montserrat Medium" w:cs="Montserrat Medium"/>
        </w:rPr>
        <w:t xml:space="preserve">                                           </w:t>
      </w: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b/>
        </w:rPr>
        <w:t>Raporti për periudhën e punës së ZKKK-së sipas segmenteve dhe përgjegjësive dhe kompetencave të përcaktuara sipas rregullores 22/2020 MPB.</w:t>
      </w:r>
    </w:p>
    <w:p w:rsidR="00434D01" w:rsidRDefault="00434D01">
      <w:pPr>
        <w:spacing w:after="0" w:line="276" w:lineRule="auto"/>
        <w:rPr>
          <w:rFonts w:ascii="Montserrat Medium" w:eastAsia="Montserrat Medium" w:hAnsi="Montserrat Medium" w:cs="Montserrat Medium"/>
          <w:b/>
        </w:rPr>
      </w:pPr>
    </w:p>
    <w:p w:rsidR="00434D01" w:rsidRDefault="00373ED2">
      <w:pPr>
        <w:spacing w:after="0" w:line="276" w:lineRule="auto"/>
        <w:rPr>
          <w:rFonts w:ascii="Montserrat Medium" w:eastAsia="Montserrat Medium" w:hAnsi="Montserrat Medium" w:cs="Montserrat Medium"/>
          <w:b/>
        </w:rPr>
      </w:pPr>
      <w:r>
        <w:rPr>
          <w:rFonts w:ascii="Montserrat Medium" w:eastAsia="Montserrat Medium" w:hAnsi="Montserrat Medium" w:cs="Montserrat Medium"/>
          <w:b/>
        </w:rPr>
        <w:t>Aktivitetet e punës në procesin e ripranimit:</w:t>
      </w:r>
    </w:p>
    <w:p w:rsidR="00434D01" w:rsidRDefault="00434D01">
      <w:pPr>
        <w:spacing w:after="0" w:line="276" w:lineRule="auto"/>
        <w:rPr>
          <w:rFonts w:ascii="Montserrat Medium" w:eastAsia="Montserrat Medium" w:hAnsi="Montserrat Medium" w:cs="Montserrat Medium"/>
        </w:rPr>
      </w:pP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Organizimi dhe koordinimi me kryesuesin e KKR për mbledhjen e komisionit për shqyrtimin e rasteve nga komisioni.</w:t>
      </w:r>
    </w:p>
    <w:p w:rsidR="00434D01" w:rsidRDefault="00434D01">
      <w:pPr>
        <w:spacing w:after="0" w:line="276" w:lineRule="auto"/>
        <w:ind w:left="360"/>
        <w:rPr>
          <w:rFonts w:ascii="Montserrat Medium" w:eastAsia="Montserrat Medium" w:hAnsi="Montserrat Medium" w:cs="Montserrat Medium"/>
        </w:rPr>
      </w:pP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Dorëzimi i ftesave me e-mail për anëtarët e komisionit për mbledhjen, shqyrtimi i rastit - kërkesë për rinovim të shtëpisë familjes, anëtari i së cilës është invalid i vuajtur nga pasojat e paralizës cerebrale.</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Takimi OKR - kërkesë për renovim të shtëpisë </w:t>
      </w:r>
      <w:r>
        <w:rPr>
          <w:rFonts w:ascii="Montserrat Medium" w:eastAsia="Montserrat Medium" w:hAnsi="Montserrat Medium" w:cs="Montserrat Medium"/>
        </w:rPr>
        <w:t>së familjes së kthyer nga Franca - kërkohet renovimi i banjos, ndërtimi i shtegut për invalidët si dhe riparime kozmetike në dhoma, po ashtu në paketimin e ushqimeve dhe higjienës si dhe druve të zjarrit dhe trajtimit mjekësor.</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lastRenderedPageBreak/>
        <w:t>Koordinim me koordinatorin r</w:t>
      </w:r>
      <w:r>
        <w:rPr>
          <w:rFonts w:ascii="Montserrat Medium" w:eastAsia="Montserrat Medium" w:hAnsi="Montserrat Medium" w:cs="Montserrat Medium"/>
        </w:rPr>
        <w:t>ajonal dhe kryetarin e Komisionit Komunal për Riintegrim me stafin e urbanistikës për nevojat e anëtarëve të pikave nga udhëzimi administrativ për ndërtimin dhe lëshimin e lejes së ndërtimit për personat me nevoja të veçanta.</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Asistencë dhe ndihmë për perso</w:t>
      </w:r>
      <w:r>
        <w:rPr>
          <w:rFonts w:ascii="Montserrat Medium" w:eastAsia="Montserrat Medium" w:hAnsi="Montserrat Medium" w:cs="Montserrat Medium"/>
        </w:rPr>
        <w:t>nat nga ripranimi, rekomandim për koordinatorin rajonal për paketën ushqimore dhe higjienike.</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Asistencë dhe ndihmë për personat nga ripranimi, rekomandim për koordinatorin rajonal për pako ushqimore dhe higjienike për personat me nevoja të veçanta.</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Puna pë</w:t>
      </w:r>
      <w:r>
        <w:rPr>
          <w:rFonts w:ascii="Montserrat Medium" w:eastAsia="Montserrat Medium" w:hAnsi="Montserrat Medium" w:cs="Montserrat Medium"/>
        </w:rPr>
        <w:t>r përgatitjen e të dhënave statistikore për numrin e mbledhjeve të komisioneve dhe numrin e kërkesave për periudhën 2015-2022 për nevojat e Kryetarit të KKR-së. Nga të dhënat statistikore më së shumti kanë qenë kërkesa për akomodim.</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Koordinimi me stafin e </w:t>
      </w:r>
      <w:r>
        <w:rPr>
          <w:rFonts w:ascii="Montserrat Medium" w:eastAsia="Montserrat Medium" w:hAnsi="Montserrat Medium" w:cs="Montserrat Medium"/>
        </w:rPr>
        <w:t>IOM-it për projektet e stabilizimit të komunitetit, përzgjedhja e përfituesve të mundshëm, si dhe caktimi i një personi kontaktues që do të punojë në projekte të tilla me stafin e IOM-it.</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Ndihma për tri familje në pakon ushqimore dhe higjienike - me kërkes</w:t>
      </w:r>
      <w:r>
        <w:rPr>
          <w:rFonts w:ascii="Montserrat Medium" w:eastAsia="Montserrat Medium" w:hAnsi="Montserrat Medium" w:cs="Montserrat Medium"/>
        </w:rPr>
        <w:t>ë dhe rekomandim të ZKKK-së për ndihmë, Rekomandime dhe një grup kërkesash të dorëzuara përmes koordinatorit rajonal në departamentin për riintegrim.</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Në këtë periudhë raportuese, të gjitha aktivitetet që lidhen me procesin e riintegrimit apo riatdhesimit j</w:t>
      </w:r>
      <w:r>
        <w:rPr>
          <w:rFonts w:ascii="Montserrat Medium" w:eastAsia="Montserrat Medium" w:hAnsi="Montserrat Medium" w:cs="Montserrat Medium"/>
        </w:rPr>
        <w:t>anë në përputhje me Rregulloren aktuale 22/2020 “Të drejtat dhe kriteret për ndihmë” të Ministrisë së punëve të brendshme.</w:t>
      </w:r>
      <w:r>
        <w:rPr>
          <w:rFonts w:ascii="Montserrat Medium" w:eastAsia="Montserrat Medium" w:hAnsi="Montserrat Medium" w:cs="Montserrat Medium"/>
          <w:b/>
        </w:rPr>
        <w:t xml:space="preserve">                                                                                                                                      </w:t>
      </w:r>
      <w:r>
        <w:rPr>
          <w:rFonts w:ascii="Montserrat Medium" w:eastAsia="Montserrat Medium" w:hAnsi="Montserrat Medium" w:cs="Montserrat Medium"/>
          <w:b/>
        </w:rPr>
        <w:t xml:space="preserve">                                                                    </w:t>
      </w:r>
      <w:r>
        <w:rPr>
          <w:rFonts w:ascii="Montserrat Medium" w:eastAsia="Montserrat Medium" w:hAnsi="Montserrat Medium" w:cs="Montserrat Medium"/>
        </w:rPr>
        <w:t>Në terren kanë qenë edhe zyrtarë të ZKKK-së, me komisionin e Qendrës për Punë Sociale dhe koordinatorin e MPB-së kemi vizituar tri (3) familje. Qëllimi i vizitës ishte përcaktimi i kushtev</w:t>
      </w:r>
      <w:r>
        <w:rPr>
          <w:rFonts w:ascii="Montserrat Medium" w:eastAsia="Montserrat Medium" w:hAnsi="Montserrat Medium" w:cs="Montserrat Medium"/>
        </w:rPr>
        <w:t xml:space="preserve">e dhe nevojave si dhe kushteve të banimit. Ne asistuam në ndihmën e paketave dimërore (1) familje, pakove ushqimore tri (3) </w:t>
      </w:r>
      <w:r>
        <w:rPr>
          <w:rFonts w:ascii="Montserrat Medium" w:eastAsia="Montserrat Medium" w:hAnsi="Montserrat Medium" w:cs="Montserrat Medium"/>
        </w:rPr>
        <w:lastRenderedPageBreak/>
        <w:t>familjeve dhe rinovimin e shtëpisë së një (1) familjeje. të gjithë anëtarët e komunitetit shqiptar u kthyen nga procesi i ripranimit</w:t>
      </w:r>
      <w:r>
        <w:rPr>
          <w:rFonts w:ascii="Montserrat Medium" w:eastAsia="Montserrat Medium" w:hAnsi="Montserrat Medium" w:cs="Montserrat Medium"/>
        </w:rPr>
        <w:t>.</w:t>
      </w:r>
      <w:r>
        <w:rPr>
          <w:rFonts w:ascii="Montserrat Medium" w:eastAsia="Montserrat Medium" w:hAnsi="Montserrat Medium" w:cs="Montserrat Medium"/>
          <w:b/>
        </w:rPr>
        <w:t xml:space="preserve">                                                                                                                                                                                                      </w:t>
      </w:r>
      <w:r>
        <w:rPr>
          <w:rFonts w:ascii="Montserrat Medium" w:eastAsia="Montserrat Medium" w:hAnsi="Montserrat Medium" w:cs="Montserrat Medium"/>
        </w:rPr>
        <w:t>Përveç aktiviteteve të mësipërme, ne jemi në kontakt të v</w:t>
      </w:r>
      <w:r>
        <w:rPr>
          <w:rFonts w:ascii="Montserrat Medium" w:eastAsia="Montserrat Medium" w:hAnsi="Montserrat Medium" w:cs="Montserrat Medium"/>
        </w:rPr>
        <w:t>azhdueshëm me personat e riatdhesuar dhe u ofrojmë të gjitha shërbimet e parashikuara nga Rregullorja.</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Në bashkëpunim me organizatën ndërkombëtare GIZ, kemi punuar në ofrimin e ndihmës në aplikimin për grand për të kthyerit nga programi i riatdhesimit. Një</w:t>
      </w:r>
      <w:r>
        <w:rPr>
          <w:rFonts w:ascii="Montserrat Medium" w:eastAsia="Montserrat Medium" w:hAnsi="Montserrat Medium" w:cs="Montserrat Medium"/>
        </w:rPr>
        <w:t xml:space="preserve"> nga kushtet më të rëndësishme për aplikimin për ndihmë është që personi duhet të jetë i regjistruar në sistemin e MPB-së dhe kjo vërtetohet me një certifikatë të lëshuar nga stafi i ZKKK-së.</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Ne mbajtëm një (1) takim me Caritasin e Zvicrës ku pamë një mund</w:t>
      </w:r>
      <w:r>
        <w:rPr>
          <w:rFonts w:ascii="Montserrat Medium" w:eastAsia="Montserrat Medium" w:hAnsi="Montserrat Medium" w:cs="Montserrat Medium"/>
        </w:rPr>
        <w:t>ësi për të ndihmuar me rregulloret dhe segmentet e përfitimit sipas rregullores  20/2022. Ne ndamë mendime dhe sugjerime që organizata të mbajë një trajnim të mbajtur në restorantin Astoria me zyrtarët e ZKKK.</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Koordinim me stafin e Zyrës së Kryetarit për z</w:t>
      </w:r>
      <w:r>
        <w:rPr>
          <w:rFonts w:ascii="Montserrat Medium" w:eastAsia="Montserrat Medium" w:hAnsi="Montserrat Medium" w:cs="Montserrat Medium"/>
        </w:rPr>
        <w:t>gjedhjen e personit kontaktues për projektin “MARDI” për ri integrimin e qytetarëve të kthyer nga ripranimi si dhe të diasporës në organizatë përmes Caritas-it të Zvicrës.</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Pjesëmarrja në trajnimin për rregulloret dhe udhëzimet administrative për trajtimin </w:t>
      </w:r>
      <w:r>
        <w:rPr>
          <w:rFonts w:ascii="Montserrat Medium" w:eastAsia="Montserrat Medium" w:hAnsi="Montserrat Medium" w:cs="Montserrat Medium"/>
        </w:rPr>
        <w:t>e të huajve të organizuar nga Ministria e Brendshme, UNHCR, CRP/K.</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Përgatitja e kërkesave nga procesi i ripranimit, renovimi i shtëpisë, ushqimi, ilaçet, akomodimi, pjesët e mobileve, të futura në sistemin elektronik (SMR) për përgatitje dhe ndihmë të mëte</w:t>
      </w:r>
      <w:r>
        <w:rPr>
          <w:rFonts w:ascii="Montserrat Medium" w:eastAsia="Montserrat Medium" w:hAnsi="Montserrat Medium" w:cs="Montserrat Medium"/>
        </w:rPr>
        <w:t>jshme.</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Punë në terren, vizita në familjet e kthyera nga procesi i ripranimit, rishikim i plotë i nevojave për rinovim të një shtëpie për një person me aftësi të kufizuar të kthyer nga Franca.</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lastRenderedPageBreak/>
        <w:t>Takim me drejtorin dhe ekipin juridik të Administratës për Kadas</w:t>
      </w:r>
      <w:r>
        <w:rPr>
          <w:rFonts w:ascii="Montserrat Medium" w:eastAsia="Montserrat Medium" w:hAnsi="Montserrat Medium" w:cs="Montserrat Medium"/>
        </w:rPr>
        <w:t>tër, Urbanizëm dhe Banim lidhur me vlerësimin e punëve për renovimin e shtëpisë, me kërkesë të Ministrisë së Planifikimit Hapësinor.</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Regjistrimi i personave të ri adresuar në sistemin elektronik (SMR) të kthyer nga procesi i ripranimit dhe të cilët nuk jan</w:t>
      </w:r>
      <w:r>
        <w:rPr>
          <w:rFonts w:ascii="Montserrat Medium" w:eastAsia="Montserrat Medium" w:hAnsi="Montserrat Medium" w:cs="Montserrat Medium"/>
        </w:rPr>
        <w:t>ë kthyer përmes aeroportit në Prishtinë, por përmes pikave alternative kufitare të Kosovës, me ndërprerjen e azilit të dhënë nga autoritetet kompetente të shtetit jashtë vendit. Familjet e tilla kanë edhe dokument udhëtimi (Dokument udhëtimi) të lëshuar ng</w:t>
      </w:r>
      <w:r>
        <w:rPr>
          <w:rFonts w:ascii="Montserrat Medium" w:eastAsia="Montserrat Medium" w:hAnsi="Montserrat Medium" w:cs="Montserrat Medium"/>
        </w:rPr>
        <w:t xml:space="preserve">a përfaqësuesit kompetent konsullor të Kosovës.                                                                                                                            </w:t>
      </w:r>
      <w:r>
        <w:rPr>
          <w:rFonts w:ascii="Montserrat Medium" w:eastAsia="Montserrat Medium" w:hAnsi="Montserrat Medium" w:cs="Montserrat Medium"/>
          <w:b/>
        </w:rPr>
        <w:t xml:space="preserve">                                                                                     </w:t>
      </w:r>
      <w:r>
        <w:rPr>
          <w:rFonts w:ascii="Montserrat Medium" w:eastAsia="Montserrat Medium" w:hAnsi="Montserrat Medium" w:cs="Montserrat Medium"/>
          <w:b/>
        </w:rPr>
        <w:t xml:space="preserve">                                                                                                                                                   </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Puna në terren me koordinatoren rajonale të MPB-DRPRIH në fshatin Debëlldeh-KK-Viti, ku ka qëndruar në shtëp</w:t>
      </w:r>
      <w:r>
        <w:rPr>
          <w:rFonts w:ascii="Montserrat Medium" w:eastAsia="Montserrat Medium" w:hAnsi="Montserrat Medium" w:cs="Montserrat Medium"/>
        </w:rPr>
        <w:t xml:space="preserve">inë e prindërve pas kthimit nga Suedia.                                                                                                                                                                                                   </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Koordinatorit Rajonal</w:t>
      </w:r>
      <w:r>
        <w:rPr>
          <w:rFonts w:ascii="Montserrat Medium" w:eastAsia="Montserrat Medium" w:hAnsi="Montserrat Medium" w:cs="Montserrat Medium"/>
        </w:rPr>
        <w:t xml:space="preserve"> të MPB-DRPRIH-së i janë dhënë rekomandime me shkrim nga ZKKK që familjet e kthyera të ndihmohen si nevojë urgjente në ushqim, barna, dru zjarri si dhe pako higjienike.</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Është organizuar takim me organizatën CHF (Caritas Zviceran) në projektin MARDI për tre</w:t>
      </w:r>
      <w:r>
        <w:rPr>
          <w:rFonts w:ascii="Montserrat Medium" w:eastAsia="Montserrat Medium" w:hAnsi="Montserrat Medium" w:cs="Montserrat Medium"/>
        </w:rPr>
        <w:t>guesit e mundshëm në projekt, përgatitjen e planeve vjetore për riintegrimin e qytetarëve të kthyer nga procesi i ripranimit.</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 xml:space="preserve">Pjesëmarrja në një sesion trajnimi përmes CHF (Caritas Zviceran) me temën OJQ-organizatat që ofrojnë ndihmë për personat e kthyer </w:t>
      </w:r>
      <w:r>
        <w:rPr>
          <w:rFonts w:ascii="Montserrat Medium" w:eastAsia="Montserrat Medium" w:hAnsi="Montserrat Medium" w:cs="Montserrat Medium"/>
        </w:rPr>
        <w:t>nga procesi i ripranimit.</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Konsultimet me stafin e Administratës Shëndetësore si dhe me administratën e Qendrës për Punë Sociale lidhur me ndihmën për familjet e kthyera nga procesi i ripranimit.</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Puna në terren me koordinatorin rajonal të MPB-DRPRIH, lidhur</w:t>
      </w:r>
      <w:r>
        <w:rPr>
          <w:rFonts w:ascii="Montserrat Medium" w:eastAsia="Montserrat Medium" w:hAnsi="Montserrat Medium" w:cs="Montserrat Medium"/>
        </w:rPr>
        <w:t xml:space="preserve"> me vazhdimin e akomodimit për familjet që i përkasin grupit të rrezikuar, të cilat do të financohen nga MPB-DRPRIH.</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lastRenderedPageBreak/>
        <w:t>Koordinim me kabinetin e presidentit lidhur me vendimin për strehimin e familjeve të kthyera nga procesi i ripranimit.</w:t>
      </w:r>
    </w:p>
    <w:p w:rsidR="00434D01" w:rsidRDefault="00373ED2">
      <w:pPr>
        <w:numPr>
          <w:ilvl w:val="0"/>
          <w:numId w:val="31"/>
        </w:numPr>
        <w:spacing w:after="0" w:line="276" w:lineRule="auto"/>
        <w:ind w:left="360"/>
        <w:jc w:val="both"/>
        <w:rPr>
          <w:rFonts w:ascii="Montserrat Medium" w:eastAsia="Montserrat Medium" w:hAnsi="Montserrat Medium" w:cs="Montserrat Medium"/>
          <w:b/>
        </w:rPr>
      </w:pPr>
      <w:r>
        <w:rPr>
          <w:rFonts w:ascii="Montserrat Medium" w:eastAsia="Montserrat Medium" w:hAnsi="Montserrat Medium" w:cs="Montserrat Medium"/>
        </w:rPr>
        <w:t>Koordinim me Koordinatorin Rajonal të MPB-DRPRIH, lidhur me verifikimin e personave të larguar nga procesi i ripranimit, të cilët nuk janë regjistruar në sistemin elektronik (SMR) dhe të cilët janë dëbuar me forcë nga vendet azilkërkuese.</w:t>
      </w:r>
      <w:r>
        <w:rPr>
          <w:rFonts w:ascii="Montserrat Medium" w:eastAsia="Montserrat Medium" w:hAnsi="Montserrat Medium" w:cs="Montserrat Medium"/>
          <w:b/>
        </w:rPr>
        <w:t xml:space="preserve"> </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Puna ne terren m</w:t>
      </w:r>
      <w:r>
        <w:rPr>
          <w:rFonts w:ascii="Montserrat Medium" w:eastAsia="Montserrat Medium" w:hAnsi="Montserrat Medium" w:cs="Montserrat Medium"/>
        </w:rPr>
        <w:t>e  zyrtarët  të ZKKK-së, së bashku me komisionin e Qendrës për punë sociale dhe koordinatorin e MPB-së, vizituam tri familje. Qëllimi i vizitës ishte përcaktimi i kushteve dhe nevojave si dhe kushteve të banimit. Ne ndihmuam (1) familje, në pako ushqimore,</w:t>
      </w:r>
      <w:r>
        <w:rPr>
          <w:rFonts w:ascii="Montserrat Medium" w:eastAsia="Montserrat Medium" w:hAnsi="Montserrat Medium" w:cs="Montserrat Medium"/>
        </w:rPr>
        <w:t xml:space="preserve"> pjesëtarë të komunitetit shqiptar të kthyer nga procesi i ripranimit.</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Komisioni Komunal është Komisioni i Riintegrimit ka mbajtur 5 takime  dhe shqyrtoi 5 ( pesë ) kërkesa  janë  miratuar,0</w:t>
      </w:r>
    </w:p>
    <w:p w:rsidR="00434D01" w:rsidRDefault="00373ED2">
      <w:pPr>
        <w:numPr>
          <w:ilvl w:val="0"/>
          <w:numId w:val="31"/>
        </w:numPr>
        <w:spacing w:after="0" w:line="276" w:lineRule="auto"/>
        <w:ind w:left="360"/>
        <w:rPr>
          <w:rFonts w:ascii="Montserrat Medium" w:eastAsia="Montserrat Medium" w:hAnsi="Montserrat Medium" w:cs="Montserrat Medium"/>
        </w:rPr>
      </w:pPr>
      <w:r>
        <w:rPr>
          <w:rFonts w:ascii="Montserrat Medium" w:eastAsia="Montserrat Medium" w:hAnsi="Montserrat Medium" w:cs="Montserrat Medium"/>
        </w:rPr>
        <w:t xml:space="preserve"> katër (4) kërkesa për akomodim dhe një kërkesë për renovim të sh</w:t>
      </w:r>
      <w:r>
        <w:rPr>
          <w:rFonts w:ascii="Montserrat Medium" w:eastAsia="Montserrat Medium" w:hAnsi="Montserrat Medium" w:cs="Montserrat Medium"/>
        </w:rPr>
        <w:t>tëpive të destinuara për personat me nevoja të veçanta).</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Përveç aktiviteteve të mësipërme, ne jemi në kontakt të vazhdueshëm me personat e riatdhesuar dhe u ofrojmë të gjitha shërbimet e parashikuara nga Rregullorja 22/2020</w:t>
      </w:r>
    </w:p>
    <w:p w:rsidR="00434D01" w:rsidRDefault="00373ED2">
      <w:pPr>
        <w:numPr>
          <w:ilvl w:val="0"/>
          <w:numId w:val="31"/>
        </w:numPr>
        <w:spacing w:after="0" w:line="276" w:lineRule="auto"/>
        <w:ind w:left="360"/>
        <w:jc w:val="both"/>
        <w:rPr>
          <w:rFonts w:ascii="Montserrat Medium" w:eastAsia="Montserrat Medium" w:hAnsi="Montserrat Medium" w:cs="Montserrat Medium"/>
        </w:rPr>
      </w:pPr>
      <w:r>
        <w:rPr>
          <w:rFonts w:ascii="Montserrat Medium" w:eastAsia="Montserrat Medium" w:hAnsi="Montserrat Medium" w:cs="Montserrat Medium"/>
        </w:rPr>
        <w:t>Në bashkëpunim me organizatat nd</w:t>
      </w:r>
      <w:r>
        <w:rPr>
          <w:rFonts w:ascii="Montserrat Medium" w:eastAsia="Montserrat Medium" w:hAnsi="Montserrat Medium" w:cs="Montserrat Medium"/>
        </w:rPr>
        <w:t>ërkombëtare GIZ, UNDP, kemi punuar në ofrimin e ndihmës në aplikimin për grante për të kthyerit nga programi i riatdhesimit. Një nga kushtet më të rëndësishme për aplikimin për ndihmë është që personi të jetë i regjistruar në sistemin e MPB- dhe kjo vërtet</w:t>
      </w:r>
      <w:r>
        <w:rPr>
          <w:rFonts w:ascii="Montserrat Medium" w:eastAsia="Montserrat Medium" w:hAnsi="Montserrat Medium" w:cs="Montserrat Medium"/>
        </w:rPr>
        <w:t>ohet me një vërtetim të lëshuar nga stafi i ZKKK-së.</w:t>
      </w:r>
    </w:p>
    <w:p w:rsidR="00434D01" w:rsidRDefault="00434D01">
      <w:pPr>
        <w:jc w:val="both"/>
        <w:rPr>
          <w:color w:val="1F3864"/>
        </w:rPr>
      </w:pPr>
    </w:p>
    <w:p w:rsidR="00434D01" w:rsidRDefault="00373ED2">
      <w:pPr>
        <w:jc w:val="both"/>
        <w:rPr>
          <w:color w:val="1F3864"/>
        </w:rPr>
      </w:pPr>
      <w:r>
        <w:rPr>
          <w:color w:val="1F3864"/>
        </w:rPr>
        <w:t>Të dhëna statistikore:</w:t>
      </w:r>
    </w:p>
    <w:p w:rsidR="00434D01" w:rsidRDefault="00373ED2">
      <w:pPr>
        <w:jc w:val="both"/>
        <w:rPr>
          <w:rFonts w:ascii="Montserrat Medium" w:eastAsia="Montserrat Medium" w:hAnsi="Montserrat Medium" w:cs="Montserrat Medium"/>
        </w:rPr>
      </w:pPr>
      <w:r>
        <w:rPr>
          <w:rFonts w:ascii="Montserrat Medium" w:eastAsia="Montserrat Medium" w:hAnsi="Montserrat Medium" w:cs="Montserrat Medium"/>
        </w:rPr>
        <w:t>•Të dhënat nga Baza Qendrore e të Dhënave të Ministrisë së Brendshme për personat nga programi i riatdhesimit për periudhën 01.01. - 30.06.2022.</w:t>
      </w:r>
    </w:p>
    <w:p w:rsidR="00434D01" w:rsidRDefault="00434D01">
      <w:pPr>
        <w:jc w:val="both"/>
        <w:rPr>
          <w:rFonts w:ascii="Montserrat Medium" w:eastAsia="Montserrat Medium" w:hAnsi="Montserrat Medium" w:cs="Montserrat Medium"/>
        </w:rPr>
      </w:pPr>
    </w:p>
    <w:p w:rsidR="00434D01" w:rsidRDefault="00434D01">
      <w:pPr>
        <w:jc w:val="both"/>
        <w:rPr>
          <w:rFonts w:ascii="Montserrat Medium" w:eastAsia="Montserrat Medium" w:hAnsi="Montserrat Medium" w:cs="Montserrat Medium"/>
        </w:rPr>
      </w:pPr>
    </w:p>
    <w:p w:rsidR="00434D01" w:rsidRDefault="00434D01">
      <w:pPr>
        <w:jc w:val="both"/>
        <w:rPr>
          <w:rFonts w:ascii="Montserrat Medium" w:eastAsia="Montserrat Medium" w:hAnsi="Montserrat Medium" w:cs="Montserrat Medium"/>
        </w:rPr>
      </w:pPr>
    </w:p>
    <w:p w:rsidR="00434D01" w:rsidRDefault="00434D01">
      <w:pPr>
        <w:jc w:val="both"/>
        <w:rPr>
          <w:rFonts w:ascii="Montserrat Medium" w:eastAsia="Montserrat Medium" w:hAnsi="Montserrat Medium" w:cs="Montserrat Medium"/>
        </w:rPr>
      </w:pPr>
    </w:p>
    <w:p w:rsidR="00434D01" w:rsidRDefault="00434D01">
      <w:pPr>
        <w:jc w:val="both"/>
        <w:rPr>
          <w:rFonts w:ascii="Montserrat Medium" w:eastAsia="Montserrat Medium" w:hAnsi="Montserrat Medium" w:cs="Montserrat Medium"/>
        </w:rPr>
      </w:pPr>
    </w:p>
    <w:p w:rsidR="00434D01" w:rsidRDefault="00434D01">
      <w:pPr>
        <w:jc w:val="both"/>
        <w:rPr>
          <w:rFonts w:ascii="Times New Roman" w:eastAsia="Times New Roman" w:hAnsi="Times New Roman" w:cs="Times New Roman"/>
          <w:b/>
          <w:sz w:val="24"/>
          <w:szCs w:val="24"/>
        </w:rPr>
      </w:pPr>
    </w:p>
    <w:p w:rsidR="00434D01" w:rsidRDefault="00434D01">
      <w:pPr>
        <w:jc w:val="both"/>
        <w:rPr>
          <w:rFonts w:ascii="Times New Roman" w:eastAsia="Times New Roman" w:hAnsi="Times New Roman" w:cs="Times New Roman"/>
          <w:b/>
          <w:sz w:val="24"/>
          <w:szCs w:val="24"/>
        </w:rPr>
      </w:pPr>
    </w:p>
    <w:p w:rsidR="00434D01" w:rsidRDefault="00434D01">
      <w:pPr>
        <w:jc w:val="both"/>
        <w:rPr>
          <w:rFonts w:ascii="Times New Roman" w:eastAsia="Times New Roman" w:hAnsi="Times New Roman" w:cs="Times New Roman"/>
          <w:b/>
          <w:sz w:val="24"/>
          <w:szCs w:val="24"/>
        </w:rPr>
      </w:pPr>
    </w:p>
    <w:p w:rsidR="00434D01" w:rsidRDefault="00434D01">
      <w:pPr>
        <w:jc w:val="both"/>
        <w:rPr>
          <w:rFonts w:ascii="Times New Roman" w:eastAsia="Times New Roman" w:hAnsi="Times New Roman" w:cs="Times New Roman"/>
          <w:b/>
          <w:sz w:val="24"/>
          <w:szCs w:val="24"/>
        </w:rPr>
      </w:pPr>
    </w:p>
    <w:p w:rsidR="00434D01" w:rsidRDefault="00434D01">
      <w:pPr>
        <w:jc w:val="both"/>
        <w:rPr>
          <w:rFonts w:ascii="Times New Roman" w:eastAsia="Times New Roman" w:hAnsi="Times New Roman" w:cs="Times New Roman"/>
          <w:b/>
          <w:sz w:val="24"/>
          <w:szCs w:val="24"/>
        </w:rPr>
      </w:pPr>
    </w:p>
    <w:p w:rsidR="00434D01" w:rsidRDefault="00434D01">
      <w:pPr>
        <w:jc w:val="both"/>
        <w:rPr>
          <w:rFonts w:ascii="Times New Roman" w:eastAsia="Times New Roman" w:hAnsi="Times New Roman" w:cs="Times New Roman"/>
          <w:b/>
          <w:sz w:val="24"/>
          <w:szCs w:val="24"/>
        </w:rPr>
        <w:sectPr w:rsidR="00434D01">
          <w:type w:val="continuous"/>
          <w:pgSz w:w="16838" w:h="11906" w:orient="landscape"/>
          <w:pgMar w:top="720" w:right="720" w:bottom="720" w:left="720" w:header="708" w:footer="708" w:gutter="0"/>
          <w:cols w:num="2" w:space="720" w:equalWidth="0">
            <w:col w:w="7558" w:space="282"/>
            <w:col w:w="7558" w:space="0"/>
          </w:cols>
        </w:sectPr>
      </w:pPr>
    </w:p>
    <w:p w:rsidR="00434D01" w:rsidRDefault="00434D01">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ff5"/>
        <w:tblW w:w="15445"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1555"/>
        <w:gridCol w:w="993"/>
        <w:gridCol w:w="2125"/>
        <w:gridCol w:w="1418"/>
        <w:gridCol w:w="1559"/>
        <w:gridCol w:w="2268"/>
        <w:gridCol w:w="1276"/>
        <w:gridCol w:w="60"/>
        <w:gridCol w:w="1463"/>
        <w:gridCol w:w="36"/>
        <w:gridCol w:w="567"/>
        <w:gridCol w:w="531"/>
        <w:gridCol w:w="36"/>
        <w:gridCol w:w="1553"/>
        <w:gridCol w:w="6"/>
      </w:tblGrid>
      <w:tr w:rsidR="00434D01" w:rsidTr="00434D01">
        <w:trPr>
          <w:gridAfter w:val="1"/>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tcBorders>
              <w:top w:val="nil"/>
              <w:left w:val="nil"/>
            </w:tcBorders>
            <w:shd w:val="clear" w:color="auto" w:fill="2F5496"/>
          </w:tcPr>
          <w:p w:rsidR="00434D01" w:rsidRDefault="00373ED2">
            <w:pPr>
              <w:rPr>
                <w:sz w:val="24"/>
                <w:szCs w:val="24"/>
              </w:rPr>
            </w:pPr>
            <w:r>
              <w:rPr>
                <w:b w:val="0"/>
                <w:sz w:val="24"/>
                <w:szCs w:val="24"/>
              </w:rPr>
              <w:t>Shteti</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Vendi  </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Data e kthimit</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Komuna </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Data e largimit</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Mënyra e kthimit</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Familja</w:t>
            </w:r>
          </w:p>
        </w:tc>
        <w:tc>
          <w:tcPr>
            <w:tcW w:w="0" w:type="auto"/>
            <w:gridSpan w:val="3"/>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Individuale</w:t>
            </w:r>
          </w:p>
        </w:tc>
        <w:tc>
          <w:tcPr>
            <w:tcW w:w="0" w:type="auto"/>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M</w:t>
            </w:r>
          </w:p>
        </w:tc>
        <w:tc>
          <w:tcPr>
            <w:tcW w:w="0" w:type="auto"/>
            <w:gridSpan w:val="2"/>
            <w:tcBorders>
              <w:top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F</w:t>
            </w:r>
          </w:p>
        </w:tc>
        <w:tc>
          <w:tcPr>
            <w:tcW w:w="0" w:type="auto"/>
            <w:tcBorders>
              <w:top w:val="nil"/>
              <w:right w:val="nil"/>
            </w:tcBorders>
            <w:shd w:val="clear" w:color="auto" w:fill="2F5496"/>
          </w:tcPr>
          <w:p w:rsidR="00434D01" w:rsidRDefault="00373ED2">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Fëmijët</w:t>
            </w:r>
          </w:p>
        </w:tc>
      </w:tr>
      <w:tr w:rsidR="00434D01" w:rsidTr="00434D01">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jc w:val="both"/>
              <w:rPr>
                <w:rFonts w:ascii="Montserrat Medium" w:eastAsia="Montserrat Medium" w:hAnsi="Montserrat Medium" w:cs="Montserrat Medium"/>
                <w:sz w:val="24"/>
                <w:szCs w:val="24"/>
              </w:rPr>
            </w:pPr>
            <w:r>
              <w:rPr>
                <w:rFonts w:ascii="Montserrat Medium" w:eastAsia="Montserrat Medium" w:hAnsi="Montserrat Medium" w:cs="Montserrat Medium"/>
                <w:b w:val="0"/>
                <w:sz w:val="24"/>
                <w:szCs w:val="24"/>
              </w:rPr>
              <w:t>Franca</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23.03.2022</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08.01.2013</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Vullnetar</w:t>
            </w:r>
          </w:p>
        </w:tc>
        <w:tc>
          <w:tcPr>
            <w:tcW w:w="0" w:type="auto"/>
            <w:gridSpan w:val="2"/>
          </w:tcPr>
          <w:p w:rsidR="00434D01" w:rsidRDefault="00434D01">
            <w:pPr>
              <w:numPr>
                <w:ilvl w:val="0"/>
                <w:numId w:val="19"/>
              </w:num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gridSpan w:val="2"/>
          </w:tcPr>
          <w:p w:rsidR="00434D01" w:rsidRDefault="00373ED2">
            <w:pPr>
              <w:cnfStyle w:val="000000100000" w:firstRow="0" w:lastRow="0" w:firstColumn="0" w:lastColumn="0" w:oddVBand="0" w:evenVBand="0" w:oddHBand="1" w:evenHBand="0" w:firstRowFirstColumn="0" w:firstRowLastColumn="0" w:lastRowFirstColumn="0" w:lastRowLastColumn="0"/>
            </w:pPr>
            <w:r>
              <w:t>1</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c>
          <w:tcPr>
            <w:tcW w:w="0" w:type="auto"/>
            <w:gridSpan w:val="3"/>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r>
      <w:tr w:rsidR="00434D01" w:rsidTr="00434D01">
        <w:trPr>
          <w:trHeight w:val="51"/>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jc w:val="both"/>
              <w:rPr>
                <w:rFonts w:ascii="Montserrat Medium" w:eastAsia="Montserrat Medium" w:hAnsi="Montserrat Medium" w:cs="Montserrat Medium"/>
                <w:sz w:val="24"/>
                <w:szCs w:val="24"/>
              </w:rPr>
            </w:pPr>
            <w:r>
              <w:rPr>
                <w:rFonts w:ascii="Montserrat Medium" w:eastAsia="Montserrat Medium" w:hAnsi="Montserrat Medium" w:cs="Montserrat Medium"/>
                <w:b w:val="0"/>
                <w:sz w:val="24"/>
                <w:szCs w:val="24"/>
              </w:rPr>
              <w:t>Franca</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03.03.2022</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27.08.2021</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Vullnetar</w:t>
            </w:r>
          </w:p>
        </w:tc>
        <w:tc>
          <w:tcPr>
            <w:tcW w:w="0" w:type="auto"/>
            <w:gridSpan w:val="2"/>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434D01">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pPr>
            <w:r>
              <w:t>2</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1</w:t>
            </w:r>
          </w:p>
        </w:tc>
        <w:tc>
          <w:tcPr>
            <w:tcW w:w="0" w:type="auto"/>
            <w:gridSpan w:val="3"/>
          </w:tcPr>
          <w:p w:rsidR="00434D01" w:rsidRDefault="00373ED2">
            <w:pPr>
              <w:cnfStyle w:val="000000000000" w:firstRow="0" w:lastRow="0" w:firstColumn="0" w:lastColumn="0" w:oddVBand="0" w:evenVBand="0" w:oddHBand="0" w:evenHBand="0" w:firstRowFirstColumn="0" w:firstRowLastColumn="0" w:lastRowFirstColumn="0" w:lastRowLastColumn="0"/>
            </w:pPr>
            <w: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jc w:val="both"/>
              <w:rPr>
                <w:rFonts w:ascii="Montserrat Medium" w:eastAsia="Montserrat Medium" w:hAnsi="Montserrat Medium" w:cs="Montserrat Medium"/>
                <w:sz w:val="24"/>
                <w:szCs w:val="24"/>
              </w:rPr>
            </w:pPr>
            <w:r>
              <w:rPr>
                <w:rFonts w:ascii="Montserrat Medium" w:eastAsia="Montserrat Medium" w:hAnsi="Montserrat Medium" w:cs="Montserrat Medium"/>
                <w:b w:val="0"/>
                <w:sz w:val="24"/>
                <w:szCs w:val="24"/>
              </w:rPr>
              <w:t>Franca</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18.01.2022</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14.12.2014</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Vullnetar</w:t>
            </w:r>
          </w:p>
        </w:tc>
        <w:tc>
          <w:tcPr>
            <w:tcW w:w="0" w:type="auto"/>
            <w:gridSpan w:val="2"/>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434D01">
            <w:pPr>
              <w:numPr>
                <w:ilvl w:val="0"/>
                <w:numId w:val="19"/>
              </w:num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p>
        </w:tc>
        <w:tc>
          <w:tcPr>
            <w:tcW w:w="0" w:type="auto"/>
            <w:gridSpan w:val="2"/>
          </w:tcPr>
          <w:p w:rsidR="00434D01" w:rsidRDefault="00373ED2">
            <w:pPr>
              <w:cnfStyle w:val="000000100000" w:firstRow="0" w:lastRow="0" w:firstColumn="0" w:lastColumn="0" w:oddVBand="0" w:evenVBand="0" w:oddHBand="1" w:evenHBand="0" w:firstRowFirstColumn="0" w:firstRowLastColumn="0" w:lastRowFirstColumn="0" w:lastRowLastColumn="0"/>
            </w:pPr>
            <w:r>
              <w:t>1</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c>
          <w:tcPr>
            <w:tcW w:w="0" w:type="auto"/>
            <w:gridSpan w:val="3"/>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r>
      <w:tr w:rsidR="00434D01" w:rsidTr="00434D01">
        <w:trPr>
          <w:trHeight w:val="51"/>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jc w:val="both"/>
              <w:rPr>
                <w:rFonts w:ascii="Montserrat Medium" w:eastAsia="Montserrat Medium" w:hAnsi="Montserrat Medium" w:cs="Montserrat Medium"/>
                <w:sz w:val="24"/>
                <w:szCs w:val="24"/>
              </w:rPr>
            </w:pPr>
            <w:r>
              <w:rPr>
                <w:rFonts w:ascii="Montserrat Medium" w:eastAsia="Montserrat Medium" w:hAnsi="Montserrat Medium" w:cs="Montserrat Medium"/>
                <w:b w:val="0"/>
                <w:sz w:val="24"/>
                <w:szCs w:val="24"/>
              </w:rPr>
              <w:t>Zvicra</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10.02.2022</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0.0.2015</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Me dhunë</w:t>
            </w:r>
          </w:p>
        </w:tc>
        <w:tc>
          <w:tcPr>
            <w:tcW w:w="0" w:type="auto"/>
            <w:gridSpan w:val="2"/>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434D01">
            <w:pPr>
              <w:numPr>
                <w:ilvl w:val="0"/>
                <w:numId w:val="19"/>
              </w:num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pPr>
            <w:r>
              <w:t>1</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0</w:t>
            </w:r>
          </w:p>
        </w:tc>
        <w:tc>
          <w:tcPr>
            <w:tcW w:w="0" w:type="auto"/>
            <w:gridSpan w:val="3"/>
          </w:tcPr>
          <w:p w:rsidR="00434D01" w:rsidRDefault="00373ED2">
            <w:pPr>
              <w:cnfStyle w:val="000000000000" w:firstRow="0" w:lastRow="0" w:firstColumn="0" w:lastColumn="0" w:oddVBand="0" w:evenVBand="0" w:oddHBand="0" w:evenHBand="0" w:firstRowFirstColumn="0" w:firstRowLastColumn="0" w:lastRowFirstColumn="0" w:lastRowLastColumn="0"/>
            </w:pPr>
            <w:r>
              <w:t>0</w:t>
            </w:r>
          </w:p>
        </w:tc>
      </w:tr>
      <w:tr w:rsidR="00434D01" w:rsidTr="00434D01">
        <w:trPr>
          <w:cnfStyle w:val="000000100000" w:firstRow="0" w:lastRow="0" w:firstColumn="0" w:lastColumn="0" w:oddVBand="0" w:evenVBand="0" w:oddHBand="1"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0" w:type="auto"/>
            <w:tcBorders>
              <w:left w:val="nil"/>
            </w:tcBorders>
          </w:tcPr>
          <w:p w:rsidR="00434D01" w:rsidRDefault="00373ED2">
            <w:pPr>
              <w:jc w:val="both"/>
              <w:rPr>
                <w:rFonts w:ascii="Montserrat Medium" w:eastAsia="Montserrat Medium" w:hAnsi="Montserrat Medium" w:cs="Montserrat Medium"/>
                <w:sz w:val="24"/>
                <w:szCs w:val="24"/>
              </w:rPr>
            </w:pPr>
            <w:r>
              <w:rPr>
                <w:rFonts w:ascii="Montserrat Medium" w:eastAsia="Montserrat Medium" w:hAnsi="Montserrat Medium" w:cs="Montserrat Medium"/>
                <w:b w:val="0"/>
                <w:sz w:val="24"/>
                <w:szCs w:val="24"/>
              </w:rPr>
              <w:t>Gjermania</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Gnjilan</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26.04.2022</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Gjilan</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00.05.1995</w:t>
            </w:r>
          </w:p>
        </w:tc>
        <w:tc>
          <w:tcPr>
            <w:tcW w:w="0" w:type="auto"/>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Me dhunë</w:t>
            </w:r>
          </w:p>
        </w:tc>
        <w:tc>
          <w:tcPr>
            <w:tcW w:w="0" w:type="auto"/>
            <w:gridSpan w:val="2"/>
          </w:tcPr>
          <w:p w:rsidR="00434D01" w:rsidRDefault="00373ED2">
            <w:p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434D01">
            <w:pPr>
              <w:numPr>
                <w:ilvl w:val="0"/>
                <w:numId w:val="19"/>
              </w:numPr>
              <w:jc w:val="both"/>
              <w:cnfStyle w:val="000000100000" w:firstRow="0" w:lastRow="0" w:firstColumn="0" w:lastColumn="0" w:oddVBand="0" w:evenVBand="0" w:oddHBand="1" w:evenHBand="0" w:firstRowFirstColumn="0" w:firstRowLastColumn="0" w:lastRowFirstColumn="0" w:lastRowLastColumn="0"/>
              <w:rPr>
                <w:rFonts w:ascii="Montserrat Medium" w:eastAsia="Montserrat Medium" w:hAnsi="Montserrat Medium" w:cs="Montserrat Medium"/>
                <w:b/>
                <w:sz w:val="24"/>
                <w:szCs w:val="24"/>
              </w:rPr>
            </w:pPr>
          </w:p>
        </w:tc>
        <w:tc>
          <w:tcPr>
            <w:tcW w:w="0" w:type="auto"/>
            <w:gridSpan w:val="2"/>
          </w:tcPr>
          <w:p w:rsidR="00434D01" w:rsidRDefault="00373ED2">
            <w:pPr>
              <w:cnfStyle w:val="000000100000" w:firstRow="0" w:lastRow="0" w:firstColumn="0" w:lastColumn="0" w:oddVBand="0" w:evenVBand="0" w:oddHBand="1" w:evenHBand="0" w:firstRowFirstColumn="0" w:firstRowLastColumn="0" w:lastRowFirstColumn="0" w:lastRowLastColumn="0"/>
            </w:pPr>
            <w:r>
              <w:t>0</w:t>
            </w:r>
          </w:p>
        </w:tc>
        <w:tc>
          <w:tcPr>
            <w:tcW w:w="0" w:type="auto"/>
          </w:tcPr>
          <w:p w:rsidR="00434D01" w:rsidRDefault="00373ED2">
            <w:pPr>
              <w:cnfStyle w:val="000000100000" w:firstRow="0" w:lastRow="0" w:firstColumn="0" w:lastColumn="0" w:oddVBand="0" w:evenVBand="0" w:oddHBand="1" w:evenHBand="0" w:firstRowFirstColumn="0" w:firstRowLastColumn="0" w:lastRowFirstColumn="0" w:lastRowLastColumn="0"/>
            </w:pPr>
            <w:r>
              <w:t>3</w:t>
            </w:r>
          </w:p>
        </w:tc>
        <w:tc>
          <w:tcPr>
            <w:tcW w:w="0" w:type="auto"/>
            <w:gridSpan w:val="3"/>
          </w:tcPr>
          <w:p w:rsidR="00434D01" w:rsidRDefault="00373ED2">
            <w:pPr>
              <w:cnfStyle w:val="000000100000" w:firstRow="0" w:lastRow="0" w:firstColumn="0" w:lastColumn="0" w:oddVBand="0" w:evenVBand="0" w:oddHBand="1" w:evenHBand="0" w:firstRowFirstColumn="0" w:firstRowLastColumn="0" w:lastRowFirstColumn="0" w:lastRowLastColumn="0"/>
            </w:pPr>
            <w:r>
              <w:t>2</w:t>
            </w:r>
          </w:p>
        </w:tc>
      </w:tr>
      <w:tr w:rsidR="00434D01" w:rsidTr="00434D01">
        <w:trPr>
          <w:trHeight w:val="51"/>
        </w:trPr>
        <w:tc>
          <w:tcPr>
            <w:cnfStyle w:val="001000000000" w:firstRow="0" w:lastRow="0" w:firstColumn="1" w:lastColumn="0" w:oddVBand="0" w:evenVBand="0" w:oddHBand="0" w:evenHBand="0" w:firstRowFirstColumn="0" w:firstRowLastColumn="0" w:lastRowFirstColumn="0" w:lastRowLastColumn="0"/>
            <w:tcW w:w="0" w:type="auto"/>
            <w:tcBorders>
              <w:left w:val="nil"/>
              <w:bottom w:val="nil"/>
            </w:tcBorders>
          </w:tcPr>
          <w:p w:rsidR="00434D01" w:rsidRDefault="00373ED2">
            <w:pPr>
              <w:jc w:val="both"/>
              <w:rPr>
                <w:rFonts w:ascii="Montserrat Medium" w:eastAsia="Montserrat Medium" w:hAnsi="Montserrat Medium" w:cs="Montserrat Medium"/>
                <w:sz w:val="24"/>
                <w:szCs w:val="24"/>
              </w:rPr>
            </w:pPr>
            <w:r>
              <w:rPr>
                <w:rFonts w:ascii="Montserrat Medium" w:eastAsia="Montserrat Medium" w:hAnsi="Montserrat Medium" w:cs="Montserrat Medium"/>
                <w:b w:val="0"/>
                <w:sz w:val="24"/>
                <w:szCs w:val="24"/>
              </w:rPr>
              <w:t>Të gjitha:</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w:t>
            </w:r>
          </w:p>
        </w:tc>
        <w:tc>
          <w:tcPr>
            <w:tcW w:w="0" w:type="auto"/>
            <w:gridSpan w:val="2"/>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1</w:t>
            </w:r>
          </w:p>
        </w:tc>
        <w:tc>
          <w:tcPr>
            <w:tcW w:w="0" w:type="auto"/>
          </w:tcPr>
          <w:p w:rsidR="00434D01" w:rsidRDefault="00373ED2">
            <w:pPr>
              <w:jc w:val="both"/>
              <w:cnfStyle w:val="000000000000" w:firstRow="0" w:lastRow="0" w:firstColumn="0" w:lastColumn="0" w:oddVBand="0" w:evenVBand="0" w:oddHBand="0" w:evenHBand="0" w:firstRowFirstColumn="0" w:firstRowLastColumn="0" w:lastRowFirstColumn="0" w:lastRowLastColumn="0"/>
              <w:rPr>
                <w:rFonts w:ascii="Montserrat Medium" w:eastAsia="Montserrat Medium" w:hAnsi="Montserrat Medium" w:cs="Montserrat Medium"/>
                <w:b/>
                <w:sz w:val="24"/>
                <w:szCs w:val="24"/>
              </w:rPr>
            </w:pPr>
            <w:r>
              <w:rPr>
                <w:rFonts w:ascii="Montserrat Medium" w:eastAsia="Montserrat Medium" w:hAnsi="Montserrat Medium" w:cs="Montserrat Medium"/>
                <w:b/>
                <w:sz w:val="24"/>
                <w:szCs w:val="24"/>
              </w:rPr>
              <w:t>4</w:t>
            </w:r>
          </w:p>
        </w:tc>
        <w:tc>
          <w:tcPr>
            <w:tcW w:w="0" w:type="auto"/>
            <w:gridSpan w:val="2"/>
          </w:tcPr>
          <w:p w:rsidR="00434D01" w:rsidRDefault="00373ED2">
            <w:pPr>
              <w:cnfStyle w:val="000000000000" w:firstRow="0" w:lastRow="0" w:firstColumn="0" w:lastColumn="0" w:oddVBand="0" w:evenVBand="0" w:oddHBand="0" w:evenHBand="0" w:firstRowFirstColumn="0" w:firstRowLastColumn="0" w:lastRowFirstColumn="0" w:lastRowLastColumn="0"/>
            </w:pPr>
            <w:r>
              <w:t>5</w:t>
            </w:r>
          </w:p>
        </w:tc>
        <w:tc>
          <w:tcPr>
            <w:tcW w:w="0" w:type="auto"/>
          </w:tcPr>
          <w:p w:rsidR="00434D01" w:rsidRDefault="00373ED2">
            <w:pPr>
              <w:cnfStyle w:val="000000000000" w:firstRow="0" w:lastRow="0" w:firstColumn="0" w:lastColumn="0" w:oddVBand="0" w:evenVBand="0" w:oddHBand="0" w:evenHBand="0" w:firstRowFirstColumn="0" w:firstRowLastColumn="0" w:lastRowFirstColumn="0" w:lastRowLastColumn="0"/>
            </w:pPr>
            <w:r>
              <w:t>4</w:t>
            </w:r>
          </w:p>
        </w:tc>
        <w:tc>
          <w:tcPr>
            <w:tcW w:w="0" w:type="auto"/>
            <w:gridSpan w:val="3"/>
          </w:tcPr>
          <w:p w:rsidR="00434D01" w:rsidRDefault="00373ED2">
            <w:pPr>
              <w:cnfStyle w:val="000000000000" w:firstRow="0" w:lastRow="0" w:firstColumn="0" w:lastColumn="0" w:oddVBand="0" w:evenVBand="0" w:oddHBand="0" w:evenHBand="0" w:firstRowFirstColumn="0" w:firstRowLastColumn="0" w:lastRowFirstColumn="0" w:lastRowLastColumn="0"/>
            </w:pPr>
            <w:r>
              <w:t>2</w:t>
            </w:r>
          </w:p>
        </w:tc>
      </w:tr>
    </w:tbl>
    <w:p w:rsidR="00434D01" w:rsidRDefault="00434D01">
      <w:pPr>
        <w:jc w:val="both"/>
        <w:rPr>
          <w:rFonts w:ascii="Montserrat Medium" w:eastAsia="Montserrat Medium" w:hAnsi="Montserrat Medium" w:cs="Montserrat Medium"/>
        </w:rPr>
      </w:pPr>
    </w:p>
    <w:p w:rsidR="00434D01" w:rsidRDefault="00434D01">
      <w:pPr>
        <w:jc w:val="both"/>
        <w:rPr>
          <w:rFonts w:ascii="Montserrat Medium" w:eastAsia="Montserrat Medium" w:hAnsi="Montserrat Medium" w:cs="Montserrat Medium"/>
        </w:rPr>
        <w:sectPr w:rsidR="00434D01">
          <w:type w:val="continuous"/>
          <w:pgSz w:w="16838" w:h="11906" w:orient="landscape"/>
          <w:pgMar w:top="720" w:right="720" w:bottom="720" w:left="720" w:header="708" w:footer="708" w:gutter="0"/>
          <w:cols w:space="720"/>
        </w:sectPr>
      </w:pPr>
    </w:p>
    <w:p w:rsidR="00434D01" w:rsidRDefault="00373ED2">
      <w:pPr>
        <w:pStyle w:val="Heading1"/>
        <w:numPr>
          <w:ilvl w:val="0"/>
          <w:numId w:val="30"/>
        </w:numPr>
        <w:rPr>
          <w:rFonts w:hint="eastAsia"/>
          <w:b/>
          <w:highlight w:val="white"/>
        </w:rPr>
        <w:sectPr w:rsidR="00434D01">
          <w:type w:val="continuous"/>
          <w:pgSz w:w="16838" w:h="11906" w:orient="landscape"/>
          <w:pgMar w:top="720" w:right="720" w:bottom="720" w:left="720" w:header="708" w:footer="708" w:gutter="0"/>
          <w:cols w:num="2" w:space="720" w:equalWidth="0">
            <w:col w:w="7558" w:space="282"/>
            <w:col w:w="7558" w:space="0"/>
          </w:cols>
        </w:sectPr>
      </w:pPr>
      <w:bookmarkStart w:id="34" w:name="_heading=h.23ckvvd" w:colFirst="0" w:colLast="0"/>
      <w:bookmarkEnd w:id="34"/>
      <w:r>
        <w:rPr>
          <w:highlight w:val="white"/>
        </w:rPr>
        <w:t>Zyra e Avokatit</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Padi kundër Komunës  -279,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Aktgjykime– aktvendime të gjykatës themelore  - 842,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Aktgjykime – aktvendime të gjykatës së Apelit  -250,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Aktgjykime – aktvendime -penale- 6,</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Aktgjykime – aktvendime</w:t>
      </w:r>
      <w:r>
        <w:rPr>
          <w:rFonts w:ascii="Montserrat Medium" w:eastAsia="Montserrat Medium" w:hAnsi="Montserrat Medium" w:cs="Montserrat Medium"/>
        </w:rPr>
        <w:t xml:space="preserve"> të gjykatës Supreme – 10,</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Aktgjykime – aktvendime të gjykatës Komerciale -3,</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Pranimi i thirrjeve për seancë – 702,</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 Ankesa palës- 70,</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Fjalë përfundimtare – 9,</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Konkluzion –konstatim – 16,</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Njoftime – 18,</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Parashtresa të palëve – 84,</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Përgjigje në ankesë të palëve – 294,</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Ekspertiza – 20,</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Procesverbale – 26,</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Propozim për përmbarim palës – 150,</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Urdhër – 8,</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Revizion i palës -4,</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Ftesa për ndërmjetësim – 6,</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Kundërshtim – prapësim të palës – 2,</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Ankesë kundër shumës së kompensimit – 2.</w:t>
      </w:r>
    </w:p>
    <w:p w:rsidR="00434D01" w:rsidRDefault="00434D01">
      <w:pPr>
        <w:spacing w:after="0" w:line="276" w:lineRule="auto"/>
        <w:jc w:val="both"/>
        <w:rPr>
          <w:rFonts w:ascii="Montserrat Medium" w:eastAsia="Montserrat Medium" w:hAnsi="Montserrat Medium" w:cs="Montserrat Medium"/>
        </w:rPr>
      </w:pPr>
    </w:p>
    <w:p w:rsidR="00434D01" w:rsidRDefault="00373ED2">
      <w:pPr>
        <w:spacing w:after="0" w:line="276" w:lineRule="auto"/>
        <w:jc w:val="both"/>
        <w:rPr>
          <w:rFonts w:ascii="Montserrat Medium" w:eastAsia="Montserrat Medium" w:hAnsi="Montserrat Medium" w:cs="Montserrat Medium"/>
          <w:b/>
        </w:rPr>
      </w:pPr>
      <w:r>
        <w:rPr>
          <w:rFonts w:ascii="Montserrat Medium" w:eastAsia="Montserrat Medium" w:hAnsi="Montserrat Medium" w:cs="Montserrat Medium"/>
          <w:b/>
        </w:rPr>
        <w:t>Aktivitetet e zyrës:</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Seanca gjyqësore në çështje juridike të ndryshme  - 941,</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Përgjigje në padi - 279,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Fjalë përfundimtare - 12,</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Ankesa - 537,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Përgjigje në Ankesë - 11, </w:t>
      </w:r>
    </w:p>
    <w:p w:rsidR="00434D01" w:rsidRDefault="00373ED2">
      <w:pPr>
        <w:spacing w:after="0" w:line="276" w:lineRule="auto"/>
        <w:jc w:val="both"/>
        <w:rPr>
          <w:rFonts w:ascii="Times New Roman" w:eastAsia="Times New Roman" w:hAnsi="Times New Roman" w:cs="Times New Roman"/>
        </w:rPr>
      </w:pPr>
      <w:r>
        <w:rPr>
          <w:rFonts w:ascii="Montserrat Medium" w:eastAsia="Montserrat Medium" w:hAnsi="Montserrat Medium" w:cs="Montserrat Medium"/>
        </w:rPr>
        <w:t>- Kundërshtime / Prapësime – 2</w:t>
      </w:r>
      <w:r>
        <w:rPr>
          <w:rFonts w:ascii="Montserrat Medium" w:eastAsia="Montserrat Medium" w:hAnsi="Montserrat Medium" w:cs="Montserrat Medium"/>
        </w:rPr>
        <w:t>4 ,</w:t>
      </w:r>
      <w:r>
        <w:rPr>
          <w:rFonts w:ascii="Times New Roman" w:eastAsia="Times New Roman" w:hAnsi="Times New Roman" w:cs="Times New Roman"/>
        </w:rPr>
        <w:t xml:space="preserve">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Parashtresa  - 69,</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xml:space="preserve">- Kërkesa - njoftime drejtorive (email) – 136,   </w:t>
      </w:r>
    </w:p>
    <w:p w:rsidR="00434D01" w:rsidRDefault="00373ED2">
      <w:pPr>
        <w:spacing w:after="0" w:line="276" w:lineRule="auto"/>
        <w:jc w:val="both"/>
        <w:rPr>
          <w:rFonts w:ascii="Montserrat Medium" w:eastAsia="Montserrat Medium" w:hAnsi="Montserrat Medium" w:cs="Montserrat Medium"/>
        </w:rPr>
      </w:pPr>
      <w:r>
        <w:rPr>
          <w:rFonts w:ascii="Montserrat Medium" w:eastAsia="Montserrat Medium" w:hAnsi="Montserrat Medium" w:cs="Montserrat Medium"/>
        </w:rPr>
        <w:t>- Propozim për përmbarim -2,</w:t>
      </w:r>
    </w:p>
    <w:p w:rsidR="00434D01" w:rsidRDefault="00434D01">
      <w:pPr>
        <w:spacing w:after="0" w:line="240" w:lineRule="auto"/>
        <w:jc w:val="both"/>
        <w:rPr>
          <w:rFonts w:ascii="Montserrat Medium" w:eastAsia="Montserrat Medium" w:hAnsi="Montserrat Medium" w:cs="Montserrat Medium"/>
        </w:rPr>
      </w:pPr>
    </w:p>
    <w:p w:rsidR="00434D01" w:rsidRDefault="00373ED2">
      <w:pPr>
        <w:spacing w:after="0" w:line="240" w:lineRule="auto"/>
        <w:jc w:val="both"/>
        <w:rPr>
          <w:rFonts w:ascii="Montserrat Medium" w:eastAsia="Montserrat Medium" w:hAnsi="Montserrat Medium" w:cs="Montserrat Medium"/>
          <w:b/>
        </w:rPr>
      </w:pPr>
      <w:r>
        <w:rPr>
          <w:rFonts w:ascii="Montserrat Medium" w:eastAsia="Montserrat Medium" w:hAnsi="Montserrat Medium" w:cs="Montserrat Medium"/>
        </w:rPr>
        <w:t xml:space="preserve">- </w:t>
      </w:r>
      <w:r>
        <w:rPr>
          <w:rFonts w:ascii="Montserrat Medium" w:eastAsia="Montserrat Medium" w:hAnsi="Montserrat Medium" w:cs="Montserrat Medium"/>
          <w:b/>
        </w:rPr>
        <w:t>Gjithsejtë aktivitete -4,812</w:t>
      </w:r>
    </w:p>
    <w:p w:rsidR="00434D01" w:rsidRDefault="00434D01">
      <w:pPr>
        <w:spacing w:after="0" w:line="240" w:lineRule="auto"/>
        <w:jc w:val="both"/>
        <w:rPr>
          <w:rFonts w:ascii="Montserrat Medium" w:eastAsia="Montserrat Medium" w:hAnsi="Montserrat Medium" w:cs="Montserrat Medium"/>
        </w:rPr>
      </w:pPr>
    </w:p>
    <w:p w:rsidR="00434D01" w:rsidRDefault="00373ED2">
      <w:pPr>
        <w:spacing w:after="0"/>
        <w:rPr>
          <w:rFonts w:ascii="Montserrat Medium" w:eastAsia="Montserrat Medium" w:hAnsi="Montserrat Medium" w:cs="Montserrat Medium"/>
          <w:b/>
        </w:rPr>
      </w:pPr>
      <w:r>
        <w:rPr>
          <w:rFonts w:ascii="Montserrat Medium" w:eastAsia="Montserrat Medium" w:hAnsi="Montserrat Medium" w:cs="Montserrat Medium"/>
          <w:b/>
        </w:rPr>
        <w:t xml:space="preserve">Sfidat: </w:t>
      </w:r>
    </w:p>
    <w:p w:rsidR="00434D01" w:rsidRDefault="00434D01">
      <w:pPr>
        <w:spacing w:after="0"/>
        <w:ind w:left="720"/>
        <w:rPr>
          <w:rFonts w:ascii="Montserrat Medium" w:eastAsia="Montserrat Medium" w:hAnsi="Montserrat Medium" w:cs="Montserrat Medium"/>
          <w:b/>
        </w:rPr>
      </w:pPr>
    </w:p>
    <w:p w:rsidR="00434D01" w:rsidRDefault="00373ED2">
      <w:p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lastRenderedPageBreak/>
        <w:t>Sfidat për vitin 2022 po i paraqesim si në vijim;</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Numri i madh i lëndëve gjyqësore në raport me Komunën.</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zgjidhja e çështjeve të shpronësimeve që kanë ndodhur para lufte dhe pas lufte.</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Hapja e rrugëve të ndryshme,  pa përfunduar shpronësimet dhe pa u bë bartja e tyre në emër të Komunës.</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Përpos kompensimeve për shpronësime, palët në gjykatë po kërkojmë edhe ka</w:t>
      </w:r>
      <w:r>
        <w:rPr>
          <w:rFonts w:ascii="Montserrat Medium" w:eastAsia="Montserrat Medium" w:hAnsi="Montserrat Medium" w:cs="Montserrat Medium"/>
        </w:rPr>
        <w:t xml:space="preserve">matën ligjore dhe kompensimet për avokatë, të gjitha këto e rëndojnë buxhetin e komunës. </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Problem i vazhdueshëm mbeten kërkesat-paditë e ndryshme nga çështja e arsimit të cilat rrjedhin nga Kontratat Kolektive të Arsimit të datës 18.04.2017 si dhe të datës</w:t>
      </w:r>
      <w:r>
        <w:rPr>
          <w:rFonts w:ascii="Montserrat Medium" w:eastAsia="Montserrat Medium" w:hAnsi="Montserrat Medium" w:cs="Montserrat Medium"/>
        </w:rPr>
        <w:t xml:space="preserve"> 21.01.2021, siç janë : paga jubilare, kompensimi i shpenzimeve të ushqimit, udhëtimit,  diferenca në pagë në të ardhura personal , inflacioni në pagë, kompensimi për klasë të kombinuara si dhe paga e 13 e cila parashihet tash me kontratën e re të datës 22</w:t>
      </w:r>
      <w:r>
        <w:rPr>
          <w:rFonts w:ascii="Montserrat Medium" w:eastAsia="Montserrat Medium" w:hAnsi="Montserrat Medium" w:cs="Montserrat Medium"/>
        </w:rPr>
        <w:t>.01.2021, ku në lidhje me këtë është me rëndësi të ju njoftojmë se shumica prej këtyre kërkesave-padive po vendosen në favor të paditësve, sepse një të drejtë të tillë po ja mundësojnë Kontratat e lartcekura.</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Problem në vete në vazhdim paraqiten në gjykatë</w:t>
      </w:r>
      <w:r>
        <w:rPr>
          <w:rFonts w:ascii="Montserrat Medium" w:eastAsia="Montserrat Medium" w:hAnsi="Montserrat Medium" w:cs="Montserrat Medium"/>
        </w:rPr>
        <w:t xml:space="preserve"> edhe kërkesat sa i përket kompensimeve për dëmin e pretenduar se ju është shkaktuar palëve të ndryshme kontraktuese në raport me komunën si autoritet publik, për mos zbatim të kontratave apo zbatim të pjesshëm të tyre. </w:t>
      </w:r>
    </w:p>
    <w:p w:rsidR="00434D01" w:rsidRDefault="00373ED2">
      <w:pPr>
        <w:numPr>
          <w:ilvl w:val="0"/>
          <w:numId w:val="20"/>
        </w:numPr>
        <w:spacing w:after="0" w:line="240" w:lineRule="auto"/>
        <w:jc w:val="both"/>
        <w:rPr>
          <w:rFonts w:ascii="Montserrat Medium" w:eastAsia="Montserrat Medium" w:hAnsi="Montserrat Medium" w:cs="Montserrat Medium"/>
        </w:rPr>
      </w:pPr>
      <w:r>
        <w:rPr>
          <w:rFonts w:ascii="Montserrat Medium" w:eastAsia="Montserrat Medium" w:hAnsi="Montserrat Medium" w:cs="Montserrat Medium"/>
        </w:rPr>
        <w:t>Gjithashtu sfidë tjetër është numri</w:t>
      </w:r>
      <w:r>
        <w:rPr>
          <w:rFonts w:ascii="Montserrat Medium" w:eastAsia="Montserrat Medium" w:hAnsi="Montserrat Medium" w:cs="Montserrat Medium"/>
        </w:rPr>
        <w:t xml:space="preserve"> i madhe i seancave gjyqësore në lidhje me mësimdhënësit, e që në mungesë të përfaqësuesit ligjor të njëjtat përfaqësohen nga zyrtarët e zyrës e që të njëjtit për pos kësaj duhet të merren edhe me punët në zyre.</w:t>
      </w:r>
    </w:p>
    <w:p w:rsidR="00434D01" w:rsidRDefault="00434D01">
      <w:pPr>
        <w:spacing w:before="240" w:after="0" w:line="240" w:lineRule="auto"/>
        <w:ind w:left="360"/>
        <w:rPr>
          <w:rFonts w:ascii="Montserrat Medium" w:eastAsia="Montserrat Medium" w:hAnsi="Montserrat Medium" w:cs="Montserrat Medium"/>
        </w:rPr>
      </w:pPr>
    </w:p>
    <w:p w:rsidR="00434D01" w:rsidRDefault="00434D01">
      <w:pPr>
        <w:spacing w:before="240"/>
        <w:jc w:val="both"/>
        <w:rPr>
          <w:rFonts w:ascii="Montserrat Medium" w:eastAsia="Montserrat Medium" w:hAnsi="Montserrat Medium" w:cs="Montserrat Medium"/>
        </w:rPr>
      </w:pPr>
    </w:p>
    <w:p w:rsidR="00434D01" w:rsidRDefault="00434D01">
      <w:pPr>
        <w:jc w:val="both"/>
        <w:rPr>
          <w:rFonts w:ascii="Montserrat Medium" w:eastAsia="Montserrat Medium" w:hAnsi="Montserrat Medium" w:cs="Montserrat Medium"/>
          <w:color w:val="000000"/>
          <w:highlight w:val="white"/>
        </w:rPr>
      </w:pPr>
    </w:p>
    <w:p w:rsidR="00434D01" w:rsidRDefault="00373ED2">
      <w:pPr>
        <w:rPr>
          <w:rFonts w:ascii="Montserrat Medium" w:eastAsia="Montserrat Medium" w:hAnsi="Montserrat Medium" w:cs="Montserrat Medium"/>
          <w:color w:val="000000"/>
          <w:highlight w:val="white"/>
        </w:rPr>
        <w:sectPr w:rsidR="00434D01">
          <w:footerReference w:type="default" r:id="rId42"/>
          <w:type w:val="continuous"/>
          <w:pgSz w:w="16838" w:h="11906" w:orient="landscape"/>
          <w:pgMar w:top="720" w:right="720" w:bottom="720" w:left="720" w:header="708" w:footer="708" w:gutter="0"/>
          <w:cols w:num="2" w:space="720" w:equalWidth="0">
            <w:col w:w="7658" w:space="82"/>
            <w:col w:w="7658" w:space="0"/>
          </w:cols>
        </w:sectPr>
      </w:pPr>
      <w:r>
        <w:br w:type="page"/>
      </w:r>
    </w:p>
    <w:p w:rsidR="00434D01" w:rsidRDefault="00434D01">
      <w:pPr>
        <w:rPr>
          <w:rFonts w:ascii="Montserrat Medium" w:eastAsia="Montserrat Medium" w:hAnsi="Montserrat Medium" w:cs="Montserrat Medium"/>
          <w:color w:val="000000"/>
          <w:highlight w:val="white"/>
        </w:rPr>
        <w:sectPr w:rsidR="00434D01">
          <w:pgSz w:w="16838" w:h="11906" w:orient="landscape"/>
          <w:pgMar w:top="720" w:right="720" w:bottom="720" w:left="720" w:header="708" w:footer="708" w:gutter="0"/>
          <w:cols w:num="2" w:space="720" w:equalWidth="0">
            <w:col w:w="7558" w:space="282"/>
            <w:col w:w="7558" w:space="0"/>
          </w:cols>
        </w:sect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434D01">
      <w:pPr>
        <w:spacing w:line="276" w:lineRule="auto"/>
        <w:jc w:val="center"/>
        <w:rPr>
          <w:rFonts w:ascii="Times New Roman" w:eastAsia="Times New Roman" w:hAnsi="Times New Roman" w:cs="Times New Roman"/>
          <w:b/>
          <w:sz w:val="32"/>
          <w:szCs w:val="32"/>
        </w:rPr>
      </w:pPr>
    </w:p>
    <w:p w:rsidR="00434D01" w:rsidRDefault="00373ED2">
      <w:pPr>
        <w:spacing w:line="276" w:lineRule="auto"/>
        <w:jc w:val="center"/>
        <w:rPr>
          <w:rFonts w:ascii="Times New Roman" w:eastAsia="Times New Roman" w:hAnsi="Times New Roman" w:cs="Times New Roman"/>
          <w:b/>
          <w:sz w:val="32"/>
          <w:szCs w:val="32"/>
        </w:rPr>
      </w:pPr>
      <w:r>
        <w:rPr>
          <w:noProof/>
          <w:lang w:val="en-US"/>
        </w:rPr>
        <w:drawing>
          <wp:anchor distT="0" distB="0" distL="114300" distR="114300" simplePos="0" relativeHeight="251687936" behindDoc="0" locked="0" layoutInCell="1" hidden="0" allowOverlap="1">
            <wp:simplePos x="0" y="0"/>
            <wp:positionH relativeFrom="column">
              <wp:posOffset>4631594</wp:posOffset>
            </wp:positionH>
            <wp:positionV relativeFrom="paragraph">
              <wp:posOffset>0</wp:posOffset>
            </wp:positionV>
            <wp:extent cx="592238" cy="676275"/>
            <wp:effectExtent l="0" t="0" r="0" b="0"/>
            <wp:wrapNone/>
            <wp:docPr id="166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592238" cy="676275"/>
                    </a:xfrm>
                    <a:prstGeom prst="rect">
                      <a:avLst/>
                    </a:prstGeom>
                    <a:ln/>
                  </pic:spPr>
                </pic:pic>
              </a:graphicData>
            </a:graphic>
          </wp:anchor>
        </w:drawing>
      </w:r>
    </w:p>
    <w:p w:rsidR="00434D01" w:rsidRDefault="00434D01">
      <w:pPr>
        <w:spacing w:line="276" w:lineRule="auto"/>
        <w:rPr>
          <w:rFonts w:ascii="Times New Roman" w:eastAsia="Times New Roman" w:hAnsi="Times New Roman" w:cs="Times New Roman"/>
          <w:b/>
          <w:sz w:val="16"/>
          <w:szCs w:val="16"/>
        </w:rPr>
      </w:pPr>
    </w:p>
    <w:p w:rsidR="00434D01" w:rsidRDefault="00373ED2">
      <w:pPr>
        <w:spacing w:line="276"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Komuna e Gjilanit</w:t>
      </w:r>
    </w:p>
    <w:p w:rsidR="00434D01" w:rsidRDefault="00373ED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Opstina Gnjilane – Municipality of Gjilan</w:t>
      </w:r>
    </w:p>
    <w:p w:rsidR="00434D01" w:rsidRDefault="00373ED2">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Komuna – Opstina – Municipality</w:t>
      </w:r>
    </w:p>
    <w:p w:rsidR="00434D01" w:rsidRDefault="00373ED2">
      <w:pPr>
        <w:spacing w:line="240" w:lineRule="auto"/>
        <w:jc w:val="center"/>
        <w:rPr>
          <w:rFonts w:ascii="Times New Roman" w:eastAsia="Times New Roman" w:hAnsi="Times New Roman" w:cs="Times New Roman"/>
          <w:sz w:val="20"/>
          <w:szCs w:val="20"/>
        </w:rPr>
        <w:sectPr w:rsidR="00434D01">
          <w:footerReference w:type="default" r:id="rId43"/>
          <w:type w:val="continuous"/>
          <w:pgSz w:w="16838" w:h="11906" w:orient="landscape"/>
          <w:pgMar w:top="720" w:right="720" w:bottom="720" w:left="720" w:header="708" w:footer="708" w:gutter="0"/>
          <w:cols w:space="720"/>
        </w:sectPr>
      </w:pPr>
      <w:r>
        <w:rPr>
          <w:rFonts w:ascii="Times New Roman" w:eastAsia="Times New Roman" w:hAnsi="Times New Roman" w:cs="Times New Roman"/>
          <w:sz w:val="20"/>
          <w:szCs w:val="20"/>
        </w:rPr>
        <w:t>Zyra e Kryetarit</w:t>
      </w:r>
    </w:p>
    <w:p w:rsidR="00434D01" w:rsidRDefault="00434D01">
      <w:pPr>
        <w:jc w:val="both"/>
        <w:rPr>
          <w:rFonts w:ascii="Montserrat Medium" w:eastAsia="Montserrat Medium" w:hAnsi="Montserrat Medium" w:cs="Montserrat Medium"/>
          <w:color w:val="000000"/>
          <w:highlight w:val="white"/>
        </w:rPr>
      </w:pPr>
    </w:p>
    <w:sectPr w:rsidR="00434D01">
      <w:type w:val="continuous"/>
      <w:pgSz w:w="16838" w:h="11906" w:orient="landscape"/>
      <w:pgMar w:top="720" w:right="720" w:bottom="142" w:left="720" w:header="708" w:footer="708" w:gutter="0"/>
      <w:cols w:num="2" w:space="720" w:equalWidth="0">
        <w:col w:w="7558" w:space="282"/>
        <w:col w:w="755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ED2" w:rsidRDefault="00373ED2">
      <w:pPr>
        <w:spacing w:after="0" w:line="240" w:lineRule="auto"/>
      </w:pPr>
      <w:r>
        <w:separator/>
      </w:r>
    </w:p>
  </w:endnote>
  <w:endnote w:type="continuationSeparator" w:id="0">
    <w:p w:rsidR="00373ED2" w:rsidRDefault="0037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tserrat Medium">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inherit">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SemiBold">
    <w:altName w:val="Times New Roman"/>
    <w:charset w:val="00"/>
    <w:family w:val="auto"/>
    <w:pitch w:val="default"/>
  </w:font>
  <w:font w:name="MS Mincho">
    <w:altName w:val="Yu Gothic UI"/>
    <w:panose1 w:val="02020609040205080304"/>
    <w:charset w:val="80"/>
    <w:family w:val="roman"/>
    <w:pitch w:val="fixed"/>
    <w:sig w:usb0="00000001" w:usb1="08070000" w:usb2="00000010" w:usb3="00000000" w:csb0="00020000" w:csb1="00000000"/>
  </w:font>
  <w:font w:name="Montserrat Extra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01" w:rsidRDefault="00434D01">
    <w:pPr>
      <w:spacing w:line="276" w:lineRule="auto"/>
      <w:jc w:val="right"/>
      <w:rPr>
        <w:color w:val="C00000"/>
        <w:sz w:val="32"/>
        <w:szCs w:val="3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01" w:rsidRDefault="00434D01">
    <w:pPr>
      <w:pBdr>
        <w:top w:val="nil"/>
        <w:left w:val="nil"/>
        <w:bottom w:val="nil"/>
        <w:right w:val="nil"/>
        <w:between w:val="nil"/>
      </w:pBdr>
      <w:tabs>
        <w:tab w:val="center" w:pos="4513"/>
        <w:tab w:val="right" w:pos="9026"/>
      </w:tabs>
      <w:spacing w:after="0" w:line="240" w:lineRule="auto"/>
      <w:jc w:val="right"/>
      <w:rPr>
        <w:color w:val="000000"/>
      </w:rPr>
    </w:pPr>
  </w:p>
  <w:p w:rsidR="00434D01" w:rsidRDefault="00434D01">
    <w:pPr>
      <w:spacing w:line="276" w:lineRule="auto"/>
      <w:rPr>
        <w:color w:val="C00000"/>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01" w:rsidRDefault="00373ED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34D01" w:rsidRDefault="00434D01">
    <w:pPr>
      <w:spacing w:line="276" w:lineRule="auto"/>
      <w:rPr>
        <w:color w:val="C00000"/>
        <w:sz w:val="32"/>
        <w:szCs w:val="3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01" w:rsidRDefault="00434D01">
    <w:pPr>
      <w:pBdr>
        <w:top w:val="nil"/>
        <w:left w:val="nil"/>
        <w:bottom w:val="nil"/>
        <w:right w:val="nil"/>
        <w:between w:val="nil"/>
      </w:pBdr>
      <w:tabs>
        <w:tab w:val="center" w:pos="4513"/>
        <w:tab w:val="right" w:pos="9026"/>
      </w:tabs>
      <w:spacing w:after="0" w:line="240" w:lineRule="auto"/>
      <w:jc w:val="center"/>
      <w:rPr>
        <w:color w:val="000000"/>
      </w:rPr>
    </w:pPr>
  </w:p>
  <w:p w:rsidR="00434D01" w:rsidRDefault="00434D01">
    <w:pPr>
      <w:spacing w:line="276" w:lineRule="auto"/>
      <w:jc w:val="right"/>
      <w:rPr>
        <w:color w:val="C00000"/>
        <w:sz w:val="32"/>
        <w:szCs w:val="3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01" w:rsidRDefault="00434D01">
    <w:pPr>
      <w:pBdr>
        <w:top w:val="nil"/>
        <w:left w:val="nil"/>
        <w:bottom w:val="nil"/>
        <w:right w:val="nil"/>
        <w:between w:val="nil"/>
      </w:pBdr>
      <w:tabs>
        <w:tab w:val="center" w:pos="4513"/>
        <w:tab w:val="right" w:pos="9026"/>
      </w:tabs>
      <w:spacing w:after="0" w:line="240" w:lineRule="auto"/>
      <w:jc w:val="center"/>
      <w:rPr>
        <w:color w:val="000000"/>
      </w:rPr>
    </w:pPr>
  </w:p>
  <w:p w:rsidR="00434D01" w:rsidRDefault="00434D01">
    <w:pPr>
      <w:spacing w:line="276" w:lineRule="auto"/>
      <w:rPr>
        <w:color w:val="C00000"/>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ED2" w:rsidRDefault="00373ED2">
      <w:pPr>
        <w:spacing w:after="0" w:line="240" w:lineRule="auto"/>
      </w:pPr>
      <w:r>
        <w:separator/>
      </w:r>
    </w:p>
  </w:footnote>
  <w:footnote w:type="continuationSeparator" w:id="0">
    <w:p w:rsidR="00373ED2" w:rsidRDefault="00373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EF0"/>
    <w:multiLevelType w:val="multilevel"/>
    <w:tmpl w:val="6EF062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A22094"/>
    <w:multiLevelType w:val="multilevel"/>
    <w:tmpl w:val="F27ADA2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 w15:restartNumberingAfterBreak="0">
    <w:nsid w:val="038126BE"/>
    <w:multiLevelType w:val="multilevel"/>
    <w:tmpl w:val="DE308002"/>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81D0D"/>
    <w:multiLevelType w:val="multilevel"/>
    <w:tmpl w:val="566A86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3E93D14"/>
    <w:multiLevelType w:val="multilevel"/>
    <w:tmpl w:val="C9C4EEC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7B3AAE"/>
    <w:multiLevelType w:val="multilevel"/>
    <w:tmpl w:val="C8424300"/>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D939F2"/>
    <w:multiLevelType w:val="multilevel"/>
    <w:tmpl w:val="86E2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86D656C"/>
    <w:multiLevelType w:val="multilevel"/>
    <w:tmpl w:val="586C8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7A3744"/>
    <w:multiLevelType w:val="multilevel"/>
    <w:tmpl w:val="CB448F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581F47"/>
    <w:multiLevelType w:val="multilevel"/>
    <w:tmpl w:val="37BA32F4"/>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F992606"/>
    <w:multiLevelType w:val="multilevel"/>
    <w:tmpl w:val="D704348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Montserrat Medium" w:eastAsia="Montserrat Medium" w:hAnsi="Montserrat Medium" w:cs="Montserrat Medium"/>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FD75EAF"/>
    <w:multiLevelType w:val="multilevel"/>
    <w:tmpl w:val="49FA6642"/>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4E4EBD"/>
    <w:multiLevelType w:val="multilevel"/>
    <w:tmpl w:val="F53C9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3A52D9"/>
    <w:multiLevelType w:val="multilevel"/>
    <w:tmpl w:val="3BF81D76"/>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7112A8"/>
    <w:multiLevelType w:val="multilevel"/>
    <w:tmpl w:val="BCDE338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5" w15:restartNumberingAfterBreak="0">
    <w:nsid w:val="16D23E31"/>
    <w:multiLevelType w:val="multilevel"/>
    <w:tmpl w:val="5BFADFE4"/>
    <w:lvl w:ilvl="0">
      <w:numFmt w:val="bullet"/>
      <w:lvlText w:val="-"/>
      <w:lvlJc w:val="left"/>
      <w:pPr>
        <w:ind w:left="360"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E0D0187"/>
    <w:multiLevelType w:val="multilevel"/>
    <w:tmpl w:val="A3EE8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89560F"/>
    <w:multiLevelType w:val="multilevel"/>
    <w:tmpl w:val="852417C4"/>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354EF6"/>
    <w:multiLevelType w:val="multilevel"/>
    <w:tmpl w:val="DFBE407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9" w15:restartNumberingAfterBreak="0">
    <w:nsid w:val="29C10C87"/>
    <w:multiLevelType w:val="multilevel"/>
    <w:tmpl w:val="9B268D9C"/>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E68117F"/>
    <w:multiLevelType w:val="multilevel"/>
    <w:tmpl w:val="E386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474215"/>
    <w:multiLevelType w:val="multilevel"/>
    <w:tmpl w:val="B7941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1651D0E"/>
    <w:multiLevelType w:val="multilevel"/>
    <w:tmpl w:val="C51EACA6"/>
    <w:lvl w:ilvl="0">
      <w:numFmt w:val="bullet"/>
      <w:lvlText w:val="-"/>
      <w:lvlJc w:val="left"/>
      <w:pPr>
        <w:ind w:left="783" w:hanging="360"/>
      </w:pPr>
      <w:rPr>
        <w:rFonts w:ascii="inherit" w:eastAsia="inherit" w:hAnsi="inherit" w:cs="inherit"/>
        <w:color w:val="323130"/>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3" w15:restartNumberingAfterBreak="0">
    <w:nsid w:val="32180A83"/>
    <w:multiLevelType w:val="multilevel"/>
    <w:tmpl w:val="D13EC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2634492"/>
    <w:multiLevelType w:val="multilevel"/>
    <w:tmpl w:val="8EBA0F9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31A2318"/>
    <w:multiLevelType w:val="multilevel"/>
    <w:tmpl w:val="326CB508"/>
    <w:lvl w:ilvl="0">
      <w:start w:val="1"/>
      <w:numFmt w:val="bullet"/>
      <w:lvlText w:val="●"/>
      <w:lvlJc w:val="left"/>
      <w:pPr>
        <w:ind w:left="1477" w:hanging="360"/>
      </w:pPr>
      <w:rPr>
        <w:rFonts w:ascii="Noto Sans Symbols" w:eastAsia="Noto Sans Symbols" w:hAnsi="Noto Sans Symbols" w:cs="Noto Sans Symbols"/>
      </w:rPr>
    </w:lvl>
    <w:lvl w:ilvl="1">
      <w:start w:val="1"/>
      <w:numFmt w:val="bullet"/>
      <w:lvlText w:val="o"/>
      <w:lvlJc w:val="left"/>
      <w:pPr>
        <w:ind w:left="2197" w:hanging="360"/>
      </w:pPr>
      <w:rPr>
        <w:rFonts w:ascii="Courier New" w:eastAsia="Courier New" w:hAnsi="Courier New" w:cs="Courier New"/>
      </w:rPr>
    </w:lvl>
    <w:lvl w:ilvl="2">
      <w:start w:val="1"/>
      <w:numFmt w:val="bullet"/>
      <w:lvlText w:val="▪"/>
      <w:lvlJc w:val="left"/>
      <w:pPr>
        <w:ind w:left="2917" w:hanging="360"/>
      </w:pPr>
      <w:rPr>
        <w:rFonts w:ascii="Noto Sans Symbols" w:eastAsia="Noto Sans Symbols" w:hAnsi="Noto Sans Symbols" w:cs="Noto Sans Symbols"/>
      </w:rPr>
    </w:lvl>
    <w:lvl w:ilvl="3">
      <w:start w:val="1"/>
      <w:numFmt w:val="bullet"/>
      <w:lvlText w:val="●"/>
      <w:lvlJc w:val="left"/>
      <w:pPr>
        <w:ind w:left="3637" w:hanging="360"/>
      </w:pPr>
      <w:rPr>
        <w:rFonts w:ascii="Noto Sans Symbols" w:eastAsia="Noto Sans Symbols" w:hAnsi="Noto Sans Symbols" w:cs="Noto Sans Symbols"/>
      </w:rPr>
    </w:lvl>
    <w:lvl w:ilvl="4">
      <w:start w:val="1"/>
      <w:numFmt w:val="bullet"/>
      <w:lvlText w:val="o"/>
      <w:lvlJc w:val="left"/>
      <w:pPr>
        <w:ind w:left="4357" w:hanging="360"/>
      </w:pPr>
      <w:rPr>
        <w:rFonts w:ascii="Courier New" w:eastAsia="Courier New" w:hAnsi="Courier New" w:cs="Courier New"/>
      </w:rPr>
    </w:lvl>
    <w:lvl w:ilvl="5">
      <w:start w:val="1"/>
      <w:numFmt w:val="bullet"/>
      <w:lvlText w:val="▪"/>
      <w:lvlJc w:val="left"/>
      <w:pPr>
        <w:ind w:left="5077" w:hanging="360"/>
      </w:pPr>
      <w:rPr>
        <w:rFonts w:ascii="Noto Sans Symbols" w:eastAsia="Noto Sans Symbols" w:hAnsi="Noto Sans Symbols" w:cs="Noto Sans Symbols"/>
      </w:rPr>
    </w:lvl>
    <w:lvl w:ilvl="6">
      <w:start w:val="1"/>
      <w:numFmt w:val="bullet"/>
      <w:lvlText w:val="●"/>
      <w:lvlJc w:val="left"/>
      <w:pPr>
        <w:ind w:left="5797" w:hanging="360"/>
      </w:pPr>
      <w:rPr>
        <w:rFonts w:ascii="Noto Sans Symbols" w:eastAsia="Noto Sans Symbols" w:hAnsi="Noto Sans Symbols" w:cs="Noto Sans Symbols"/>
      </w:rPr>
    </w:lvl>
    <w:lvl w:ilvl="7">
      <w:start w:val="1"/>
      <w:numFmt w:val="bullet"/>
      <w:lvlText w:val="o"/>
      <w:lvlJc w:val="left"/>
      <w:pPr>
        <w:ind w:left="6517" w:hanging="360"/>
      </w:pPr>
      <w:rPr>
        <w:rFonts w:ascii="Courier New" w:eastAsia="Courier New" w:hAnsi="Courier New" w:cs="Courier New"/>
      </w:rPr>
    </w:lvl>
    <w:lvl w:ilvl="8">
      <w:start w:val="1"/>
      <w:numFmt w:val="bullet"/>
      <w:lvlText w:val="▪"/>
      <w:lvlJc w:val="left"/>
      <w:pPr>
        <w:ind w:left="7237" w:hanging="360"/>
      </w:pPr>
      <w:rPr>
        <w:rFonts w:ascii="Noto Sans Symbols" w:eastAsia="Noto Sans Symbols" w:hAnsi="Noto Sans Symbols" w:cs="Noto Sans Symbols"/>
      </w:rPr>
    </w:lvl>
  </w:abstractNum>
  <w:abstractNum w:abstractNumId="26" w15:restartNumberingAfterBreak="0">
    <w:nsid w:val="34C76EA1"/>
    <w:multiLevelType w:val="multilevel"/>
    <w:tmpl w:val="F12CC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5400D39"/>
    <w:multiLevelType w:val="multilevel"/>
    <w:tmpl w:val="0C44D428"/>
    <w:lvl w:ilvl="0">
      <w:start w:val="1"/>
      <w:numFmt w:val="bullet"/>
      <w:lvlText w:val="-"/>
      <w:lvlJc w:val="left"/>
      <w:pPr>
        <w:ind w:left="720" w:hanging="360"/>
      </w:pPr>
      <w:rPr>
        <w:rFonts w:ascii="Garamond" w:eastAsia="Garamond" w:hAnsi="Garamond" w:cs="Garamon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491388"/>
    <w:multiLevelType w:val="multilevel"/>
    <w:tmpl w:val="E3CCA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9C03AC3"/>
    <w:multiLevelType w:val="multilevel"/>
    <w:tmpl w:val="2AA42764"/>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BB0973"/>
    <w:multiLevelType w:val="multilevel"/>
    <w:tmpl w:val="7FFC4588"/>
    <w:lvl w:ilvl="0">
      <w:numFmt w:val="bullet"/>
      <w:lvlText w:val="-"/>
      <w:lvlJc w:val="left"/>
      <w:pPr>
        <w:ind w:left="360" w:hanging="360"/>
      </w:pPr>
      <w:rPr>
        <w:rFonts w:ascii="inherit" w:eastAsia="inherit" w:hAnsi="inherit" w:cs="inherit"/>
        <w:color w:val="32313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3D0C46FD"/>
    <w:multiLevelType w:val="multilevel"/>
    <w:tmpl w:val="167CE8E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D3C738D"/>
    <w:multiLevelType w:val="multilevel"/>
    <w:tmpl w:val="6F744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D4D72D5"/>
    <w:multiLevelType w:val="multilevel"/>
    <w:tmpl w:val="3EEA1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FD06142"/>
    <w:multiLevelType w:val="multilevel"/>
    <w:tmpl w:val="E9A61B9E"/>
    <w:lvl w:ilvl="0">
      <w:numFmt w:val="bullet"/>
      <w:lvlText w:val="-"/>
      <w:lvlJc w:val="left"/>
      <w:pPr>
        <w:ind w:left="1080" w:hanging="360"/>
      </w:pPr>
      <w:rPr>
        <w:rFonts w:ascii="Book Antiqua" w:eastAsia="Book Antiqua" w:hAnsi="Book Antiqua" w:cs="Book Antiqu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417B3B6B"/>
    <w:multiLevelType w:val="multilevel"/>
    <w:tmpl w:val="4B3A4CA8"/>
    <w:lvl w:ilvl="0">
      <w:start w:val="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41983866"/>
    <w:multiLevelType w:val="multilevel"/>
    <w:tmpl w:val="B0ECBFB6"/>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4326D1F"/>
    <w:multiLevelType w:val="multilevel"/>
    <w:tmpl w:val="247ACB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5645F27"/>
    <w:multiLevelType w:val="multilevel"/>
    <w:tmpl w:val="29F4F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6241435"/>
    <w:multiLevelType w:val="multilevel"/>
    <w:tmpl w:val="E9480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8942BDC"/>
    <w:multiLevelType w:val="multilevel"/>
    <w:tmpl w:val="9A16EEE2"/>
    <w:lvl w:ilvl="0">
      <w:numFmt w:val="bullet"/>
      <w:lvlText w:val="-"/>
      <w:lvlJc w:val="left"/>
      <w:pPr>
        <w:ind w:left="927" w:hanging="360"/>
      </w:pPr>
      <w:rPr>
        <w:rFonts w:ascii="inherit" w:eastAsia="inherit" w:hAnsi="inherit" w:cs="inherit"/>
        <w:color w:val="323130"/>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1" w15:restartNumberingAfterBreak="0">
    <w:nsid w:val="49F73F73"/>
    <w:multiLevelType w:val="multilevel"/>
    <w:tmpl w:val="E2BA9A42"/>
    <w:lvl w:ilvl="0">
      <w:start w:val="1"/>
      <w:numFmt w:val="bullet"/>
      <w:lvlText w:val="●"/>
      <w:lvlJc w:val="left"/>
      <w:pPr>
        <w:ind w:left="720" w:hanging="360"/>
      </w:pPr>
      <w:rPr>
        <w:rFonts w:ascii="Noto Sans Symbols" w:eastAsia="Noto Sans Symbols" w:hAnsi="Noto Sans Symbols" w:cs="Noto Sans Symbols"/>
        <w:color w:val="538135"/>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AD92A99"/>
    <w:multiLevelType w:val="multilevel"/>
    <w:tmpl w:val="EB4082F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4CC0148F"/>
    <w:multiLevelType w:val="multilevel"/>
    <w:tmpl w:val="D0805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E0F64F9"/>
    <w:multiLevelType w:val="multilevel"/>
    <w:tmpl w:val="C59206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4E862F04"/>
    <w:multiLevelType w:val="multilevel"/>
    <w:tmpl w:val="BD12F3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F6A4F46"/>
    <w:multiLevelType w:val="multilevel"/>
    <w:tmpl w:val="CA3A89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2611B63"/>
    <w:multiLevelType w:val="multilevel"/>
    <w:tmpl w:val="CA64FA00"/>
    <w:lvl w:ilvl="0">
      <w:start w:val="1"/>
      <w:numFmt w:val="decimal"/>
      <w:lvlText w:val="%1."/>
      <w:lvlJc w:val="left"/>
      <w:pPr>
        <w:ind w:left="900" w:hanging="360"/>
      </w:p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48" w15:restartNumberingAfterBreak="0">
    <w:nsid w:val="52A96FF2"/>
    <w:multiLevelType w:val="multilevel"/>
    <w:tmpl w:val="C248E77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C4609B"/>
    <w:multiLevelType w:val="multilevel"/>
    <w:tmpl w:val="CAE0A0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532504F2"/>
    <w:multiLevelType w:val="multilevel"/>
    <w:tmpl w:val="F32C93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33F5499"/>
    <w:multiLevelType w:val="multilevel"/>
    <w:tmpl w:val="83BC5E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538905F6"/>
    <w:multiLevelType w:val="multilevel"/>
    <w:tmpl w:val="A508C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4271566"/>
    <w:multiLevelType w:val="multilevel"/>
    <w:tmpl w:val="4114F5F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4" w15:restartNumberingAfterBreak="0">
    <w:nsid w:val="548B0E77"/>
    <w:multiLevelType w:val="multilevel"/>
    <w:tmpl w:val="2854906A"/>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6717419"/>
    <w:multiLevelType w:val="multilevel"/>
    <w:tmpl w:val="8AF20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8452892"/>
    <w:multiLevelType w:val="multilevel"/>
    <w:tmpl w:val="3050D2DE"/>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280" w:hanging="480"/>
      </w:pPr>
      <w:rPr>
        <w:rFonts w:ascii="Montserrat Medium" w:eastAsia="Montserrat Medium" w:hAnsi="Montserrat Medium" w:cs="Montserrat Medium"/>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7" w15:restartNumberingAfterBreak="0">
    <w:nsid w:val="5A0E1B07"/>
    <w:multiLevelType w:val="multilevel"/>
    <w:tmpl w:val="4490A84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1A61B3"/>
    <w:multiLevelType w:val="multilevel"/>
    <w:tmpl w:val="A7EA4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A1E0C16"/>
    <w:multiLevelType w:val="multilevel"/>
    <w:tmpl w:val="B5E0FF0C"/>
    <w:lvl w:ilvl="0">
      <w:start w:val="2"/>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A651219"/>
    <w:multiLevelType w:val="multilevel"/>
    <w:tmpl w:val="0EE611EA"/>
    <w:lvl w:ilvl="0">
      <w:start w:val="4"/>
      <w:numFmt w:val="bullet"/>
      <w:lvlText w:val="-"/>
      <w:lvlJc w:val="left"/>
      <w:pPr>
        <w:ind w:left="360" w:hanging="360"/>
      </w:pPr>
      <w:rPr>
        <w:rFonts w:ascii="Calibri" w:eastAsia="Calibri" w:hAnsi="Calibri" w:cs="Calibri"/>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5BCB5090"/>
    <w:multiLevelType w:val="multilevel"/>
    <w:tmpl w:val="EB5238C2"/>
    <w:lvl w:ilvl="0">
      <w:start w:val="2"/>
      <w:numFmt w:val="decimal"/>
      <w:lvlText w:val="%1."/>
      <w:lvlJc w:val="left"/>
      <w:pPr>
        <w:ind w:left="90" w:hanging="90"/>
      </w:pPr>
      <w:rPr>
        <w:rFonts w:ascii="Montserrat Medium" w:eastAsia="Montserrat Medium" w:hAnsi="Montserrat Medium" w:cs="Montserrat Medium"/>
        <w:b/>
        <w:i w:val="0"/>
        <w:strike w:val="0"/>
        <w:color w:val="000000"/>
        <w:sz w:val="24"/>
        <w:szCs w:val="24"/>
        <w:u w:val="none"/>
        <w:shd w:val="clear" w:color="auto" w:fill="auto"/>
        <w:vertAlign w:val="baseline"/>
      </w:rPr>
    </w:lvl>
    <w:lvl w:ilvl="1">
      <w:start w:val="1"/>
      <w:numFmt w:val="decimal"/>
      <w:lvlText w:val="%1.%2"/>
      <w:lvlJc w:val="left"/>
      <w:pPr>
        <w:ind w:left="-270" w:firstLine="27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170" w:hanging="117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1890" w:hanging="189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2610" w:hanging="261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330" w:hanging="333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050" w:hanging="405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4770" w:hanging="477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5490" w:hanging="549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2" w15:restartNumberingAfterBreak="0">
    <w:nsid w:val="64B00358"/>
    <w:multiLevelType w:val="multilevel"/>
    <w:tmpl w:val="FD30AB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65567046"/>
    <w:multiLevelType w:val="multilevel"/>
    <w:tmpl w:val="E746FD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numFmt w:val="bullet"/>
      <w:lvlText w:val="-"/>
      <w:lvlJc w:val="left"/>
      <w:pPr>
        <w:ind w:left="2145" w:hanging="705"/>
      </w:pPr>
      <w:rPr>
        <w:rFonts w:ascii="Calibri" w:eastAsia="Calibri" w:hAnsi="Calibri" w:cs="Calibri"/>
        <w:color w:val="000000"/>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67637B80"/>
    <w:multiLevelType w:val="multilevel"/>
    <w:tmpl w:val="6F800DB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8B363E2"/>
    <w:multiLevelType w:val="multilevel"/>
    <w:tmpl w:val="24EE1504"/>
    <w:lvl w:ilvl="0">
      <w:numFmt w:val="bullet"/>
      <w:lvlText w:val="-"/>
      <w:lvlJc w:val="left"/>
      <w:pPr>
        <w:ind w:left="720" w:hanging="360"/>
      </w:pPr>
      <w:rPr>
        <w:rFonts w:ascii="Book Antiqua" w:eastAsia="Book Antiqua" w:hAnsi="Book Antiqua" w:cs="Book Antiqu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A841DE6"/>
    <w:multiLevelType w:val="multilevel"/>
    <w:tmpl w:val="8E70F6E4"/>
    <w:lvl w:ilvl="0">
      <w:numFmt w:val="bullet"/>
      <w:lvlText w:val="•"/>
      <w:lvlJc w:val="left"/>
      <w:pPr>
        <w:ind w:left="1440" w:hanging="720"/>
      </w:pPr>
      <w:rPr>
        <w:rFonts w:ascii="Montserrat Medium" w:eastAsia="Montserrat Medium" w:hAnsi="Montserrat Medium" w:cs="Montserrat Medium"/>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6BA14277"/>
    <w:multiLevelType w:val="multilevel"/>
    <w:tmpl w:val="2406511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EFC1B20"/>
    <w:multiLevelType w:val="multilevel"/>
    <w:tmpl w:val="A19C5A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FDE69DE"/>
    <w:multiLevelType w:val="multilevel"/>
    <w:tmpl w:val="55D65B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2D241C0"/>
    <w:multiLevelType w:val="multilevel"/>
    <w:tmpl w:val="36EC6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6712E6D"/>
    <w:multiLevelType w:val="multilevel"/>
    <w:tmpl w:val="A350BD5A"/>
    <w:lvl w:ilvl="0">
      <w:start w:val="4"/>
      <w:numFmt w:val="decimal"/>
      <w:pStyle w:val="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7857218"/>
    <w:multiLevelType w:val="multilevel"/>
    <w:tmpl w:val="9B1CF776"/>
    <w:lvl w:ilvl="0">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870232C"/>
    <w:multiLevelType w:val="multilevel"/>
    <w:tmpl w:val="2866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8D136EF"/>
    <w:multiLevelType w:val="multilevel"/>
    <w:tmpl w:val="50949982"/>
    <w:lvl w:ilvl="0">
      <w:start w:val="2"/>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5" w15:restartNumberingAfterBreak="0">
    <w:nsid w:val="78F76FFD"/>
    <w:multiLevelType w:val="multilevel"/>
    <w:tmpl w:val="3600F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79D407CD"/>
    <w:multiLevelType w:val="multilevel"/>
    <w:tmpl w:val="0688E0FA"/>
    <w:lvl w:ilvl="0">
      <w:numFmt w:val="bullet"/>
      <w:lvlText w:val="-"/>
      <w:lvlJc w:val="left"/>
      <w:pPr>
        <w:ind w:left="720" w:hanging="360"/>
      </w:pPr>
      <w:rPr>
        <w:rFonts w:ascii="inherit" w:eastAsia="inherit" w:hAnsi="inherit" w:cs="inherit"/>
        <w:color w:val="3231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9DC35DB"/>
    <w:multiLevelType w:val="multilevel"/>
    <w:tmpl w:val="BF0242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7A66667E"/>
    <w:multiLevelType w:val="multilevel"/>
    <w:tmpl w:val="59B62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CD65F9B"/>
    <w:multiLevelType w:val="multilevel"/>
    <w:tmpl w:val="F320C5C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80" w15:restartNumberingAfterBreak="0">
    <w:nsid w:val="7E652F0D"/>
    <w:multiLevelType w:val="multilevel"/>
    <w:tmpl w:val="7CE85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FAC2DAC"/>
    <w:multiLevelType w:val="multilevel"/>
    <w:tmpl w:val="A26A2D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0"/>
  </w:num>
  <w:num w:numId="2">
    <w:abstractNumId w:val="40"/>
  </w:num>
  <w:num w:numId="3">
    <w:abstractNumId w:val="79"/>
  </w:num>
  <w:num w:numId="4">
    <w:abstractNumId w:val="76"/>
  </w:num>
  <w:num w:numId="5">
    <w:abstractNumId w:val="42"/>
  </w:num>
  <w:num w:numId="6">
    <w:abstractNumId w:val="49"/>
  </w:num>
  <w:num w:numId="7">
    <w:abstractNumId w:val="22"/>
  </w:num>
  <w:num w:numId="8">
    <w:abstractNumId w:val="77"/>
  </w:num>
  <w:num w:numId="9">
    <w:abstractNumId w:val="78"/>
  </w:num>
  <w:num w:numId="10">
    <w:abstractNumId w:val="73"/>
  </w:num>
  <w:num w:numId="11">
    <w:abstractNumId w:val="57"/>
  </w:num>
  <w:num w:numId="12">
    <w:abstractNumId w:val="8"/>
  </w:num>
  <w:num w:numId="13">
    <w:abstractNumId w:val="20"/>
  </w:num>
  <w:num w:numId="14">
    <w:abstractNumId w:val="21"/>
  </w:num>
  <w:num w:numId="15">
    <w:abstractNumId w:val="1"/>
  </w:num>
  <w:num w:numId="16">
    <w:abstractNumId w:val="47"/>
  </w:num>
  <w:num w:numId="17">
    <w:abstractNumId w:val="44"/>
  </w:num>
  <w:num w:numId="18">
    <w:abstractNumId w:val="27"/>
  </w:num>
  <w:num w:numId="19">
    <w:abstractNumId w:val="52"/>
  </w:num>
  <w:num w:numId="20">
    <w:abstractNumId w:val="15"/>
  </w:num>
  <w:num w:numId="21">
    <w:abstractNumId w:val="63"/>
  </w:num>
  <w:num w:numId="22">
    <w:abstractNumId w:val="67"/>
  </w:num>
  <w:num w:numId="23">
    <w:abstractNumId w:val="61"/>
  </w:num>
  <w:num w:numId="24">
    <w:abstractNumId w:val="59"/>
  </w:num>
  <w:num w:numId="25">
    <w:abstractNumId w:val="4"/>
  </w:num>
  <w:num w:numId="26">
    <w:abstractNumId w:val="51"/>
  </w:num>
  <w:num w:numId="27">
    <w:abstractNumId w:val="31"/>
  </w:num>
  <w:num w:numId="28">
    <w:abstractNumId w:val="3"/>
  </w:num>
  <w:num w:numId="29">
    <w:abstractNumId w:val="0"/>
  </w:num>
  <w:num w:numId="30">
    <w:abstractNumId w:val="64"/>
  </w:num>
  <w:num w:numId="31">
    <w:abstractNumId w:val="39"/>
  </w:num>
  <w:num w:numId="32">
    <w:abstractNumId w:val="28"/>
  </w:num>
  <w:num w:numId="33">
    <w:abstractNumId w:val="68"/>
  </w:num>
  <w:num w:numId="34">
    <w:abstractNumId w:val="72"/>
  </w:num>
  <w:num w:numId="35">
    <w:abstractNumId w:val="75"/>
  </w:num>
  <w:num w:numId="36">
    <w:abstractNumId w:val="32"/>
  </w:num>
  <w:num w:numId="37">
    <w:abstractNumId w:val="66"/>
  </w:num>
  <w:num w:numId="38">
    <w:abstractNumId w:val="5"/>
  </w:num>
  <w:num w:numId="39">
    <w:abstractNumId w:val="71"/>
  </w:num>
  <w:num w:numId="40">
    <w:abstractNumId w:val="65"/>
  </w:num>
  <w:num w:numId="41">
    <w:abstractNumId w:val="35"/>
  </w:num>
  <w:num w:numId="42">
    <w:abstractNumId w:val="17"/>
  </w:num>
  <w:num w:numId="43">
    <w:abstractNumId w:val="80"/>
  </w:num>
  <w:num w:numId="44">
    <w:abstractNumId w:val="12"/>
  </w:num>
  <w:num w:numId="45">
    <w:abstractNumId w:val="33"/>
  </w:num>
  <w:num w:numId="46">
    <w:abstractNumId w:val="50"/>
  </w:num>
  <w:num w:numId="47">
    <w:abstractNumId w:val="48"/>
  </w:num>
  <w:num w:numId="48">
    <w:abstractNumId w:val="9"/>
  </w:num>
  <w:num w:numId="49">
    <w:abstractNumId w:val="11"/>
  </w:num>
  <w:num w:numId="50">
    <w:abstractNumId w:val="34"/>
  </w:num>
  <w:num w:numId="51">
    <w:abstractNumId w:val="2"/>
  </w:num>
  <w:num w:numId="52">
    <w:abstractNumId w:val="25"/>
  </w:num>
  <w:num w:numId="53">
    <w:abstractNumId w:val="54"/>
  </w:num>
  <w:num w:numId="54">
    <w:abstractNumId w:val="53"/>
  </w:num>
  <w:num w:numId="55">
    <w:abstractNumId w:val="43"/>
  </w:num>
  <w:num w:numId="56">
    <w:abstractNumId w:val="14"/>
  </w:num>
  <w:num w:numId="57">
    <w:abstractNumId w:val="41"/>
  </w:num>
  <w:num w:numId="58">
    <w:abstractNumId w:val="18"/>
  </w:num>
  <w:num w:numId="59">
    <w:abstractNumId w:val="23"/>
  </w:num>
  <w:num w:numId="60">
    <w:abstractNumId w:val="56"/>
  </w:num>
  <w:num w:numId="61">
    <w:abstractNumId w:val="13"/>
  </w:num>
  <w:num w:numId="62">
    <w:abstractNumId w:val="36"/>
  </w:num>
  <w:num w:numId="63">
    <w:abstractNumId w:val="19"/>
  </w:num>
  <w:num w:numId="64">
    <w:abstractNumId w:val="10"/>
  </w:num>
  <w:num w:numId="65">
    <w:abstractNumId w:val="81"/>
  </w:num>
  <w:num w:numId="66">
    <w:abstractNumId w:val="24"/>
  </w:num>
  <w:num w:numId="67">
    <w:abstractNumId w:val="58"/>
  </w:num>
  <w:num w:numId="68">
    <w:abstractNumId w:val="46"/>
  </w:num>
  <w:num w:numId="69">
    <w:abstractNumId w:val="16"/>
  </w:num>
  <w:num w:numId="70">
    <w:abstractNumId w:val="29"/>
  </w:num>
  <w:num w:numId="71">
    <w:abstractNumId w:val="45"/>
  </w:num>
  <w:num w:numId="72">
    <w:abstractNumId w:val="74"/>
  </w:num>
  <w:num w:numId="73">
    <w:abstractNumId w:val="30"/>
  </w:num>
  <w:num w:numId="74">
    <w:abstractNumId w:val="62"/>
  </w:num>
  <w:num w:numId="75">
    <w:abstractNumId w:val="37"/>
  </w:num>
  <w:num w:numId="76">
    <w:abstractNumId w:val="69"/>
  </w:num>
  <w:num w:numId="77">
    <w:abstractNumId w:val="70"/>
  </w:num>
  <w:num w:numId="78">
    <w:abstractNumId w:val="6"/>
  </w:num>
  <w:num w:numId="79">
    <w:abstractNumId w:val="55"/>
  </w:num>
  <w:num w:numId="80">
    <w:abstractNumId w:val="7"/>
  </w:num>
  <w:num w:numId="81">
    <w:abstractNumId w:val="26"/>
  </w:num>
  <w:num w:numId="82">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01"/>
    <w:rsid w:val="00373ED2"/>
    <w:rsid w:val="00434D01"/>
    <w:rsid w:val="0078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24C7F01-6660-4EFF-A1C8-C41732D4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ontserrat SemiBold" w:eastAsia="Montserrat SemiBold" w:hAnsi="Montserrat SemiBold" w:cs="Montserrat SemiBold"/>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254A9"/>
    <w:pPr>
      <w:keepNext/>
      <w:keepLines/>
      <w:numPr>
        <w:numId w:val="39"/>
      </w:numPr>
      <w:spacing w:before="240" w:after="240"/>
      <w:ind w:left="360"/>
      <w:outlineLvl w:val="0"/>
    </w:pPr>
    <w:rPr>
      <w:rFonts w:eastAsia="MS Mincho" w:cstheme="majorBidi"/>
      <w:color w:val="000000" w:themeColor="text1"/>
      <w:sz w:val="24"/>
      <w:szCs w:val="32"/>
    </w:rPr>
  </w:style>
  <w:style w:type="paragraph" w:styleId="Heading2">
    <w:name w:val="heading 2"/>
    <w:basedOn w:val="Normal"/>
    <w:next w:val="Normal"/>
    <w:link w:val="Heading2Char"/>
    <w:uiPriority w:val="9"/>
    <w:unhideWhenUsed/>
    <w:qFormat/>
    <w:rsid w:val="00DC34FB"/>
    <w:pPr>
      <w:keepNext/>
      <w:keepLines/>
      <w:spacing w:before="160" w:after="120"/>
      <w:outlineLvl w:val="1"/>
    </w:pPr>
    <w:rPr>
      <w:rFonts w:ascii="Montserrat ExtraBold" w:eastAsiaTheme="majorEastAsia" w:hAnsi="Montserrat ExtraBold" w:cstheme="majorBidi"/>
      <w:b/>
      <w:color w:val="1F4E79" w:themeColor="accent1" w:themeShade="80"/>
      <w:sz w:val="24"/>
      <w:szCs w:val="26"/>
      <w:lang w:val="en-US"/>
    </w:rPr>
  </w:style>
  <w:style w:type="paragraph" w:styleId="Heading3">
    <w:name w:val="heading 3"/>
    <w:basedOn w:val="Normal"/>
    <w:next w:val="Normal"/>
    <w:link w:val="Heading3Char"/>
    <w:uiPriority w:val="9"/>
    <w:unhideWhenUsed/>
    <w:qFormat/>
    <w:rsid w:val="00482F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4274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4274C"/>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4274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4274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2EF1"/>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B1989"/>
    <w:pPr>
      <w:ind w:left="720"/>
      <w:contextualSpacing/>
    </w:pPr>
  </w:style>
  <w:style w:type="character" w:customStyle="1" w:styleId="Heading1Char">
    <w:name w:val="Heading 1 Char"/>
    <w:basedOn w:val="DefaultParagraphFont"/>
    <w:link w:val="Heading1"/>
    <w:uiPriority w:val="9"/>
    <w:rsid w:val="000254A9"/>
    <w:rPr>
      <w:rFonts w:eastAsia="MS Mincho" w:cstheme="majorBidi"/>
      <w:color w:val="000000" w:themeColor="text1"/>
      <w:sz w:val="24"/>
      <w:szCs w:val="32"/>
    </w:rPr>
  </w:style>
  <w:style w:type="character" w:customStyle="1" w:styleId="Heading2Char">
    <w:name w:val="Heading 2 Char"/>
    <w:basedOn w:val="DefaultParagraphFont"/>
    <w:link w:val="Heading2"/>
    <w:uiPriority w:val="9"/>
    <w:rsid w:val="00DC34FB"/>
    <w:rPr>
      <w:rFonts w:ascii="Montserrat ExtraBold" w:eastAsiaTheme="majorEastAsia" w:hAnsi="Montserrat ExtraBold" w:cstheme="majorBidi"/>
      <w:b/>
      <w:color w:val="1F4E79" w:themeColor="accent1" w:themeShade="80"/>
      <w:sz w:val="24"/>
      <w:szCs w:val="26"/>
      <w:lang w:val="en-US"/>
    </w:rPr>
  </w:style>
  <w:style w:type="table" w:styleId="TableGrid">
    <w:name w:val="Table Grid"/>
    <w:basedOn w:val="TableNormal"/>
    <w:uiPriority w:val="39"/>
    <w:rsid w:val="00F7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1107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CB368D"/>
    <w:pPr>
      <w:spacing w:after="0" w:line="240" w:lineRule="auto"/>
    </w:pPr>
    <w:tblPr>
      <w:tblStyleRowBandSize w:val="1"/>
      <w:tblStyleColBandSize w:val="1"/>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4-Accent5">
    <w:name w:val="List Table 4 Accent 5"/>
    <w:basedOn w:val="TableNormal"/>
    <w:uiPriority w:val="49"/>
    <w:rsid w:val="008B708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5">
    <w:name w:val="Grid Table 6 Colorful Accent 5"/>
    <w:basedOn w:val="TableNormal"/>
    <w:uiPriority w:val="51"/>
    <w:rsid w:val="0035704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35704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2F5A7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5Dark">
    <w:name w:val="Grid Table 5 Dark"/>
    <w:basedOn w:val="TableNormal"/>
    <w:uiPriority w:val="50"/>
    <w:rsid w:val="002F5A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482F0D"/>
    <w:rPr>
      <w:rFonts w:asciiTheme="majorHAnsi" w:eastAsiaTheme="majorEastAsia" w:hAnsiTheme="majorHAnsi" w:cstheme="majorBidi"/>
      <w:color w:val="1F4D78" w:themeColor="accent1" w:themeShade="7F"/>
      <w:sz w:val="24"/>
      <w:szCs w:val="24"/>
    </w:rPr>
  </w:style>
  <w:style w:type="table" w:styleId="ListTable5Dark-Accent5">
    <w:name w:val="List Table 5 Dark Accent 5"/>
    <w:basedOn w:val="TableNormal"/>
    <w:uiPriority w:val="50"/>
    <w:rsid w:val="0014564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eader">
    <w:name w:val="header"/>
    <w:basedOn w:val="Normal"/>
    <w:link w:val="HeaderChar"/>
    <w:uiPriority w:val="99"/>
    <w:unhideWhenUsed/>
    <w:rsid w:val="00B631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165"/>
  </w:style>
  <w:style w:type="paragraph" w:styleId="Footer">
    <w:name w:val="footer"/>
    <w:basedOn w:val="Normal"/>
    <w:link w:val="FooterChar"/>
    <w:uiPriority w:val="99"/>
    <w:unhideWhenUsed/>
    <w:rsid w:val="00B631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165"/>
  </w:style>
  <w:style w:type="table" w:customStyle="1" w:styleId="TableGrid0">
    <w:name w:val="TableGrid"/>
    <w:rsid w:val="00377D5D"/>
    <w:pPr>
      <w:spacing w:after="0" w:line="240" w:lineRule="auto"/>
    </w:pPr>
    <w:rPr>
      <w:rFonts w:eastAsiaTheme="minorEastAsia"/>
      <w:lang w:val="en-US"/>
    </w:rPr>
    <w:tblPr>
      <w:tblCellMar>
        <w:top w:w="0" w:type="dxa"/>
        <w:left w:w="0" w:type="dxa"/>
        <w:bottom w:w="0" w:type="dxa"/>
        <w:right w:w="0" w:type="dxa"/>
      </w:tblCellMar>
    </w:tblPr>
  </w:style>
  <w:style w:type="table" w:styleId="ListTable3-Accent5">
    <w:name w:val="List Table 3 Accent 5"/>
    <w:basedOn w:val="TableNormal"/>
    <w:uiPriority w:val="48"/>
    <w:rsid w:val="00753D70"/>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1Light-Accent1">
    <w:name w:val="Grid Table 1 Light Accent 1"/>
    <w:basedOn w:val="TableNormal"/>
    <w:uiPriority w:val="46"/>
    <w:rsid w:val="00C74E4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8201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2">
    <w:name w:val="Grid Table 5 Dark Accent 2"/>
    <w:basedOn w:val="TableNormal"/>
    <w:uiPriority w:val="50"/>
    <w:rsid w:val="005F70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5Dark-Accent2">
    <w:name w:val="List Table 5 Dark Accent 2"/>
    <w:basedOn w:val="TableNormal"/>
    <w:uiPriority w:val="50"/>
    <w:rsid w:val="00A82D6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4-Accent6">
    <w:name w:val="Grid Table 4 Accent 6"/>
    <w:basedOn w:val="TableNormal"/>
    <w:uiPriority w:val="49"/>
    <w:rsid w:val="002C30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89203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6">
    <w:name w:val="Grid Table 5 Dark Accent 6"/>
    <w:basedOn w:val="TableNormal"/>
    <w:uiPriority w:val="50"/>
    <w:rsid w:val="00B55D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Hyperlink">
    <w:name w:val="Hyperlink"/>
    <w:basedOn w:val="DefaultParagraphFont"/>
    <w:uiPriority w:val="99"/>
    <w:unhideWhenUsed/>
    <w:rsid w:val="003719F9"/>
    <w:rPr>
      <w:color w:val="0563C1" w:themeColor="hyperlink"/>
      <w:u w:val="single"/>
    </w:rPr>
  </w:style>
  <w:style w:type="table" w:styleId="GridTable5Dark-Accent3">
    <w:name w:val="Grid Table 5 Dark Accent 3"/>
    <w:basedOn w:val="TableNormal"/>
    <w:uiPriority w:val="50"/>
    <w:rsid w:val="000919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3">
    <w:name w:val="List Table 3"/>
    <w:basedOn w:val="TableNormal"/>
    <w:uiPriority w:val="48"/>
    <w:rsid w:val="00FB28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B13FAD"/>
    <w:pPr>
      <w:spacing w:after="0" w:line="240" w:lineRule="auto"/>
    </w:pPr>
    <w:rPr>
      <w:rFonts w:ascii="Times New Roman" w:eastAsia="MS Mincho" w:hAnsi="Times New Roman" w:cs="Times New Roman"/>
      <w:sz w:val="24"/>
      <w:szCs w:val="24"/>
    </w:rPr>
  </w:style>
  <w:style w:type="character" w:styleId="Emphasis">
    <w:name w:val="Emphasis"/>
    <w:basedOn w:val="DefaultParagraphFont"/>
    <w:uiPriority w:val="20"/>
    <w:qFormat/>
    <w:rsid w:val="0001738F"/>
    <w:rPr>
      <w:rFonts w:ascii="Montserrat SemiBold" w:hAnsi="Montserrat SemiBold"/>
      <w:i w:val="0"/>
      <w:iCs/>
      <w:color w:val="2E74B5" w:themeColor="accent1" w:themeShade="BF"/>
      <w:sz w:val="22"/>
    </w:rPr>
  </w:style>
  <w:style w:type="character" w:styleId="SubtleEmphasis">
    <w:name w:val="Subtle Emphasis"/>
    <w:basedOn w:val="DefaultParagraphFont"/>
    <w:uiPriority w:val="19"/>
    <w:qFormat/>
    <w:rsid w:val="0001738F"/>
    <w:rPr>
      <w:i/>
      <w:iCs/>
      <w:color w:val="404040" w:themeColor="text1" w:themeTint="BF"/>
    </w:rPr>
  </w:style>
  <w:style w:type="character" w:styleId="Strong">
    <w:name w:val="Strong"/>
    <w:basedOn w:val="DefaultParagraphFont"/>
    <w:uiPriority w:val="22"/>
    <w:qFormat/>
    <w:rsid w:val="0001738F"/>
    <w:rPr>
      <w:b/>
      <w:bCs/>
    </w:rPr>
  </w:style>
  <w:style w:type="paragraph" w:styleId="TOCHeading">
    <w:name w:val="TOC Heading"/>
    <w:basedOn w:val="Heading1"/>
    <w:next w:val="Normal"/>
    <w:uiPriority w:val="39"/>
    <w:unhideWhenUsed/>
    <w:qFormat/>
    <w:rsid w:val="0097133A"/>
    <w:pPr>
      <w:outlineLvl w:val="9"/>
    </w:pPr>
    <w:rPr>
      <w:rFonts w:asciiTheme="majorHAnsi" w:hAnsiTheme="majorHAnsi"/>
      <w:color w:val="2E74B5" w:themeColor="accent1" w:themeShade="BF"/>
      <w:sz w:val="32"/>
      <w:lang w:val="en-US"/>
    </w:rPr>
  </w:style>
  <w:style w:type="paragraph" w:styleId="TOC1">
    <w:name w:val="toc 1"/>
    <w:basedOn w:val="Normal"/>
    <w:next w:val="Normal"/>
    <w:autoRedefine/>
    <w:uiPriority w:val="39"/>
    <w:unhideWhenUsed/>
    <w:rsid w:val="00AB0599"/>
    <w:pPr>
      <w:tabs>
        <w:tab w:val="left" w:pos="660"/>
        <w:tab w:val="right" w:leader="dot" w:pos="15388"/>
      </w:tabs>
      <w:spacing w:after="100"/>
    </w:pPr>
    <w:rPr>
      <w:rFonts w:eastAsiaTheme="majorEastAsia"/>
      <w:noProof/>
    </w:rPr>
  </w:style>
  <w:style w:type="paragraph" w:styleId="TOC2">
    <w:name w:val="toc 2"/>
    <w:basedOn w:val="Normal"/>
    <w:next w:val="Normal"/>
    <w:autoRedefine/>
    <w:uiPriority w:val="39"/>
    <w:unhideWhenUsed/>
    <w:rsid w:val="0097133A"/>
    <w:pPr>
      <w:spacing w:after="100"/>
      <w:ind w:left="220"/>
    </w:pPr>
  </w:style>
  <w:style w:type="character" w:customStyle="1" w:styleId="Heading4Char">
    <w:name w:val="Heading 4 Char"/>
    <w:basedOn w:val="DefaultParagraphFont"/>
    <w:link w:val="Heading4"/>
    <w:uiPriority w:val="9"/>
    <w:rsid w:val="0064274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4274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4274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4274C"/>
    <w:rPr>
      <w:rFonts w:asciiTheme="majorHAnsi" w:eastAsiaTheme="majorEastAsia" w:hAnsiTheme="majorHAnsi" w:cstheme="majorBidi"/>
      <w:i/>
      <w:iCs/>
      <w:color w:val="1F4D78" w:themeColor="accent1" w:themeShade="7F"/>
    </w:rPr>
  </w:style>
  <w:style w:type="character" w:styleId="IntenseEmphasis">
    <w:name w:val="Intense Emphasis"/>
    <w:basedOn w:val="DefaultParagraphFont"/>
    <w:uiPriority w:val="21"/>
    <w:qFormat/>
    <w:rsid w:val="0064274C"/>
    <w:rPr>
      <w:i/>
      <w:iCs/>
      <w:color w:val="5B9BD5" w:themeColor="accent1"/>
    </w:rPr>
  </w:style>
  <w:style w:type="character" w:customStyle="1" w:styleId="TitleChar">
    <w:name w:val="Title Char"/>
    <w:basedOn w:val="DefaultParagraphFont"/>
    <w:link w:val="Title"/>
    <w:uiPriority w:val="10"/>
    <w:rsid w:val="00D72E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D72EF1"/>
    <w:rPr>
      <w:rFonts w:eastAsiaTheme="minorEastAsia"/>
      <w:color w:val="5A5A5A" w:themeColor="text1" w:themeTint="A5"/>
      <w:spacing w:val="15"/>
    </w:rPr>
  </w:style>
  <w:style w:type="paragraph" w:styleId="NormalWeb">
    <w:name w:val="Normal (Web)"/>
    <w:basedOn w:val="Normal"/>
    <w:uiPriority w:val="99"/>
    <w:semiHidden/>
    <w:unhideWhenUsed/>
    <w:rsid w:val="00C114D6"/>
    <w:pPr>
      <w:spacing w:before="100" w:beforeAutospacing="1" w:after="100" w:afterAutospacing="1" w:line="240" w:lineRule="auto"/>
    </w:pPr>
    <w:rPr>
      <w:rFonts w:ascii="Times New Roman" w:eastAsia="Times New Roman" w:hAnsi="Times New Roman" w:cs="Times New Roman"/>
      <w:sz w:val="24"/>
      <w:szCs w:val="24"/>
      <w:lang w:eastAsia="sq-AL"/>
    </w:rPr>
  </w:style>
  <w:style w:type="paragraph" w:customStyle="1" w:styleId="TableParagraph">
    <w:name w:val="Table Paragraph"/>
    <w:basedOn w:val="Normal"/>
    <w:uiPriority w:val="1"/>
    <w:qFormat/>
    <w:rsid w:val="004D5A96"/>
    <w:pPr>
      <w:widowControl w:val="0"/>
      <w:autoSpaceDE w:val="0"/>
      <w:autoSpaceDN w:val="0"/>
      <w:spacing w:after="0" w:line="240" w:lineRule="auto"/>
    </w:pPr>
    <w:rPr>
      <w:rFonts w:ascii="Times New Roman" w:eastAsia="Times New Roman" w:hAnsi="Times New Roman" w:cs="Times New Roman"/>
    </w:rPr>
  </w:style>
  <w:style w:type="paragraph" w:customStyle="1" w:styleId="xmsonormal">
    <w:name w:val="x_msonormal"/>
    <w:basedOn w:val="Normal"/>
    <w:rsid w:val="00FF7A2A"/>
    <w:pPr>
      <w:spacing w:before="100" w:beforeAutospacing="1" w:after="100" w:afterAutospacing="1" w:line="240" w:lineRule="auto"/>
    </w:pPr>
    <w:rPr>
      <w:rFonts w:ascii="Times New Roman" w:eastAsia="Times New Roman" w:hAnsi="Times New Roman" w:cs="Times New Roman"/>
      <w:sz w:val="24"/>
      <w:szCs w:val="24"/>
    </w:rPr>
  </w:style>
  <w:style w:type="table" w:styleId="GridTable4-Accent2">
    <w:name w:val="Grid Table 4 Accent 2"/>
    <w:basedOn w:val="TableNormal"/>
    <w:uiPriority w:val="49"/>
    <w:rsid w:val="0028586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Char">
    <w:name w:val="Char"/>
    <w:basedOn w:val="Normal"/>
    <w:rsid w:val="006B076C"/>
    <w:pPr>
      <w:spacing w:line="240" w:lineRule="exact"/>
    </w:pPr>
    <w:rPr>
      <w:rFonts w:ascii="Arial" w:eastAsia="Times New Roman" w:hAnsi="Arial" w:cs="Arial"/>
      <w:sz w:val="20"/>
      <w:szCs w:val="20"/>
      <w:lang w:val="en-US"/>
    </w:rPr>
  </w:style>
  <w:style w:type="table" w:customStyle="1" w:styleId="a">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0">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rPr>
      <w:tblPr/>
      <w:tcPr>
        <w:tcBorders>
          <w:bottom w:val="single" w:sz="18" w:space="0" w:color="FFFFFF"/>
        </w:tcBorders>
      </w:tcPr>
    </w:tblStylePr>
    <w:tblStylePr w:type="lastRow">
      <w:rPr>
        <w:b/>
      </w:rPr>
      <w:tblPr/>
      <w:tcPr>
        <w:tcBorders>
          <w:top w:val="single" w:sz="4" w:space="0" w:color="FFFFFF"/>
        </w:tcBorders>
      </w:tcPr>
    </w:tblStylePr>
    <w:tblStylePr w:type="firstCol">
      <w:rPr>
        <w:b/>
      </w:rPr>
      <w:tblPr/>
      <w:tcPr>
        <w:tcBorders>
          <w:right w:val="single" w:sz="4" w:space="0" w:color="FFFFFF"/>
        </w:tcBorders>
      </w:tcPr>
    </w:tblStylePr>
    <w:tblStylePr w:type="lastCol">
      <w:rPr>
        <w:b/>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1">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2">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3">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4">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5">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6">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7">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8">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9">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a">
    <w:basedOn w:val="TableNormal"/>
    <w:pPr>
      <w:spacing w:after="0" w:line="240" w:lineRule="auto"/>
    </w:pPr>
    <w:tblPr>
      <w:tblStyleRowBandSize w:val="1"/>
      <w:tblStyleColBandSize w:val="1"/>
      <w:tblCellMar>
        <w:top w:w="3" w:type="dxa"/>
        <w:left w:w="106" w:type="dxa"/>
        <w:right w:w="115" w:type="dxa"/>
      </w:tblCellMar>
    </w:tblPr>
  </w:style>
  <w:style w:type="table" w:customStyle="1" w:styleId="ab">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7EE"/>
      </w:tcPr>
    </w:tblStylePr>
    <w:tblStylePr w:type="band1Horz">
      <w:tblPr/>
      <w:tcPr>
        <w:shd w:val="clear" w:color="auto" w:fill="BDD7EE"/>
      </w:tcPr>
    </w:tblStylePr>
  </w:style>
  <w:style w:type="table" w:customStyle="1" w:styleId="ac">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d">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ae">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0">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1">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2">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3">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f4">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5">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6">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7">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8">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9">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a">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b">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c">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d">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e">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aff">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3">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aff4">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ff5">
    <w:basedOn w:val="TableNormal"/>
    <w:pPr>
      <w:spacing w:after="0" w:line="240" w:lineRule="auto"/>
    </w:pPr>
    <w:rPr>
      <w:color w:val="FFFFFF"/>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1.png"/><Relationship Id="rId26" Type="http://schemas.openxmlformats.org/officeDocument/2006/relationships/image" Target="media/image30.png"/><Relationship Id="rId39" Type="http://schemas.openxmlformats.org/officeDocument/2006/relationships/hyperlink" Target="http://www.kulture06.com" TargetMode="External"/><Relationship Id="rId21" Type="http://schemas.openxmlformats.org/officeDocument/2006/relationships/image" Target="media/image5.png"/><Relationship Id="rId34" Type="http://schemas.openxmlformats.org/officeDocument/2006/relationships/image" Target="media/image6.png"/><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7.png"/><Relationship Id="rId29"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26.png"/><Relationship Id="rId32" Type="http://schemas.openxmlformats.org/officeDocument/2006/relationships/image" Target="media/image13.png"/><Relationship Id="rId37" Type="http://schemas.openxmlformats.org/officeDocument/2006/relationships/image" Target="media/image10.png"/><Relationship Id="rId40" Type="http://schemas.openxmlformats.org/officeDocument/2006/relationships/image" Target="media/image1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6.png"/><Relationship Id="rId23" Type="http://schemas.openxmlformats.org/officeDocument/2006/relationships/image" Target="media/image9.png"/><Relationship Id="rId28" Type="http://schemas.openxmlformats.org/officeDocument/2006/relationships/image" Target="media/image22.png"/><Relationship Id="rId36"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29.png"/><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7.png"/><Relationship Id="rId22" Type="http://schemas.openxmlformats.org/officeDocument/2006/relationships/image" Target="media/image4.png"/><Relationship Id="rId27" Type="http://schemas.openxmlformats.org/officeDocument/2006/relationships/image" Target="media/image12.png"/><Relationship Id="rId30" Type="http://schemas.openxmlformats.org/officeDocument/2006/relationships/image" Target="media/image25.png"/><Relationship Id="rId35" Type="http://schemas.openxmlformats.org/officeDocument/2006/relationships/image" Target="media/image14.png"/><Relationship Id="rId43" Type="http://schemas.openxmlformats.org/officeDocument/2006/relationships/footer" Target="footer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24.png"/><Relationship Id="rId25" Type="http://schemas.openxmlformats.org/officeDocument/2006/relationships/image" Target="media/image17.png"/><Relationship Id="rId33" Type="http://schemas.openxmlformats.org/officeDocument/2006/relationships/image" Target="media/image18.png"/><Relationship Id="rId38" Type="http://schemas.openxmlformats.org/officeDocument/2006/relationships/image" Target="media/image2.png"/><Relationship Id="rId20" Type="http://schemas.openxmlformats.org/officeDocument/2006/relationships/image" Target="media/image20.png"/><Relationship Id="rId4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D7toew3l70t/Q8Lm55Lh+eVkSA==">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39887</Words>
  <Characters>227358</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Doruntina E. Hasani</cp:lastModifiedBy>
  <cp:revision>2</cp:revision>
  <dcterms:created xsi:type="dcterms:W3CDTF">2023-01-20T09:12:00Z</dcterms:created>
  <dcterms:modified xsi:type="dcterms:W3CDTF">2023-01-20T09:12:00Z</dcterms:modified>
</cp:coreProperties>
</file>