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90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6076"/>
        <w:gridCol w:w="1356"/>
      </w:tblGrid>
      <w:tr w:rsidR="004A0096" w:rsidRPr="006455CD" w:rsidTr="00E25890">
        <w:trPr>
          <w:trHeight w:val="1530"/>
        </w:trPr>
        <w:tc>
          <w:tcPr>
            <w:tcW w:w="1458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  <w:r w:rsidRPr="006455CD">
              <w:rPr>
                <w:rFonts w:ascii="Times New Roman" w:eastAsia="Book Antiqua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5508E85" wp14:editId="7E782668">
                  <wp:extent cx="700405" cy="807085"/>
                  <wp:effectExtent l="0" t="0" r="0" b="0"/>
                  <wp:docPr id="5" name="image1.jpg" descr="Stema%20(100px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Stema%20(100px)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807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</w:pPr>
            <w:r w:rsidRPr="006455CD"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  <w:t>REPUBLIKA E KOSOVËS</w:t>
            </w:r>
          </w:p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16"/>
                <w:szCs w:val="16"/>
              </w:rPr>
            </w:pPr>
            <w:r w:rsidRPr="006455CD">
              <w:rPr>
                <w:rFonts w:ascii="Times New Roman" w:eastAsia="Garamond" w:hAnsi="Times New Roman" w:cs="Times New Roman"/>
                <w:b/>
                <w:color w:val="000000"/>
                <w:sz w:val="16"/>
                <w:szCs w:val="16"/>
              </w:rPr>
              <w:t>REPUBLIKA KOSOVA/REPUBLIC OF KOSOVA</w:t>
            </w:r>
          </w:p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</w:pPr>
            <w:r w:rsidRPr="006455CD"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  <w:t>KOMUNA E GJILANIT</w:t>
            </w:r>
          </w:p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Palatino Linotype" w:hAnsi="Times New Roman" w:cs="Times New Roman"/>
                <w:b/>
                <w:color w:val="000000"/>
                <w:sz w:val="16"/>
                <w:szCs w:val="16"/>
              </w:rPr>
            </w:pPr>
            <w:r w:rsidRPr="006455CD">
              <w:rPr>
                <w:rFonts w:ascii="Times New Roman" w:eastAsia="Palatino Linotype" w:hAnsi="Times New Roman" w:cs="Times New Roman"/>
                <w:b/>
                <w:color w:val="000000"/>
                <w:sz w:val="16"/>
                <w:szCs w:val="16"/>
              </w:rPr>
              <w:t>OPŠTINA GNJILANE/MUNICIPAL GJILAN/GILAN  BELEDIYESI</w:t>
            </w:r>
          </w:p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  <w:r w:rsidRPr="006455CD">
              <w:rPr>
                <w:rFonts w:ascii="Times New Roman" w:eastAsia="Book Antiqua" w:hAnsi="Times New Roman" w:cs="Times New Roman"/>
                <w:noProof/>
                <w:color w:val="000000"/>
              </w:rPr>
              <w:drawing>
                <wp:inline distT="0" distB="0" distL="0" distR="0" wp14:anchorId="6266566B" wp14:editId="0B0E43C8">
                  <wp:extent cx="667385" cy="798830"/>
                  <wp:effectExtent l="0" t="0" r="0" b="0"/>
                  <wp:docPr id="6" name="image2.jpg" descr="Description: Prova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Description: Prova14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7988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</w:p>
        </w:tc>
      </w:tr>
    </w:tbl>
    <w:p w:rsidR="004A0096" w:rsidRPr="006455CD" w:rsidRDefault="004A0096" w:rsidP="00A63353">
      <w:pPr>
        <w:spacing w:after="0"/>
        <w:ind w:left="-90" w:right="-1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A0096" w:rsidRPr="006455CD" w:rsidRDefault="004A0096" w:rsidP="004A0096">
      <w:pPr>
        <w:spacing w:after="0"/>
        <w:ind w:left="270" w:right="-1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A0096" w:rsidRPr="006455CD" w:rsidRDefault="004A0096" w:rsidP="004A0096">
      <w:pPr>
        <w:keepNext/>
        <w:ind w:left="270" w:right="-180"/>
        <w:rPr>
          <w:rFonts w:ascii="Times New Roman" w:eastAsia="Book Antiqua" w:hAnsi="Times New Roman" w:cs="Times New Roman"/>
          <w:b/>
          <w:color w:val="000000"/>
          <w:sz w:val="32"/>
          <w:szCs w:val="32"/>
        </w:rPr>
      </w:pPr>
      <w:r w:rsidRPr="006455CD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</w:t>
      </w: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</w:rPr>
      </w:pPr>
      <w:r w:rsidRPr="006455CD">
        <w:rPr>
          <w:rFonts w:ascii="Times New Roman" w:hAnsi="Times New Roman" w:cs="Times New Roman"/>
          <w:color w:val="000000"/>
        </w:rPr>
        <w:t xml:space="preserve">         </w:t>
      </w: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40"/>
          <w:szCs w:val="40"/>
          <w:highlight w:val="red"/>
        </w:rPr>
      </w:pPr>
      <w:r w:rsidRPr="006455CD">
        <w:rPr>
          <w:rFonts w:ascii="Times New Roman" w:hAnsi="Times New Roman" w:cs="Times New Roman"/>
          <w:color w:val="000000"/>
          <w:sz w:val="40"/>
          <w:szCs w:val="40"/>
          <w:highlight w:val="red"/>
        </w:rPr>
        <w:t xml:space="preserve">       </w:t>
      </w:r>
    </w:p>
    <w:p w:rsidR="004A0096" w:rsidRPr="006455CD" w:rsidRDefault="004A0096" w:rsidP="00A63353">
      <w:pPr>
        <w:ind w:left="-450" w:right="-1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1959" w:rsidRPr="006455CD" w:rsidRDefault="004A0096" w:rsidP="00A63353">
      <w:pPr>
        <w:ind w:left="-450" w:right="-27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455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RAPORTI  I PUNËS </w:t>
      </w:r>
      <w:r w:rsidR="0026290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3</w:t>
      </w:r>
      <w:bookmarkStart w:id="0" w:name="_GoBack"/>
      <w:bookmarkEnd w:id="0"/>
      <w:r w:rsidR="00906BAB" w:rsidRPr="006455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-MUJORE</w:t>
      </w:r>
    </w:p>
    <w:p w:rsidR="004F6035" w:rsidRPr="006455CD" w:rsidRDefault="004F6035" w:rsidP="00A63353">
      <w:pPr>
        <w:ind w:left="-450" w:right="-27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A0096" w:rsidRPr="006455CD" w:rsidRDefault="004A0096" w:rsidP="00A63353">
      <w:pPr>
        <w:ind w:left="-450" w:right="-27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455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DREJTORI</w:t>
      </w:r>
      <w:r w:rsidR="004F6035" w:rsidRPr="006455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A</w:t>
      </w:r>
      <w:r w:rsidRPr="006455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AB6B0D" w:rsidRPr="006455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PËR </w:t>
      </w:r>
      <w:r w:rsidR="00CF2F8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BUJQËSI DHE PYLLTARI</w:t>
      </w:r>
    </w:p>
    <w:p w:rsidR="004A0096" w:rsidRPr="006455CD" w:rsidRDefault="004A0096" w:rsidP="004A0096">
      <w:pPr>
        <w:ind w:left="270" w:right="-18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4A0096" w:rsidRPr="006455CD" w:rsidRDefault="004A0096" w:rsidP="004A0096">
      <w:pPr>
        <w:ind w:left="270" w:right="-18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36"/>
          <w:szCs w:val="36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  <w:r w:rsidRPr="006455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6455CD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6455CD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6455CD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6455CD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6455CD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6455CD" w:rsidRDefault="004A0096" w:rsidP="00056056">
      <w:pPr>
        <w:ind w:left="270" w:right="-18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455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CC4723">
        <w:rPr>
          <w:rFonts w:ascii="Times New Roman" w:hAnsi="Times New Roman" w:cs="Times New Roman"/>
          <w:b/>
          <w:i/>
          <w:color w:val="000000"/>
          <w:sz w:val="28"/>
          <w:szCs w:val="28"/>
        </w:rPr>
        <w:t>Mars</w:t>
      </w:r>
      <w:r w:rsidRPr="006455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2022, Gjilan</w:t>
      </w:r>
    </w:p>
    <w:p w:rsidR="002B72BD" w:rsidRPr="006455CD" w:rsidRDefault="002B72BD" w:rsidP="002B72BD">
      <w:pPr>
        <w:rPr>
          <w:rFonts w:ascii="Times New Roman" w:hAnsi="Times New Roman" w:cs="Times New Roman"/>
          <w:color w:val="2E74B5" w:themeColor="accent1" w:themeShade="BF"/>
        </w:rPr>
        <w:sectPr w:rsidR="002B72BD" w:rsidRPr="006455CD" w:rsidSect="00A63353">
          <w:pgSz w:w="11906" w:h="16838"/>
          <w:pgMar w:top="720" w:right="720" w:bottom="720" w:left="1260" w:header="708" w:footer="708" w:gutter="0"/>
          <w:cols w:space="740"/>
          <w:docGrid w:linePitch="360"/>
        </w:sectPr>
      </w:pPr>
    </w:p>
    <w:p w:rsidR="00C93F47" w:rsidRPr="00585C19" w:rsidRDefault="00C93F47" w:rsidP="00C93F47">
      <w:pPr>
        <w:widowControl w:val="0"/>
        <w:autoSpaceDE w:val="0"/>
        <w:autoSpaceDN w:val="0"/>
        <w:spacing w:after="0" w:line="276" w:lineRule="auto"/>
        <w:ind w:right="40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C19">
        <w:rPr>
          <w:rFonts w:ascii="Times New Roman" w:eastAsia="Times New Roman" w:hAnsi="Times New Roman" w:cs="Times New Roman"/>
          <w:sz w:val="24"/>
          <w:szCs w:val="24"/>
        </w:rPr>
        <w:lastRenderedPageBreak/>
        <w:t>Frekuentimi i fermerëve të përditshëm, interesimi i tyre për farë misri, serra, fidane, bletë, kafshë etj.</w:t>
      </w:r>
      <w:r w:rsidRPr="00585C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Së</w:t>
      </w:r>
      <w:r w:rsidRPr="00585C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bashku</w:t>
      </w:r>
      <w:r w:rsidRPr="00585C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585C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zyrtarët</w:t>
      </w:r>
      <w:r w:rsidRPr="00585C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85C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drejtorisë</w:t>
      </w:r>
      <w:r w:rsidRPr="00585C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nga</w:t>
      </w:r>
      <w:r w:rsidRPr="00585C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sektori</w:t>
      </w:r>
      <w:r w:rsidRPr="00585C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85C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bujqësisë,</w:t>
      </w:r>
      <w:r w:rsidRPr="00585C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të</w:t>
      </w:r>
      <w:r w:rsidRPr="00585C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gjithë</w:t>
      </w:r>
      <w:r w:rsidRPr="00585C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fermerët</w:t>
      </w:r>
      <w:r w:rsidRPr="00585C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85C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presim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dhe</w:t>
      </w:r>
      <w:r w:rsidRPr="00585C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85C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 xml:space="preserve">japim </w:t>
      </w:r>
      <w:r w:rsidRPr="00585C19">
        <w:rPr>
          <w:rFonts w:ascii="Times New Roman" w:eastAsia="Times New Roman" w:hAnsi="Times New Roman" w:cs="Times New Roman"/>
          <w:spacing w:val="-46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informacione për projektet e planifikuara për vitin 2022 nga komuna. Ofrimi i shërbimeve, sqarimi i</w:t>
      </w:r>
      <w:r w:rsidRPr="00585C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kritereve për fermerët për subvencione dhe projektet aktuale. Regjistrimin e fermerëve të rijnë në</w:t>
      </w:r>
      <w:r w:rsidRPr="00585C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MBPZHR.</w:t>
      </w:r>
    </w:p>
    <w:p w:rsidR="00C93F47" w:rsidRPr="00585C19" w:rsidRDefault="00C93F47" w:rsidP="00C93F47">
      <w:pPr>
        <w:widowControl w:val="0"/>
        <w:autoSpaceDE w:val="0"/>
        <w:autoSpaceDN w:val="0"/>
        <w:spacing w:after="0" w:line="276" w:lineRule="auto"/>
        <w:ind w:right="40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F47" w:rsidRPr="00585C19" w:rsidRDefault="00C93F47" w:rsidP="00C93F47">
      <w:pPr>
        <w:widowControl w:val="0"/>
        <w:autoSpaceDE w:val="0"/>
        <w:autoSpaceDN w:val="0"/>
        <w:spacing w:after="0" w:line="27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C19">
        <w:rPr>
          <w:rFonts w:ascii="Times New Roman" w:eastAsia="Times New Roman" w:hAnsi="Times New Roman" w:cs="Times New Roman"/>
          <w:sz w:val="24"/>
          <w:szCs w:val="24"/>
        </w:rPr>
        <w:t>Sëmundjet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infektive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të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kafshëve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në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veçanti</w:t>
      </w:r>
      <w:r w:rsidRPr="00585C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në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fshatin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Bilinicë,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një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fermeri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85C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janë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sëmurë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krerë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 xml:space="preserve">dhe </w:t>
      </w:r>
      <w:r w:rsidRPr="00585C19">
        <w:rPr>
          <w:rFonts w:ascii="Times New Roman" w:eastAsia="Times New Roman" w:hAnsi="Times New Roman" w:cs="Times New Roman"/>
          <w:spacing w:val="-46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duhej asgjësuar. Agjencioni për veterinari dhe ushqime ka detyrim kontrollimin dhe identifikimin e</w:t>
      </w:r>
      <w:r w:rsidRPr="00585C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sëmundjes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kafshëve,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transportin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dhe</w:t>
      </w:r>
      <w:r w:rsidRPr="00585C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groposjen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tyre.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Ndërsa</w:t>
      </w:r>
      <w:r w:rsidRPr="00585C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komuna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obligohet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për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përcaktimin</w:t>
      </w:r>
      <w:r w:rsidRPr="00585C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85C19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lokacionit (groposja</w:t>
      </w:r>
      <w:r w:rsidRPr="00585C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e kafshëve të ngordhura).</w:t>
      </w:r>
    </w:p>
    <w:p w:rsidR="00C93F47" w:rsidRPr="00585C19" w:rsidRDefault="00C93F47" w:rsidP="00C93F47">
      <w:pPr>
        <w:widowControl w:val="0"/>
        <w:autoSpaceDE w:val="0"/>
        <w:autoSpaceDN w:val="0"/>
        <w:spacing w:after="0" w:line="27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F47" w:rsidRPr="00585C19" w:rsidRDefault="00C93F47" w:rsidP="00C93F47">
      <w:pPr>
        <w:widowControl w:val="0"/>
        <w:autoSpaceDE w:val="0"/>
        <w:autoSpaceDN w:val="0"/>
        <w:spacing w:after="0" w:line="276" w:lineRule="auto"/>
        <w:ind w:right="40" w:firstLine="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C19">
        <w:rPr>
          <w:rFonts w:ascii="Times New Roman" w:eastAsia="Calibri" w:hAnsi="Times New Roman" w:cs="Times New Roman"/>
          <w:sz w:val="24"/>
          <w:szCs w:val="24"/>
        </w:rPr>
        <w:t>Reagimi i qytetarëve dhe policisë për qenët endacak që frekuentojnë në qytete dhe fshatra është</w:t>
      </w:r>
      <w:r w:rsidRPr="00585C1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shqetësim i përditshëm, frika nga sulmet që mund të ndodhin sidomos ndaj fëmijëve. Ne si drejtori e</w:t>
      </w:r>
      <w:r w:rsidRPr="00585C19">
        <w:rPr>
          <w:rFonts w:ascii="Times New Roman" w:eastAsia="Calibri" w:hAnsi="Times New Roman" w:cs="Times New Roman"/>
          <w:spacing w:val="-47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 xml:space="preserve">bujqësisë dhe pylltarisë, kemi përgatitë një projekt si fazë kalimtare për gjendjen aktuale. </w:t>
      </w:r>
    </w:p>
    <w:p w:rsidR="00C93F47" w:rsidRPr="00585C19" w:rsidRDefault="00C93F47" w:rsidP="00C93F47">
      <w:pPr>
        <w:widowControl w:val="0"/>
        <w:autoSpaceDE w:val="0"/>
        <w:autoSpaceDN w:val="0"/>
        <w:spacing w:after="0" w:line="276" w:lineRule="auto"/>
        <w:ind w:right="40" w:firstLine="1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3F47" w:rsidRPr="00585C19" w:rsidRDefault="00C93F47" w:rsidP="00C93F47">
      <w:pPr>
        <w:widowControl w:val="0"/>
        <w:autoSpaceDE w:val="0"/>
        <w:autoSpaceDN w:val="0"/>
        <w:spacing w:after="0" w:line="276" w:lineRule="auto"/>
        <w:ind w:right="40" w:firstLine="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C19">
        <w:rPr>
          <w:rFonts w:ascii="Times New Roman" w:eastAsia="Calibri" w:hAnsi="Times New Roman" w:cs="Times New Roman"/>
          <w:sz w:val="24"/>
          <w:szCs w:val="24"/>
        </w:rPr>
        <w:t>Kemi pasur takim me</w:t>
      </w:r>
      <w:r w:rsidRPr="00585C1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drejtorin</w:t>
      </w:r>
      <w:r w:rsidRPr="00585C1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e</w:t>
      </w:r>
      <w:r w:rsidRPr="00585C1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drejtorisë,</w:t>
      </w:r>
      <w:r w:rsidRPr="00585C1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koordinues</w:t>
      </w:r>
      <w:r w:rsidRPr="00585C1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të</w:t>
      </w:r>
      <w:r w:rsidRPr="00585C1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Agjencionit</w:t>
      </w:r>
      <w:r w:rsidRPr="00585C1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 xml:space="preserve">Pyjor z. </w:t>
      </w:r>
      <w:r w:rsidRPr="00585C1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Bislim</w:t>
      </w:r>
      <w:r w:rsidRPr="00585C1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 xml:space="preserve">Rrustemi, kemi </w:t>
      </w:r>
      <w:r w:rsidRPr="00585C1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diskutuar</w:t>
      </w:r>
      <w:r w:rsidRPr="00585C1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rreth</w:t>
      </w:r>
      <w:r w:rsidRPr="00585C19">
        <w:rPr>
          <w:rFonts w:ascii="Times New Roman" w:eastAsia="Calibri" w:hAnsi="Times New Roman" w:cs="Times New Roman"/>
          <w:spacing w:val="-47"/>
          <w:sz w:val="24"/>
          <w:szCs w:val="24"/>
        </w:rPr>
        <w:t xml:space="preserve">  </w:t>
      </w:r>
      <w:r w:rsidRPr="00585C19">
        <w:rPr>
          <w:rFonts w:ascii="Times New Roman" w:eastAsia="Calibri" w:hAnsi="Times New Roman" w:cs="Times New Roman"/>
          <w:sz w:val="24"/>
          <w:szCs w:val="24"/>
        </w:rPr>
        <w:t>gjendjes momentale të pyjeve, ruajtjes nga keqbërësit dëmtuesit dhe sfidat për të ardhmen për këtë</w:t>
      </w:r>
      <w:r w:rsidRPr="00585C1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sektor të rëndësishëm për komunën e Gjilanit. Drejtoria e bujqësisë dhe pylltarisë së bashku me</w:t>
      </w:r>
      <w:r w:rsidRPr="00585C1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Agjencionin në agjendën e saj e kanë si prioritet mbrojtjen e pyjeve dhe pyllëzimin e sipërfaqeve të</w:t>
      </w:r>
      <w:r w:rsidRPr="00585C1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zhveshura.</w:t>
      </w:r>
    </w:p>
    <w:p w:rsidR="00C93F47" w:rsidRPr="00585C19" w:rsidRDefault="00C93F47" w:rsidP="00C93F47">
      <w:pPr>
        <w:widowControl w:val="0"/>
        <w:autoSpaceDE w:val="0"/>
        <w:autoSpaceDN w:val="0"/>
        <w:spacing w:after="0" w:line="276" w:lineRule="auto"/>
        <w:ind w:right="40" w:firstLine="1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3F47" w:rsidRPr="00585C19" w:rsidRDefault="00C93F47" w:rsidP="00C93F47">
      <w:pPr>
        <w:widowControl w:val="0"/>
        <w:autoSpaceDE w:val="0"/>
        <w:autoSpaceDN w:val="0"/>
        <w:spacing w:after="0" w:line="276" w:lineRule="auto"/>
        <w:ind w:right="40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C19">
        <w:rPr>
          <w:rFonts w:ascii="Times New Roman" w:eastAsia="Times New Roman" w:hAnsi="Times New Roman" w:cs="Times New Roman"/>
          <w:sz w:val="24"/>
          <w:szCs w:val="24"/>
        </w:rPr>
        <w:t xml:space="preserve">Për t’u subvencionuar me fidanë të arrës kanë aplikuar 46 fermerë, ndërsa janë përzgjedhur 20 </w:t>
      </w:r>
      <w:r w:rsidRPr="00585C19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fermerë sipas kritereve të përcaktuara.</w:t>
      </w:r>
    </w:p>
    <w:p w:rsidR="00C93F47" w:rsidRPr="00585C19" w:rsidRDefault="00C93F47" w:rsidP="00C93F47">
      <w:pPr>
        <w:widowControl w:val="0"/>
        <w:autoSpaceDE w:val="0"/>
        <w:autoSpaceDN w:val="0"/>
        <w:spacing w:after="0" w:line="276" w:lineRule="auto"/>
        <w:ind w:right="40" w:firstLine="15"/>
        <w:jc w:val="both"/>
        <w:rPr>
          <w:rFonts w:ascii="Times New Roman" w:eastAsia="Times New Roman" w:hAnsi="Times New Roman" w:cs="Times New Roman"/>
          <w:spacing w:val="-47"/>
          <w:sz w:val="24"/>
          <w:szCs w:val="24"/>
        </w:rPr>
      </w:pPr>
    </w:p>
    <w:p w:rsidR="00C93F47" w:rsidRPr="00585C19" w:rsidRDefault="00C93F47" w:rsidP="00C93F47">
      <w:pPr>
        <w:widowControl w:val="0"/>
        <w:autoSpaceDE w:val="0"/>
        <w:autoSpaceDN w:val="0"/>
        <w:spacing w:after="0" w:line="276" w:lineRule="auto"/>
        <w:ind w:right="40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C19">
        <w:rPr>
          <w:rFonts w:ascii="Times New Roman" w:eastAsia="Times New Roman" w:hAnsi="Times New Roman" w:cs="Times New Roman"/>
          <w:sz w:val="24"/>
          <w:szCs w:val="24"/>
        </w:rPr>
        <w:t>Kemi listën e fermerëve që kanë aplikuar për gjedhe e në veçanti ata cilët kanë gjendjen më të</w:t>
      </w:r>
      <w:r w:rsidRPr="00585C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vështirë,</w:t>
      </w:r>
      <w:r w:rsidRPr="00585C1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komisioni</w:t>
      </w:r>
      <w:r w:rsidRPr="00585C1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është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në</w:t>
      </w:r>
      <w:r w:rsidRPr="00585C1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përfundim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të</w:t>
      </w:r>
      <w:r w:rsidRPr="00585C1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verifikimit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të</w:t>
      </w:r>
      <w:r w:rsidRPr="00585C1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çdo</w:t>
      </w:r>
      <w:r w:rsidRPr="00585C1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fermeri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që</w:t>
      </w:r>
      <w:r w:rsidRPr="00585C1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aplikuar,</w:t>
      </w:r>
      <w:r w:rsidRPr="00585C1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në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fillimin</w:t>
      </w:r>
      <w:r w:rsidRPr="00585C1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85C1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javës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së</w:t>
      </w:r>
      <w:r w:rsidRPr="00585C19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ardhshme do të bëjmë shpërndarjen e tyre. Është donacion nga shkolla e mesme e Agroturizmit dhe</w:t>
      </w:r>
      <w:r w:rsidRPr="00585C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eknologjisë ’’Arbëria’’ e cila na ofroi 6 gjedhe me qellim të mbarështimit të kësaj race të gjedheve e gjitha e</w:t>
      </w:r>
      <w:r w:rsidRPr="00585C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bazuar në memorandumin e bashkëpunimit në mes komunës së Gjilanit dhe SHMAT ’’Arbëria’’ të datës</w:t>
      </w:r>
      <w:r w:rsidRPr="00585C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05.11.2018.</w:t>
      </w:r>
    </w:p>
    <w:p w:rsidR="00C93F47" w:rsidRPr="00585C19" w:rsidRDefault="00C93F47" w:rsidP="00C93F47">
      <w:pPr>
        <w:widowControl w:val="0"/>
        <w:autoSpaceDE w:val="0"/>
        <w:autoSpaceDN w:val="0"/>
        <w:spacing w:after="0" w:line="276" w:lineRule="auto"/>
        <w:ind w:right="40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F47" w:rsidRPr="00585C19" w:rsidRDefault="00C93F47" w:rsidP="00C93F47">
      <w:pPr>
        <w:widowControl w:val="0"/>
        <w:autoSpaceDE w:val="0"/>
        <w:autoSpaceDN w:val="0"/>
        <w:spacing w:after="0" w:line="276" w:lineRule="auto"/>
        <w:ind w:right="40" w:firstLine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C19">
        <w:rPr>
          <w:rFonts w:ascii="Times New Roman" w:eastAsia="Times New Roman" w:hAnsi="Times New Roman" w:cs="Times New Roman"/>
          <w:sz w:val="24"/>
          <w:szCs w:val="24"/>
        </w:rPr>
        <w:t>Me datën 15.03.2022, u takuam me banorët e lagjes së Jabuqëve të fshatit Livoç i Epërm, të cilët</w:t>
      </w:r>
      <w:r w:rsidRPr="00585C19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janë të pakënaqur me vendimin e ish Kuvendit Komunal për parcelën e ndarë, për groposjen e kafshëve</w:t>
      </w:r>
      <w:r w:rsidRPr="00585C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të ngordhura në parcelën prej 20 ari. Ne si drejtori e bujqësisë dhe pylltarisë, përmes zyrës së kryetarit,</w:t>
      </w:r>
      <w:r w:rsidRPr="00585C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jemi angazhuar që këtë problem ta zgjidhim përkohësisht për hir të fermerëve dhe qytetarëve, sepse</w:t>
      </w:r>
      <w:r w:rsidRPr="00585C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sëmundja mund të bartet edhe te popullata. Sëmundjet e kafshëve, transportimi dhe groposja deri te</w:t>
      </w:r>
      <w:r w:rsidRPr="00585C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lokacioni është kompetencë e Agjencionit për Veterinari dhe Ushqime (AVUK), ndërsa lokacionin duhet ta caktoj</w:t>
      </w:r>
      <w:r w:rsidRPr="00585C19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 ë             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 xml:space="preserve">  Komuna,</w:t>
      </w:r>
      <w:r w:rsidRPr="00585C1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85C1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në</w:t>
      </w:r>
      <w:r w:rsidRPr="00585C1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këtë</w:t>
      </w:r>
      <w:r w:rsidRPr="00585C1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rast</w:t>
      </w:r>
      <w:r w:rsidRPr="00585C1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kjo</w:t>
      </w:r>
      <w:r w:rsidRPr="00585C1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parcele</w:t>
      </w:r>
      <w:r w:rsidRPr="00585C1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është</w:t>
      </w:r>
      <w:r w:rsidRPr="00585C1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afër</w:t>
      </w:r>
      <w:r w:rsidRPr="00585C1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shtëpive.</w:t>
      </w:r>
    </w:p>
    <w:p w:rsidR="00C93F47" w:rsidRPr="00585C19" w:rsidRDefault="00C93F47" w:rsidP="00C93F47">
      <w:pPr>
        <w:widowControl w:val="0"/>
        <w:autoSpaceDE w:val="0"/>
        <w:autoSpaceDN w:val="0"/>
        <w:spacing w:after="0" w:line="276" w:lineRule="auto"/>
        <w:ind w:right="40" w:firstLine="1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3F47" w:rsidRPr="00585C19" w:rsidRDefault="00C93F47" w:rsidP="00C93F47">
      <w:pPr>
        <w:widowControl w:val="0"/>
        <w:autoSpaceDE w:val="0"/>
        <w:autoSpaceDN w:val="0"/>
        <w:spacing w:after="0" w:line="276" w:lineRule="auto"/>
        <w:ind w:right="40" w:firstLine="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C19">
        <w:rPr>
          <w:rFonts w:ascii="Times New Roman" w:eastAsia="Calibri" w:hAnsi="Times New Roman" w:cs="Times New Roman"/>
          <w:sz w:val="24"/>
          <w:szCs w:val="24"/>
        </w:rPr>
        <w:t>Kuvendi komunal duhet të bëjë zgjidhje për lokacionin, sepse mund të kemi përsëri sëmundje dhe</w:t>
      </w:r>
      <w:r w:rsidRPr="00585C1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ngordhje</w:t>
      </w:r>
      <w:r w:rsidRPr="00585C1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të</w:t>
      </w:r>
      <w:r w:rsidRPr="00585C1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kafshëve</w:t>
      </w:r>
      <w:r w:rsidRPr="00585C1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dhe</w:t>
      </w:r>
      <w:r w:rsidRPr="00585C1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duhet</w:t>
      </w:r>
      <w:r w:rsidRPr="00585C1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të</w:t>
      </w:r>
      <w:r w:rsidRPr="00585C1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bëhet</w:t>
      </w:r>
      <w:r w:rsidRPr="00585C1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groposja</w:t>
      </w:r>
      <w:r w:rsidRPr="00585C1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e</w:t>
      </w:r>
      <w:r w:rsidRPr="00585C1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tyre.</w:t>
      </w:r>
      <w:r w:rsidRPr="00585C1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Kemi identifikuar lokacionin e</w:t>
      </w:r>
      <w:r w:rsidRPr="00585C1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ri</w:t>
      </w:r>
      <w:r w:rsidRPr="00585C1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për</w:t>
      </w:r>
      <w:r w:rsidRPr="00585C1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groposjen</w:t>
      </w:r>
      <w:r w:rsidRPr="00585C1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e</w:t>
      </w:r>
      <w:r w:rsidRPr="00585C19">
        <w:rPr>
          <w:rFonts w:ascii="Times New Roman" w:eastAsia="Calibri" w:hAnsi="Times New Roman" w:cs="Times New Roman"/>
          <w:spacing w:val="-47"/>
          <w:sz w:val="24"/>
          <w:szCs w:val="24"/>
        </w:rPr>
        <w:t xml:space="preserve">               </w:t>
      </w:r>
      <w:r w:rsidRPr="00585C19">
        <w:rPr>
          <w:rFonts w:ascii="Times New Roman" w:eastAsia="Calibri" w:hAnsi="Times New Roman" w:cs="Times New Roman"/>
          <w:sz w:val="24"/>
          <w:szCs w:val="24"/>
        </w:rPr>
        <w:t>kafshëve të ngordhura.</w:t>
      </w:r>
    </w:p>
    <w:p w:rsidR="00C93F47" w:rsidRPr="00585C19" w:rsidRDefault="00C93F47" w:rsidP="00C93F47">
      <w:pPr>
        <w:widowControl w:val="0"/>
        <w:autoSpaceDE w:val="0"/>
        <w:autoSpaceDN w:val="0"/>
        <w:spacing w:after="0" w:line="276" w:lineRule="auto"/>
        <w:ind w:right="40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F47" w:rsidRPr="00585C19" w:rsidRDefault="00C93F47" w:rsidP="00C93F47">
      <w:pPr>
        <w:widowControl w:val="0"/>
        <w:autoSpaceDE w:val="0"/>
        <w:autoSpaceDN w:val="0"/>
        <w:spacing w:after="0" w:line="276" w:lineRule="auto"/>
        <w:ind w:right="40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C19">
        <w:rPr>
          <w:rFonts w:ascii="Times New Roman" w:eastAsia="Times New Roman" w:hAnsi="Times New Roman" w:cs="Times New Roman"/>
          <w:sz w:val="24"/>
          <w:szCs w:val="24"/>
        </w:rPr>
        <w:t>Në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kuadër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të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vazhdimit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reciprok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për</w:t>
      </w:r>
      <w:r w:rsidRPr="00585C1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 xml:space="preserve">parandalimin </w:t>
      </w:r>
      <w:r w:rsidRPr="00585C19">
        <w:rPr>
          <w:rFonts w:ascii="Times New Roman" w:eastAsia="Times New Roman" w:hAnsi="Times New Roman" w:cs="Times New Roman"/>
          <w:spacing w:val="-46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e keqpërdorueseve, prerësve ilegalë të pyjeve, jemi angazhuar që të hartojmë plane të përbashkëta veprimi me institucionet relevante.</w:t>
      </w:r>
    </w:p>
    <w:p w:rsidR="00C93F47" w:rsidRPr="00585C19" w:rsidRDefault="00C93F47" w:rsidP="00C93F47">
      <w:pPr>
        <w:widowControl w:val="0"/>
        <w:autoSpaceDE w:val="0"/>
        <w:autoSpaceDN w:val="0"/>
        <w:spacing w:after="0" w:line="276" w:lineRule="auto"/>
        <w:ind w:right="40" w:firstLine="1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3F47" w:rsidRPr="00585C19" w:rsidRDefault="00C93F47" w:rsidP="00C93F47">
      <w:pPr>
        <w:widowControl w:val="0"/>
        <w:autoSpaceDE w:val="0"/>
        <w:autoSpaceDN w:val="0"/>
        <w:spacing w:after="0" w:line="276" w:lineRule="auto"/>
        <w:ind w:right="40" w:firstLine="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C19">
        <w:rPr>
          <w:rFonts w:ascii="Times New Roman" w:eastAsia="Calibri" w:hAnsi="Times New Roman" w:cs="Times New Roman"/>
          <w:sz w:val="24"/>
          <w:szCs w:val="24"/>
        </w:rPr>
        <w:t>Me</w:t>
      </w:r>
      <w:r w:rsidRPr="00585C1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datën</w:t>
      </w:r>
      <w:r w:rsidRPr="00585C1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15.02.2022</w:t>
      </w:r>
      <w:r w:rsidRPr="00585C1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kemi bërë shpërndarjen e 3,570</w:t>
      </w:r>
      <w:r w:rsidRPr="00585C1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fidanëve për 15 ha, ku kanë qenë përfitues 20 fermerë nga komuna me sipërfaqe 0.4 ha deri ne 1.0 ha.</w:t>
      </w:r>
      <w:r w:rsidRPr="00585C19">
        <w:rPr>
          <w:rFonts w:ascii="Times New Roman" w:eastAsia="Calibri" w:hAnsi="Times New Roman" w:cs="Times New Roman"/>
          <w:spacing w:val="-47"/>
          <w:sz w:val="24"/>
          <w:szCs w:val="24"/>
        </w:rPr>
        <w:t xml:space="preserve">  </w:t>
      </w:r>
      <w:r w:rsidRPr="00585C19">
        <w:rPr>
          <w:rFonts w:ascii="Times New Roman" w:eastAsia="Calibri" w:hAnsi="Times New Roman" w:cs="Times New Roman"/>
          <w:sz w:val="24"/>
          <w:szCs w:val="24"/>
        </w:rPr>
        <w:t>Para shpërndarjes së fidanëve të arrës agronomët i kanë njoftuar fermerët si duhet të mbillet</w:t>
      </w:r>
      <w:r w:rsidRPr="00585C1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dhe trajtohet në të ardhmen fidani i arrës.</w:t>
      </w:r>
    </w:p>
    <w:p w:rsidR="00C93F47" w:rsidRPr="00585C19" w:rsidRDefault="00C93F47" w:rsidP="00C93F47">
      <w:pPr>
        <w:widowControl w:val="0"/>
        <w:autoSpaceDE w:val="0"/>
        <w:autoSpaceDN w:val="0"/>
        <w:spacing w:after="0" w:line="276" w:lineRule="auto"/>
        <w:ind w:right="40" w:firstLine="1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3F47" w:rsidRPr="00585C19" w:rsidRDefault="00C93F47" w:rsidP="00C93F47">
      <w:pPr>
        <w:widowControl w:val="0"/>
        <w:autoSpaceDE w:val="0"/>
        <w:autoSpaceDN w:val="0"/>
        <w:spacing w:after="0" w:line="27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C19">
        <w:rPr>
          <w:rFonts w:ascii="Times New Roman" w:eastAsia="Times New Roman" w:hAnsi="Times New Roman" w:cs="Times New Roman"/>
          <w:sz w:val="24"/>
          <w:szCs w:val="24"/>
        </w:rPr>
        <w:t>Agronomët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në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kuadër</w:t>
      </w:r>
      <w:r w:rsidRPr="00585C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të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drejtorisë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kanë</w:t>
      </w:r>
      <w:r w:rsidRPr="00585C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dalë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në</w:t>
      </w:r>
      <w:r w:rsidRPr="00585C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terren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dhe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kanë</w:t>
      </w:r>
      <w:r w:rsidRPr="00585C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vizituar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fermerët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të</w:t>
      </w:r>
      <w:r w:rsidRPr="00585C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cilët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kanë</w:t>
      </w:r>
      <w:r w:rsidRPr="00585C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të</w:t>
      </w:r>
      <w:r w:rsidRPr="00585C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mbjellura kulturën e grurit dhe elbit. Gjendja e tyre është e mirë. Vjeshtën e kaluar në komunën tonë nën kulturat</w:t>
      </w:r>
      <w:r w:rsidRPr="00585C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dimërore</w:t>
      </w:r>
      <w:r w:rsidRPr="00585C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janë mbjellë 2800 ha grurë, 90 ha elbi dhe 20 ha bime foragjere.</w:t>
      </w:r>
    </w:p>
    <w:p w:rsidR="00C93F47" w:rsidRPr="00585C19" w:rsidRDefault="00C93F47" w:rsidP="00C93F47">
      <w:pPr>
        <w:widowControl w:val="0"/>
        <w:autoSpaceDE w:val="0"/>
        <w:autoSpaceDN w:val="0"/>
        <w:spacing w:after="0" w:line="27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C19">
        <w:rPr>
          <w:rFonts w:ascii="Times New Roman" w:eastAsia="Times New Roman" w:hAnsi="Times New Roman" w:cs="Times New Roman"/>
          <w:sz w:val="24"/>
          <w:szCs w:val="24"/>
        </w:rPr>
        <w:t>Gjendja</w:t>
      </w:r>
      <w:r w:rsidRPr="00585C1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85C1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plantacioneve</w:t>
      </w:r>
      <w:r w:rsidRPr="00585C1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frutore</w:t>
      </w:r>
      <w:r w:rsidRPr="00585C1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shumëvjeçare</w:t>
      </w:r>
      <w:r w:rsidRPr="00585C1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është</w:t>
      </w:r>
      <w:r w:rsidRPr="00585C1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85C1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kënaqshme.</w:t>
      </w:r>
      <w:r w:rsidRPr="00585C1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Gjatë</w:t>
      </w:r>
      <w:r w:rsidRPr="00585C1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kësaj</w:t>
      </w:r>
      <w:r w:rsidRPr="00585C1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periudhe</w:t>
      </w:r>
      <w:r w:rsidRPr="00585C1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fermerëve</w:t>
      </w:r>
      <w:r w:rsidRPr="00585C1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ju</w:t>
      </w:r>
      <w:r w:rsidRPr="00585C19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rekomandohet t’i kryejnë masat e mëposhtme agroteknike si lyerja e pemëve krasitja, spërkatja</w:t>
      </w:r>
      <w:r w:rsidRPr="00585C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dimërore</w:t>
      </w:r>
      <w:r w:rsidRPr="00585C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me preparate etj.</w:t>
      </w:r>
    </w:p>
    <w:p w:rsidR="00C93F47" w:rsidRPr="00585C19" w:rsidRDefault="00C93F47" w:rsidP="00C93F47">
      <w:pPr>
        <w:widowControl w:val="0"/>
        <w:autoSpaceDE w:val="0"/>
        <w:autoSpaceDN w:val="0"/>
        <w:spacing w:after="0" w:line="276" w:lineRule="auto"/>
        <w:ind w:right="40" w:hanging="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2E11" w:rsidRPr="006455CD" w:rsidRDefault="00C93F47" w:rsidP="00C93F47">
      <w:pPr>
        <w:spacing w:before="240" w:line="276" w:lineRule="auto"/>
        <w:rPr>
          <w:rFonts w:ascii="Times New Roman" w:hAnsi="Times New Roman" w:cs="Times New Roman"/>
        </w:rPr>
      </w:pPr>
      <w:r w:rsidRPr="00585C19">
        <w:rPr>
          <w:rFonts w:ascii="Times New Roman" w:eastAsia="Times New Roman" w:hAnsi="Times New Roman" w:cs="Times New Roman"/>
          <w:sz w:val="24"/>
          <w:szCs w:val="24"/>
        </w:rPr>
        <w:t>Kemi mbajtur takime</w:t>
      </w:r>
      <w:r w:rsidRPr="00585C1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585C1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të</w:t>
      </w:r>
      <w:r w:rsidRPr="00585C1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gjithë</w:t>
      </w:r>
      <w:r w:rsidRPr="00585C1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pylltarët</w:t>
      </w:r>
      <w:r w:rsidRPr="00585C1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dhe</w:t>
      </w:r>
      <w:r w:rsidRPr="00585C1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teknikët dhe i kemi përcjell rekomandimet</w:t>
      </w:r>
      <w:r w:rsidRPr="00585C1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për</w:t>
      </w:r>
      <w:r w:rsidRPr="00585C1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punë</w:t>
      </w:r>
      <w:r w:rsidRPr="00585C1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dhe</w:t>
      </w:r>
      <w:r w:rsidRPr="00585C1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veprime</w:t>
      </w:r>
      <w:r w:rsidRPr="00585C1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në</w:t>
      </w:r>
      <w:r w:rsidRPr="00585C1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terren,</w:t>
      </w:r>
      <w:r w:rsidRPr="00585C1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 xml:space="preserve">përgatitje të </w:t>
      </w:r>
      <w:r w:rsidRPr="00585C19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dokumentacioneve</w:t>
      </w:r>
      <w:r w:rsidRPr="00585C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>juridike në bashkëpunim me</w:t>
      </w:r>
      <w:r w:rsidRPr="00585C1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Times New Roman" w:hAnsi="Times New Roman" w:cs="Times New Roman"/>
          <w:sz w:val="24"/>
          <w:szCs w:val="24"/>
        </w:rPr>
        <w:t xml:space="preserve">Agjencionin pyjor regjional. </w:t>
      </w:r>
      <w:r w:rsidRPr="00585C19">
        <w:rPr>
          <w:rFonts w:ascii="Times New Roman" w:eastAsia="Calibri" w:hAnsi="Times New Roman" w:cs="Times New Roman"/>
          <w:sz w:val="24"/>
          <w:szCs w:val="24"/>
        </w:rPr>
        <w:t>Kemi iniciuar procedurën</w:t>
      </w:r>
      <w:r w:rsidRPr="00585C1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e </w:t>
      </w:r>
      <w:r w:rsidRPr="00585C19">
        <w:rPr>
          <w:rFonts w:ascii="Times New Roman" w:eastAsia="Calibri" w:hAnsi="Times New Roman" w:cs="Times New Roman"/>
          <w:sz w:val="24"/>
          <w:szCs w:val="24"/>
        </w:rPr>
        <w:t>prokurimit</w:t>
      </w:r>
      <w:r w:rsidRPr="00585C1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për furnizim me</w:t>
      </w:r>
      <w:r w:rsidRPr="00585C1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farë</w:t>
      </w:r>
      <w:r w:rsidRPr="00585C1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misri.</w:t>
      </w:r>
      <w:r w:rsidRPr="00585C1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Fermerët</w:t>
      </w:r>
      <w:r w:rsidRPr="00585C1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e</w:t>
      </w:r>
      <w:r w:rsidRPr="00585C1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komunës</w:t>
      </w:r>
      <w:r w:rsidRPr="00585C1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së</w:t>
      </w:r>
      <w:r w:rsidRPr="00585C1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Gjilanit</w:t>
      </w:r>
      <w:r w:rsidRPr="00585C1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të</w:t>
      </w:r>
      <w:r w:rsidRPr="00585C1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cilët</w:t>
      </w:r>
      <w:r w:rsidRPr="00585C1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janë</w:t>
      </w:r>
      <w:r w:rsidRPr="00585C19">
        <w:rPr>
          <w:rFonts w:ascii="Times New Roman" w:eastAsia="Calibri" w:hAnsi="Times New Roman" w:cs="Times New Roman"/>
          <w:spacing w:val="-47"/>
          <w:sz w:val="24"/>
          <w:szCs w:val="24"/>
        </w:rPr>
        <w:t xml:space="preserve">                </w:t>
      </w:r>
      <w:r w:rsidRPr="00585C19">
        <w:rPr>
          <w:rFonts w:ascii="Times New Roman" w:eastAsia="Calibri" w:hAnsi="Times New Roman" w:cs="Times New Roman"/>
          <w:sz w:val="24"/>
          <w:szCs w:val="24"/>
        </w:rPr>
        <w:t xml:space="preserve">kultivues të rregullt të misrit dhe mbjellin më pak se 1.00 ha me misër, do të subvencionohen. Përparësi do të kenë fermerët </w:t>
      </w:r>
      <w:r w:rsidRPr="00585C19">
        <w:rPr>
          <w:rFonts w:ascii="Times New Roman" w:eastAsia="Calibri" w:hAnsi="Times New Roman" w:cs="Times New Roman"/>
          <w:spacing w:val="-47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me</w:t>
      </w:r>
      <w:r w:rsidRPr="00585C1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kushte të</w:t>
      </w:r>
      <w:r w:rsidRPr="00585C1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rënda ekonomike dhe</w:t>
      </w:r>
      <w:r w:rsidRPr="00585C1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që jetojnë</w:t>
      </w:r>
      <w:r w:rsidRPr="00585C1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585C19">
        <w:rPr>
          <w:rFonts w:ascii="Times New Roman" w:eastAsia="Calibri" w:hAnsi="Times New Roman" w:cs="Times New Roman"/>
          <w:sz w:val="24"/>
          <w:szCs w:val="24"/>
        </w:rPr>
        <w:t>në zonat rurale.</w:t>
      </w:r>
    </w:p>
    <w:sectPr w:rsidR="000F2E11" w:rsidRPr="006455CD" w:rsidSect="00C93F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127D"/>
    <w:multiLevelType w:val="hybridMultilevel"/>
    <w:tmpl w:val="DA42C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95F7B"/>
    <w:multiLevelType w:val="hybridMultilevel"/>
    <w:tmpl w:val="95624616"/>
    <w:lvl w:ilvl="0" w:tplc="AA24C1F0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054CF"/>
    <w:multiLevelType w:val="hybridMultilevel"/>
    <w:tmpl w:val="BF6C2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824A2"/>
    <w:multiLevelType w:val="multilevel"/>
    <w:tmpl w:val="B0009DA2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97359"/>
    <w:multiLevelType w:val="multilevel"/>
    <w:tmpl w:val="FA5C5B0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4A"/>
    <w:rsid w:val="00056056"/>
    <w:rsid w:val="000F2E11"/>
    <w:rsid w:val="00123205"/>
    <w:rsid w:val="001A176A"/>
    <w:rsid w:val="001B44FE"/>
    <w:rsid w:val="00223CE0"/>
    <w:rsid w:val="00262908"/>
    <w:rsid w:val="00286B3C"/>
    <w:rsid w:val="002B72BD"/>
    <w:rsid w:val="002D7A80"/>
    <w:rsid w:val="00327CCB"/>
    <w:rsid w:val="004040E8"/>
    <w:rsid w:val="00457F49"/>
    <w:rsid w:val="004A0096"/>
    <w:rsid w:val="004D7725"/>
    <w:rsid w:val="004F6035"/>
    <w:rsid w:val="0057003E"/>
    <w:rsid w:val="00584A08"/>
    <w:rsid w:val="00587197"/>
    <w:rsid w:val="006455CD"/>
    <w:rsid w:val="00673176"/>
    <w:rsid w:val="00676CBC"/>
    <w:rsid w:val="00727C0E"/>
    <w:rsid w:val="0073616D"/>
    <w:rsid w:val="0079249D"/>
    <w:rsid w:val="007C6FEE"/>
    <w:rsid w:val="008F668E"/>
    <w:rsid w:val="00906BAB"/>
    <w:rsid w:val="00917716"/>
    <w:rsid w:val="009530FF"/>
    <w:rsid w:val="00957625"/>
    <w:rsid w:val="009D3E91"/>
    <w:rsid w:val="00A356D5"/>
    <w:rsid w:val="00A4604A"/>
    <w:rsid w:val="00A52AD8"/>
    <w:rsid w:val="00A63353"/>
    <w:rsid w:val="00A96D15"/>
    <w:rsid w:val="00AB6B0D"/>
    <w:rsid w:val="00AC27F7"/>
    <w:rsid w:val="00AC6E7A"/>
    <w:rsid w:val="00AD052E"/>
    <w:rsid w:val="00AE6ECF"/>
    <w:rsid w:val="00B6391A"/>
    <w:rsid w:val="00B97208"/>
    <w:rsid w:val="00BD043F"/>
    <w:rsid w:val="00BD2AC5"/>
    <w:rsid w:val="00C93F47"/>
    <w:rsid w:val="00C94A37"/>
    <w:rsid w:val="00CC4723"/>
    <w:rsid w:val="00CF2F81"/>
    <w:rsid w:val="00D0443E"/>
    <w:rsid w:val="00D3736D"/>
    <w:rsid w:val="00E263F2"/>
    <w:rsid w:val="00E31959"/>
    <w:rsid w:val="00E334EE"/>
    <w:rsid w:val="00E87BC9"/>
    <w:rsid w:val="00EB61DB"/>
    <w:rsid w:val="00ED3693"/>
    <w:rsid w:val="00F713BA"/>
    <w:rsid w:val="00F8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4E2D"/>
  <w15:chartTrackingRefBased/>
  <w15:docId w15:val="{7AF95190-5D10-4E70-9839-73384878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04A"/>
    <w:rPr>
      <w:rFonts w:ascii="Montserrat SemiBold" w:eastAsia="Montserrat SemiBold" w:hAnsi="Montserrat SemiBold" w:cs="Montserrat SemiBold"/>
      <w:lang w:eastAsia="sq-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7625"/>
    <w:pPr>
      <w:keepNext/>
      <w:keepLines/>
      <w:spacing w:before="240" w:after="240"/>
      <w:outlineLvl w:val="0"/>
    </w:pPr>
    <w:rPr>
      <w:rFonts w:ascii="Times New Roman" w:eastAsia="MS Mincho" w:hAnsi="Times New Roman" w:cs="Times New Roman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2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625"/>
    <w:rPr>
      <w:rFonts w:ascii="Times New Roman" w:eastAsia="MS Mincho" w:hAnsi="Times New Roman" w:cs="Times New Roman"/>
      <w:b/>
      <w:color w:val="000000" w:themeColor="text1"/>
      <w:sz w:val="32"/>
      <w:szCs w:val="32"/>
      <w:lang w:eastAsia="sq-AL"/>
    </w:rPr>
  </w:style>
  <w:style w:type="paragraph" w:styleId="ListParagraph">
    <w:name w:val="List Paragraph"/>
    <w:basedOn w:val="Normal"/>
    <w:uiPriority w:val="34"/>
    <w:qFormat/>
    <w:rsid w:val="004040E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B72B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q-AL"/>
    </w:rPr>
  </w:style>
  <w:style w:type="table" w:styleId="GridTable5Dark-Accent5">
    <w:name w:val="Grid Table 5 Dark Accent 5"/>
    <w:basedOn w:val="TableNormal"/>
    <w:uiPriority w:val="50"/>
    <w:rsid w:val="002B72BD"/>
    <w:pPr>
      <w:spacing w:after="0" w:line="240" w:lineRule="auto"/>
    </w:pPr>
    <w:rPr>
      <w:rFonts w:ascii="Montserrat SemiBold" w:hAnsi="Montserrat SemiBold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2B72BD"/>
    <w:pPr>
      <w:spacing w:after="0" w:line="240" w:lineRule="auto"/>
    </w:pPr>
    <w:rPr>
      <w:rFonts w:ascii="Montserrat SemiBold" w:hAnsi="Montserrat SemiBold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">
    <w:name w:val="Grid Table 5 Dark"/>
    <w:basedOn w:val="TableNormal"/>
    <w:uiPriority w:val="50"/>
    <w:rsid w:val="002B72BD"/>
    <w:pPr>
      <w:spacing w:after="0" w:line="240" w:lineRule="auto"/>
    </w:pPr>
    <w:rPr>
      <w:rFonts w:ascii="Montserrat SemiBold" w:hAnsi="Montserrat SemiBold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5Dark-Accent5">
    <w:name w:val="List Table 5 Dark Accent 5"/>
    <w:basedOn w:val="TableNormal"/>
    <w:uiPriority w:val="50"/>
    <w:rsid w:val="002B72BD"/>
    <w:pPr>
      <w:spacing w:after="0" w:line="240" w:lineRule="auto"/>
    </w:pPr>
    <w:rPr>
      <w:rFonts w:ascii="Montserrat SemiBold" w:hAnsi="Montserrat SemiBold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2B72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2023-04-04T09:03:00Z</dcterms:created>
  <dcterms:modified xsi:type="dcterms:W3CDTF">2023-04-04T09:06:00Z</dcterms:modified>
</cp:coreProperties>
</file>