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517" w:rsidRDefault="00AE4EA8">
      <w:pPr>
        <w:pStyle w:val="BodyText"/>
        <w:ind w:left="1080"/>
        <w:rPr>
          <w:rFonts w:ascii="Times New Roman"/>
        </w:rPr>
      </w:pPr>
      <w:r>
        <w:rPr>
          <w:rFonts w:ascii="Times New Roman"/>
          <w:noProof/>
          <w:lang w:val="en-US"/>
        </w:rPr>
        <w:drawing>
          <wp:inline distT="0" distB="0" distL="0" distR="0">
            <wp:extent cx="4119766" cy="115900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119766" cy="1159002"/>
                    </a:xfrm>
                    <a:prstGeom prst="rect">
                      <a:avLst/>
                    </a:prstGeom>
                  </pic:spPr>
                </pic:pic>
              </a:graphicData>
            </a:graphic>
          </wp:inline>
        </w:drawing>
      </w:r>
    </w:p>
    <w:p w:rsidR="003C0517" w:rsidRDefault="003C0517">
      <w:pPr>
        <w:pStyle w:val="BodyText"/>
        <w:rPr>
          <w:rFonts w:ascii="Times New Roman"/>
        </w:rPr>
      </w:pPr>
    </w:p>
    <w:p w:rsidR="003C0517" w:rsidRDefault="003C0517">
      <w:pPr>
        <w:pStyle w:val="BodyText"/>
        <w:spacing w:before="129"/>
        <w:rPr>
          <w:rFonts w:ascii="Times New Roman"/>
        </w:rPr>
      </w:pPr>
    </w:p>
    <w:p w:rsidR="003C0517" w:rsidRDefault="00AE4EA8">
      <w:pPr>
        <w:spacing w:line="232" w:lineRule="auto"/>
        <w:ind w:left="1080" w:right="1077"/>
        <w:jc w:val="both"/>
        <w:rPr>
          <w:rFonts w:ascii="Palatino Linotype" w:hAnsi="Palatino Linotype"/>
          <w:b/>
          <w:sz w:val="20"/>
        </w:rPr>
      </w:pPr>
      <w:r>
        <w:rPr>
          <w:rFonts w:ascii="Palatino Linotype" w:hAnsi="Palatino Linotype"/>
          <w:b/>
          <w:sz w:val="20"/>
        </w:rPr>
        <w:t>Në</w:t>
      </w:r>
      <w:r>
        <w:rPr>
          <w:rFonts w:ascii="Times New Roman" w:hAnsi="Times New Roman"/>
          <w:sz w:val="20"/>
        </w:rPr>
        <w:t xml:space="preserve"> </w:t>
      </w:r>
      <w:r>
        <w:rPr>
          <w:rFonts w:ascii="Palatino Linotype" w:hAnsi="Palatino Linotype"/>
          <w:b/>
          <w:sz w:val="20"/>
        </w:rPr>
        <w:t>bazë</w:t>
      </w:r>
      <w:r>
        <w:rPr>
          <w:rFonts w:ascii="Times New Roman" w:hAnsi="Times New Roman"/>
          <w:sz w:val="20"/>
        </w:rPr>
        <w:t xml:space="preserve"> </w:t>
      </w:r>
      <w:r>
        <w:rPr>
          <w:rFonts w:ascii="Palatino Linotype" w:hAnsi="Palatino Linotype"/>
          <w:b/>
          <w:sz w:val="20"/>
        </w:rPr>
        <w:t>të</w:t>
      </w:r>
      <w:r>
        <w:rPr>
          <w:rFonts w:ascii="Times New Roman" w:hAnsi="Times New Roman"/>
          <w:sz w:val="20"/>
        </w:rPr>
        <w:t xml:space="preserve"> </w:t>
      </w:r>
      <w:r>
        <w:rPr>
          <w:rFonts w:ascii="Palatino Linotype" w:hAnsi="Palatino Linotype"/>
          <w:b/>
          <w:sz w:val="20"/>
        </w:rPr>
        <w:t>nenit</w:t>
      </w:r>
      <w:r>
        <w:rPr>
          <w:rFonts w:ascii="Times New Roman" w:hAnsi="Times New Roman"/>
          <w:sz w:val="20"/>
        </w:rPr>
        <w:t xml:space="preserve"> </w:t>
      </w:r>
      <w:r>
        <w:rPr>
          <w:rFonts w:ascii="Palatino Linotype" w:hAnsi="Palatino Linotype"/>
          <w:b/>
          <w:sz w:val="20"/>
        </w:rPr>
        <w:t>13,</w:t>
      </w:r>
      <w:r>
        <w:rPr>
          <w:rFonts w:ascii="Times New Roman" w:hAnsi="Times New Roman"/>
          <w:sz w:val="20"/>
        </w:rPr>
        <w:t xml:space="preserve"> </w:t>
      </w:r>
      <w:r>
        <w:rPr>
          <w:rFonts w:ascii="Palatino Linotype" w:hAnsi="Palatino Linotype"/>
          <w:b/>
          <w:sz w:val="20"/>
        </w:rPr>
        <w:t>paragrafi</w:t>
      </w:r>
      <w:r>
        <w:rPr>
          <w:rFonts w:ascii="Times New Roman" w:hAnsi="Times New Roman"/>
          <w:sz w:val="20"/>
        </w:rPr>
        <w:t xml:space="preserve"> </w:t>
      </w:r>
      <w:r>
        <w:rPr>
          <w:rFonts w:ascii="Palatino Linotype" w:hAnsi="Palatino Linotype"/>
          <w:b/>
          <w:sz w:val="20"/>
        </w:rPr>
        <w:t>1</w:t>
      </w:r>
      <w:r>
        <w:rPr>
          <w:rFonts w:ascii="Times New Roman" w:hAnsi="Times New Roman"/>
          <w:sz w:val="20"/>
        </w:rPr>
        <w:t xml:space="preserve"> </w:t>
      </w:r>
      <w:r>
        <w:rPr>
          <w:rFonts w:ascii="Palatino Linotype" w:hAnsi="Palatino Linotype"/>
          <w:b/>
          <w:sz w:val="20"/>
        </w:rPr>
        <w:t>dhe</w:t>
      </w:r>
      <w:r>
        <w:rPr>
          <w:rFonts w:ascii="Times New Roman" w:hAnsi="Times New Roman"/>
          <w:sz w:val="20"/>
        </w:rPr>
        <w:t xml:space="preserve"> </w:t>
      </w:r>
      <w:r>
        <w:rPr>
          <w:rFonts w:ascii="Palatino Linotype" w:hAnsi="Palatino Linotype"/>
          <w:b/>
          <w:sz w:val="20"/>
        </w:rPr>
        <w:t>2</w:t>
      </w:r>
      <w:r>
        <w:rPr>
          <w:rFonts w:ascii="Times New Roman" w:hAnsi="Times New Roman"/>
          <w:sz w:val="20"/>
        </w:rPr>
        <w:t xml:space="preserve"> </w:t>
      </w:r>
      <w:r>
        <w:rPr>
          <w:rFonts w:ascii="Palatino Linotype" w:hAnsi="Palatino Linotype"/>
          <w:b/>
          <w:sz w:val="20"/>
        </w:rPr>
        <w:t>të</w:t>
      </w:r>
      <w:r>
        <w:rPr>
          <w:rFonts w:ascii="Times New Roman" w:hAnsi="Times New Roman"/>
          <w:sz w:val="20"/>
        </w:rPr>
        <w:t xml:space="preserve"> </w:t>
      </w:r>
      <w:r>
        <w:rPr>
          <w:rFonts w:ascii="Palatino Linotype" w:hAnsi="Palatino Linotype"/>
          <w:b/>
          <w:sz w:val="20"/>
        </w:rPr>
        <w:t>Ligjit</w:t>
      </w:r>
      <w:r>
        <w:rPr>
          <w:rFonts w:ascii="Times New Roman" w:hAnsi="Times New Roman"/>
          <w:sz w:val="20"/>
        </w:rPr>
        <w:t xml:space="preserve"> </w:t>
      </w:r>
      <w:r>
        <w:rPr>
          <w:rFonts w:ascii="Palatino Linotype" w:hAnsi="Palatino Linotype"/>
          <w:b/>
          <w:sz w:val="20"/>
        </w:rPr>
        <w:t>nr.06/L-092</w:t>
      </w:r>
      <w:r>
        <w:rPr>
          <w:rFonts w:ascii="Times New Roman" w:hAnsi="Times New Roman"/>
          <w:sz w:val="20"/>
        </w:rPr>
        <w:t xml:space="preserve"> </w:t>
      </w:r>
      <w:r>
        <w:rPr>
          <w:rFonts w:ascii="Palatino Linotype" w:hAnsi="Palatino Linotype"/>
          <w:b/>
          <w:sz w:val="20"/>
        </w:rPr>
        <w:t>për</w:t>
      </w:r>
      <w:r>
        <w:rPr>
          <w:rFonts w:ascii="Times New Roman" w:hAnsi="Times New Roman"/>
          <w:sz w:val="20"/>
        </w:rPr>
        <w:t xml:space="preserve"> </w:t>
      </w:r>
      <w:r>
        <w:rPr>
          <w:rFonts w:ascii="Palatino Linotype" w:hAnsi="Palatino Linotype"/>
          <w:b/>
          <w:sz w:val="20"/>
        </w:rPr>
        <w:t>Dhënien</w:t>
      </w:r>
      <w:r>
        <w:rPr>
          <w:rFonts w:ascii="Times New Roman" w:hAnsi="Times New Roman"/>
          <w:sz w:val="20"/>
        </w:rPr>
        <w:t xml:space="preserve"> </w:t>
      </w:r>
      <w:r>
        <w:rPr>
          <w:rFonts w:ascii="Palatino Linotype" w:hAnsi="Palatino Linotype"/>
          <w:b/>
          <w:sz w:val="20"/>
        </w:rPr>
        <w:t>në</w:t>
      </w:r>
      <w:r>
        <w:rPr>
          <w:rFonts w:ascii="Times New Roman" w:hAnsi="Times New Roman"/>
          <w:sz w:val="20"/>
        </w:rPr>
        <w:t xml:space="preserve"> </w:t>
      </w:r>
      <w:r>
        <w:rPr>
          <w:rFonts w:ascii="Palatino Linotype" w:hAnsi="Palatino Linotype"/>
          <w:b/>
          <w:sz w:val="20"/>
        </w:rPr>
        <w:t>Shfrytëzim</w:t>
      </w:r>
      <w:r>
        <w:rPr>
          <w:rFonts w:ascii="Times New Roman" w:hAnsi="Times New Roman"/>
          <w:sz w:val="20"/>
        </w:rPr>
        <w:t xml:space="preserve"> </w:t>
      </w:r>
      <w:r>
        <w:rPr>
          <w:rFonts w:ascii="Palatino Linotype" w:hAnsi="Palatino Linotype"/>
          <w:b/>
          <w:sz w:val="20"/>
        </w:rPr>
        <w:t>dhe</w:t>
      </w:r>
      <w:r>
        <w:rPr>
          <w:rFonts w:ascii="Times New Roman" w:hAnsi="Times New Roman"/>
          <w:sz w:val="20"/>
        </w:rPr>
        <w:t xml:space="preserve"> </w:t>
      </w:r>
      <w:r>
        <w:rPr>
          <w:rFonts w:ascii="Palatino Linotype" w:hAnsi="Palatino Linotype"/>
          <w:b/>
          <w:sz w:val="20"/>
        </w:rPr>
        <w:t>Këmbimin</w:t>
      </w:r>
      <w:r>
        <w:rPr>
          <w:rFonts w:ascii="Times New Roman" w:hAnsi="Times New Roman"/>
          <w:sz w:val="20"/>
        </w:rPr>
        <w:t xml:space="preserve"> </w:t>
      </w:r>
      <w:r>
        <w:rPr>
          <w:rFonts w:ascii="Palatino Linotype" w:hAnsi="Palatino Linotype"/>
          <w:b/>
          <w:sz w:val="20"/>
        </w:rPr>
        <w:t>e</w:t>
      </w:r>
      <w:r>
        <w:rPr>
          <w:rFonts w:ascii="Times New Roman" w:hAnsi="Times New Roman"/>
          <w:sz w:val="20"/>
        </w:rPr>
        <w:t xml:space="preserve"> </w:t>
      </w:r>
      <w:r>
        <w:rPr>
          <w:rFonts w:ascii="Palatino Linotype" w:hAnsi="Palatino Linotype"/>
          <w:b/>
          <w:sz w:val="20"/>
        </w:rPr>
        <w:t>Pronës</w:t>
      </w:r>
      <w:r>
        <w:rPr>
          <w:rFonts w:ascii="Times New Roman" w:hAnsi="Times New Roman"/>
          <w:sz w:val="20"/>
        </w:rPr>
        <w:t xml:space="preserve"> </w:t>
      </w:r>
      <w:r>
        <w:rPr>
          <w:rFonts w:ascii="Palatino Linotype" w:hAnsi="Palatino Linotype"/>
          <w:b/>
          <w:sz w:val="20"/>
        </w:rPr>
        <w:t>së</w:t>
      </w:r>
      <w:r>
        <w:rPr>
          <w:rFonts w:ascii="Times New Roman" w:hAnsi="Times New Roman"/>
          <w:sz w:val="20"/>
        </w:rPr>
        <w:t xml:space="preserve"> </w:t>
      </w:r>
      <w:r>
        <w:rPr>
          <w:rFonts w:ascii="Palatino Linotype" w:hAnsi="Palatino Linotype"/>
          <w:b/>
          <w:sz w:val="20"/>
        </w:rPr>
        <w:t>Paluajtshme</w:t>
      </w:r>
      <w:r>
        <w:rPr>
          <w:rFonts w:ascii="Times New Roman" w:hAnsi="Times New Roman"/>
          <w:sz w:val="20"/>
        </w:rPr>
        <w:t xml:space="preserve"> </w:t>
      </w:r>
      <w:r>
        <w:rPr>
          <w:rFonts w:ascii="Palatino Linotype" w:hAnsi="Palatino Linotype"/>
          <w:b/>
          <w:sz w:val="20"/>
        </w:rPr>
        <w:t>të</w:t>
      </w:r>
      <w:r>
        <w:rPr>
          <w:rFonts w:ascii="Times New Roman" w:hAnsi="Times New Roman"/>
          <w:sz w:val="20"/>
        </w:rPr>
        <w:t xml:space="preserve"> </w:t>
      </w:r>
      <w:r>
        <w:rPr>
          <w:rFonts w:ascii="Palatino Linotype" w:hAnsi="Palatino Linotype"/>
          <w:b/>
          <w:sz w:val="20"/>
        </w:rPr>
        <w:t>Komunës,</w:t>
      </w:r>
      <w:r>
        <w:rPr>
          <w:rFonts w:ascii="Times New Roman" w:hAnsi="Times New Roman"/>
          <w:sz w:val="20"/>
        </w:rPr>
        <w:t xml:space="preserve"> </w:t>
      </w:r>
      <w:r>
        <w:rPr>
          <w:rFonts w:ascii="Palatino Linotype" w:hAnsi="Palatino Linotype"/>
          <w:b/>
          <w:sz w:val="20"/>
        </w:rPr>
        <w:t>Komuna</w:t>
      </w:r>
      <w:r>
        <w:rPr>
          <w:rFonts w:ascii="Times New Roman" w:hAnsi="Times New Roman"/>
          <w:sz w:val="20"/>
        </w:rPr>
        <w:t xml:space="preserve"> </w:t>
      </w:r>
      <w:r>
        <w:rPr>
          <w:rFonts w:ascii="Palatino Linotype" w:hAnsi="Palatino Linotype"/>
          <w:b/>
          <w:sz w:val="20"/>
        </w:rPr>
        <w:t>e</w:t>
      </w:r>
      <w:r>
        <w:rPr>
          <w:rFonts w:ascii="Times New Roman" w:hAnsi="Times New Roman"/>
          <w:sz w:val="20"/>
        </w:rPr>
        <w:t xml:space="preserve"> </w:t>
      </w:r>
      <w:r>
        <w:rPr>
          <w:rFonts w:ascii="Palatino Linotype" w:hAnsi="Palatino Linotype"/>
          <w:b/>
          <w:sz w:val="20"/>
        </w:rPr>
        <w:t>Gjilanit</w:t>
      </w:r>
      <w:r>
        <w:rPr>
          <w:rFonts w:ascii="Times New Roman" w:hAnsi="Times New Roman"/>
          <w:sz w:val="20"/>
        </w:rPr>
        <w:t xml:space="preserve"> </w:t>
      </w:r>
      <w:r>
        <w:rPr>
          <w:rFonts w:ascii="Palatino Linotype" w:hAnsi="Palatino Linotype"/>
          <w:b/>
          <w:sz w:val="20"/>
        </w:rPr>
        <w:t>publikon</w:t>
      </w:r>
      <w:r>
        <w:rPr>
          <w:rFonts w:ascii="Times New Roman" w:hAnsi="Times New Roman"/>
          <w:sz w:val="20"/>
        </w:rPr>
        <w:t xml:space="preserve"> </w:t>
      </w:r>
      <w:r>
        <w:rPr>
          <w:rFonts w:ascii="Palatino Linotype" w:hAnsi="Palatino Linotype"/>
          <w:b/>
          <w:sz w:val="20"/>
        </w:rPr>
        <w:t>:</w:t>
      </w:r>
    </w:p>
    <w:p w:rsidR="003C0517" w:rsidRDefault="003C0517">
      <w:pPr>
        <w:pStyle w:val="BodyText"/>
        <w:spacing w:before="29"/>
        <w:rPr>
          <w:rFonts w:ascii="Palatino Linotype"/>
          <w:b/>
        </w:rPr>
      </w:pPr>
      <w:bookmarkStart w:id="0" w:name="_GoBack"/>
      <w:bookmarkEnd w:id="0"/>
    </w:p>
    <w:p w:rsidR="003C0517" w:rsidRDefault="00AE4EA8">
      <w:pPr>
        <w:spacing w:before="1"/>
        <w:ind w:right="5"/>
        <w:jc w:val="center"/>
        <w:rPr>
          <w:rFonts w:ascii="Palatino Linotype" w:hAnsi="Palatino Linotype"/>
          <w:b/>
          <w:sz w:val="20"/>
        </w:rPr>
      </w:pPr>
      <w:r>
        <w:rPr>
          <w:rFonts w:ascii="Palatino Linotype" w:hAnsi="Palatino Linotype"/>
          <w:b/>
          <w:sz w:val="20"/>
        </w:rPr>
        <w:t>LISTA</w:t>
      </w:r>
      <w:r>
        <w:rPr>
          <w:rFonts w:ascii="Times New Roman" w:hAnsi="Times New Roman"/>
          <w:spacing w:val="-6"/>
          <w:sz w:val="20"/>
        </w:rPr>
        <w:t xml:space="preserve"> </w:t>
      </w:r>
      <w:r>
        <w:rPr>
          <w:rFonts w:ascii="Palatino Linotype" w:hAnsi="Palatino Linotype"/>
          <w:b/>
          <w:sz w:val="20"/>
        </w:rPr>
        <w:t>E</w:t>
      </w:r>
      <w:r>
        <w:rPr>
          <w:rFonts w:ascii="Times New Roman" w:hAnsi="Times New Roman"/>
          <w:spacing w:val="-6"/>
          <w:sz w:val="20"/>
        </w:rPr>
        <w:t xml:space="preserve"> </w:t>
      </w:r>
      <w:r>
        <w:rPr>
          <w:rFonts w:ascii="Palatino Linotype" w:hAnsi="Palatino Linotype"/>
          <w:b/>
          <w:sz w:val="20"/>
        </w:rPr>
        <w:t>PRONAVE</w:t>
      </w:r>
      <w:r>
        <w:rPr>
          <w:rFonts w:ascii="Times New Roman" w:hAnsi="Times New Roman"/>
          <w:spacing w:val="-6"/>
          <w:sz w:val="20"/>
        </w:rPr>
        <w:t xml:space="preserve"> </w:t>
      </w:r>
      <w:r>
        <w:rPr>
          <w:rFonts w:ascii="Palatino Linotype" w:hAnsi="Palatino Linotype"/>
          <w:b/>
          <w:sz w:val="20"/>
        </w:rPr>
        <w:t>TË</w:t>
      </w:r>
      <w:r>
        <w:rPr>
          <w:rFonts w:ascii="Times New Roman" w:hAnsi="Times New Roman"/>
          <w:spacing w:val="-6"/>
          <w:sz w:val="20"/>
        </w:rPr>
        <w:t xml:space="preserve"> </w:t>
      </w:r>
      <w:r>
        <w:rPr>
          <w:rFonts w:ascii="Palatino Linotype" w:hAnsi="Palatino Linotype"/>
          <w:b/>
          <w:sz w:val="20"/>
        </w:rPr>
        <w:t>PALUAJTSHME</w:t>
      </w:r>
      <w:r>
        <w:rPr>
          <w:rFonts w:ascii="Times New Roman" w:hAnsi="Times New Roman"/>
          <w:spacing w:val="-6"/>
          <w:sz w:val="20"/>
        </w:rPr>
        <w:t xml:space="preserve"> </w:t>
      </w:r>
      <w:r>
        <w:rPr>
          <w:rFonts w:ascii="Palatino Linotype" w:hAnsi="Palatino Linotype"/>
          <w:b/>
          <w:spacing w:val="-2"/>
          <w:sz w:val="20"/>
        </w:rPr>
        <w:t>KOMUNALE</w:t>
      </w:r>
    </w:p>
    <w:p w:rsidR="003C0517" w:rsidRDefault="00AE4EA8">
      <w:pPr>
        <w:spacing w:before="157" w:line="232" w:lineRule="auto"/>
        <w:ind w:left="1080" w:right="1078"/>
        <w:jc w:val="both"/>
        <w:rPr>
          <w:rFonts w:ascii="Palatino Linotype" w:hAnsi="Palatino Linotype"/>
          <w:b/>
          <w:sz w:val="20"/>
        </w:rPr>
      </w:pPr>
      <w:r>
        <w:rPr>
          <w:rFonts w:ascii="Palatino Linotype" w:hAnsi="Palatino Linotype"/>
          <w:b/>
          <w:sz w:val="20"/>
        </w:rPr>
        <w:t>Të</w:t>
      </w:r>
      <w:r>
        <w:rPr>
          <w:rFonts w:ascii="Times New Roman" w:hAnsi="Times New Roman"/>
          <w:sz w:val="20"/>
        </w:rPr>
        <w:t xml:space="preserve"> </w:t>
      </w:r>
      <w:r>
        <w:rPr>
          <w:rFonts w:ascii="Palatino Linotype" w:hAnsi="Palatino Linotype"/>
          <w:b/>
          <w:sz w:val="20"/>
        </w:rPr>
        <w:t>cilat</w:t>
      </w:r>
      <w:r>
        <w:rPr>
          <w:rFonts w:ascii="Times New Roman" w:hAnsi="Times New Roman"/>
          <w:sz w:val="20"/>
        </w:rPr>
        <w:t xml:space="preserve"> </w:t>
      </w:r>
      <w:r>
        <w:rPr>
          <w:rFonts w:ascii="Palatino Linotype" w:hAnsi="Palatino Linotype"/>
          <w:b/>
          <w:sz w:val="20"/>
        </w:rPr>
        <w:t>do</w:t>
      </w:r>
      <w:r>
        <w:rPr>
          <w:rFonts w:ascii="Times New Roman" w:hAnsi="Times New Roman"/>
          <w:sz w:val="20"/>
        </w:rPr>
        <w:t xml:space="preserve"> </w:t>
      </w:r>
      <w:r>
        <w:rPr>
          <w:rFonts w:ascii="Palatino Linotype" w:hAnsi="Palatino Linotype"/>
          <w:b/>
          <w:sz w:val="20"/>
        </w:rPr>
        <w:t>të</w:t>
      </w:r>
      <w:r>
        <w:rPr>
          <w:rFonts w:ascii="Times New Roman" w:hAnsi="Times New Roman"/>
          <w:sz w:val="20"/>
        </w:rPr>
        <w:t xml:space="preserve"> </w:t>
      </w:r>
      <w:r>
        <w:rPr>
          <w:rFonts w:ascii="Palatino Linotype" w:hAnsi="Palatino Linotype"/>
          <w:b/>
          <w:sz w:val="20"/>
        </w:rPr>
        <w:t>ipen</w:t>
      </w:r>
      <w:r>
        <w:rPr>
          <w:rFonts w:ascii="Times New Roman" w:hAnsi="Times New Roman"/>
          <w:sz w:val="20"/>
        </w:rPr>
        <w:t xml:space="preserve"> </w:t>
      </w:r>
      <w:r>
        <w:rPr>
          <w:rFonts w:ascii="Palatino Linotype" w:hAnsi="Palatino Linotype"/>
          <w:b/>
          <w:sz w:val="20"/>
        </w:rPr>
        <w:t>në</w:t>
      </w:r>
      <w:r>
        <w:rPr>
          <w:rFonts w:ascii="Times New Roman" w:hAnsi="Times New Roman"/>
          <w:sz w:val="20"/>
        </w:rPr>
        <w:t xml:space="preserve"> </w:t>
      </w:r>
      <w:r>
        <w:rPr>
          <w:rFonts w:ascii="Palatino Linotype" w:hAnsi="Palatino Linotype"/>
          <w:b/>
          <w:sz w:val="20"/>
        </w:rPr>
        <w:t>shfrytëzim</w:t>
      </w:r>
      <w:r>
        <w:rPr>
          <w:rFonts w:ascii="Times New Roman" w:hAnsi="Times New Roman"/>
          <w:sz w:val="20"/>
        </w:rPr>
        <w:t xml:space="preserve"> </w:t>
      </w:r>
      <w:r>
        <w:rPr>
          <w:rFonts w:ascii="Palatino Linotype" w:hAnsi="Palatino Linotype"/>
          <w:b/>
          <w:sz w:val="20"/>
        </w:rPr>
        <w:t>për</w:t>
      </w:r>
      <w:r>
        <w:rPr>
          <w:rFonts w:ascii="Times New Roman" w:hAnsi="Times New Roman"/>
          <w:sz w:val="20"/>
        </w:rPr>
        <w:t xml:space="preserve"> </w:t>
      </w:r>
      <w:r>
        <w:rPr>
          <w:rFonts w:ascii="Palatino Linotype" w:hAnsi="Palatino Linotype"/>
          <w:b/>
          <w:sz w:val="20"/>
        </w:rPr>
        <w:t>vitin</w:t>
      </w:r>
      <w:r>
        <w:rPr>
          <w:rFonts w:ascii="Times New Roman" w:hAnsi="Times New Roman"/>
          <w:sz w:val="20"/>
        </w:rPr>
        <w:t xml:space="preserve"> </w:t>
      </w:r>
      <w:r>
        <w:rPr>
          <w:rFonts w:ascii="Palatino Linotype" w:hAnsi="Palatino Linotype"/>
          <w:b/>
          <w:sz w:val="20"/>
        </w:rPr>
        <w:t>vijues</w:t>
      </w:r>
      <w:r>
        <w:rPr>
          <w:rFonts w:ascii="Times New Roman" w:hAnsi="Times New Roman"/>
          <w:sz w:val="20"/>
        </w:rPr>
        <w:t xml:space="preserve"> </w:t>
      </w:r>
      <w:r>
        <w:rPr>
          <w:rFonts w:ascii="Palatino Linotype" w:hAnsi="Palatino Linotype"/>
          <w:b/>
          <w:sz w:val="20"/>
        </w:rPr>
        <w:t>për</w:t>
      </w:r>
      <w:r>
        <w:rPr>
          <w:rFonts w:ascii="Times New Roman" w:hAnsi="Times New Roman"/>
          <w:sz w:val="20"/>
        </w:rPr>
        <w:t xml:space="preserve"> </w:t>
      </w:r>
      <w:r>
        <w:rPr>
          <w:rFonts w:ascii="Palatino Linotype" w:hAnsi="Palatino Linotype"/>
          <w:b/>
          <w:sz w:val="20"/>
        </w:rPr>
        <w:t>periudhë</w:t>
      </w:r>
      <w:r>
        <w:rPr>
          <w:rFonts w:ascii="Times New Roman" w:hAnsi="Times New Roman"/>
          <w:sz w:val="20"/>
        </w:rPr>
        <w:t xml:space="preserve"> </w:t>
      </w:r>
      <w:r>
        <w:rPr>
          <w:rFonts w:ascii="Palatino Linotype" w:hAnsi="Palatino Linotype"/>
          <w:b/>
          <w:sz w:val="20"/>
        </w:rPr>
        <w:t>afatshkurtër</w:t>
      </w:r>
      <w:r>
        <w:rPr>
          <w:rFonts w:ascii="Times New Roman" w:hAnsi="Times New Roman"/>
          <w:sz w:val="20"/>
        </w:rPr>
        <w:t xml:space="preserve"> </w:t>
      </w:r>
      <w:r>
        <w:rPr>
          <w:rFonts w:ascii="Palatino Linotype" w:hAnsi="Palatino Linotype"/>
          <w:b/>
          <w:sz w:val="20"/>
        </w:rPr>
        <w:t>(1-15</w:t>
      </w:r>
      <w:r>
        <w:rPr>
          <w:rFonts w:ascii="Times New Roman" w:hAnsi="Times New Roman"/>
          <w:sz w:val="20"/>
        </w:rPr>
        <w:t xml:space="preserve"> </w:t>
      </w:r>
      <w:r>
        <w:rPr>
          <w:rFonts w:ascii="Palatino Linotype" w:hAnsi="Palatino Linotype"/>
          <w:b/>
          <w:sz w:val="20"/>
        </w:rPr>
        <w:t>vite)</w:t>
      </w:r>
      <w:r>
        <w:rPr>
          <w:rFonts w:ascii="Times New Roman" w:hAnsi="Times New Roman"/>
          <w:sz w:val="20"/>
        </w:rPr>
        <w:t xml:space="preserve"> </w:t>
      </w:r>
      <w:r>
        <w:rPr>
          <w:rFonts w:ascii="Palatino Linotype" w:hAnsi="Palatino Linotype"/>
          <w:b/>
          <w:sz w:val="20"/>
        </w:rPr>
        <w:t>dhe</w:t>
      </w:r>
      <w:r>
        <w:rPr>
          <w:rFonts w:ascii="Times New Roman" w:hAnsi="Times New Roman"/>
          <w:sz w:val="20"/>
        </w:rPr>
        <w:t xml:space="preserve"> </w:t>
      </w:r>
      <w:r>
        <w:rPr>
          <w:rFonts w:ascii="Palatino Linotype" w:hAnsi="Palatino Linotype"/>
          <w:b/>
          <w:sz w:val="20"/>
        </w:rPr>
        <w:t>periudhë</w:t>
      </w:r>
      <w:r>
        <w:rPr>
          <w:rFonts w:ascii="Times New Roman" w:hAnsi="Times New Roman"/>
          <w:sz w:val="20"/>
        </w:rPr>
        <w:t xml:space="preserve"> </w:t>
      </w:r>
      <w:r>
        <w:rPr>
          <w:rFonts w:ascii="Palatino Linotype" w:hAnsi="Palatino Linotype"/>
          <w:b/>
          <w:sz w:val="20"/>
        </w:rPr>
        <w:t>afatgjate</w:t>
      </w:r>
      <w:r>
        <w:rPr>
          <w:rFonts w:ascii="Times New Roman" w:hAnsi="Times New Roman"/>
          <w:sz w:val="20"/>
        </w:rPr>
        <w:t xml:space="preserve"> </w:t>
      </w:r>
      <w:r>
        <w:rPr>
          <w:rFonts w:ascii="Palatino Linotype" w:hAnsi="Palatino Linotype"/>
          <w:b/>
          <w:sz w:val="20"/>
        </w:rPr>
        <w:t>(15-99</w:t>
      </w:r>
      <w:r>
        <w:rPr>
          <w:rFonts w:ascii="Times New Roman" w:hAnsi="Times New Roman"/>
          <w:sz w:val="20"/>
        </w:rPr>
        <w:t xml:space="preserve"> </w:t>
      </w:r>
      <w:r>
        <w:rPr>
          <w:rFonts w:ascii="Palatino Linotype" w:hAnsi="Palatino Linotype"/>
          <w:b/>
          <w:sz w:val="20"/>
        </w:rPr>
        <w:t>vite)</w:t>
      </w:r>
    </w:p>
    <w:p w:rsidR="003C0517" w:rsidRDefault="003C0517">
      <w:pPr>
        <w:pStyle w:val="BodyText"/>
        <w:rPr>
          <w:rFonts w:ascii="Palatino Linotype"/>
          <w:b/>
        </w:rPr>
      </w:pPr>
    </w:p>
    <w:p w:rsidR="003C0517" w:rsidRDefault="003C0517">
      <w:pPr>
        <w:pStyle w:val="BodyText"/>
        <w:spacing w:before="59"/>
        <w:rPr>
          <w:rFonts w:ascii="Palatino Linotype"/>
          <w:b/>
        </w:rPr>
      </w:pPr>
    </w:p>
    <w:p w:rsidR="003C0517" w:rsidRPr="00C276D7" w:rsidRDefault="00AE4EA8" w:rsidP="00344CEB">
      <w:pPr>
        <w:pStyle w:val="BodyText"/>
        <w:spacing w:line="273" w:lineRule="auto"/>
        <w:ind w:left="1080" w:right="1081"/>
        <w:jc w:val="both"/>
        <w:rPr>
          <w:rFonts w:ascii="Times New Roman" w:hAnsi="Times New Roman" w:cs="Times New Roman"/>
        </w:rPr>
      </w:pPr>
      <w:r w:rsidRPr="00C276D7">
        <w:rPr>
          <w:rFonts w:ascii="Times New Roman" w:hAnsi="Times New Roman" w:cs="Times New Roman"/>
        </w:rPr>
        <w:t>Me qëllim të nxitjes së zhvillimit ekonomik dhe realizimit të interesit public, duke e respektuar parimin e trajtimit të barabartë të palëve, Komuna e Gjilanit bazuar në Ligjin nr. nr.06/L-092 për Dhënien në Shfrytëzim dhe</w:t>
      </w:r>
      <w:r w:rsidRPr="00C276D7">
        <w:rPr>
          <w:rFonts w:ascii="Times New Roman" w:hAnsi="Times New Roman" w:cs="Times New Roman"/>
          <w:spacing w:val="40"/>
        </w:rPr>
        <w:t xml:space="preserve"> </w:t>
      </w:r>
      <w:r w:rsidRPr="00C276D7">
        <w:rPr>
          <w:rFonts w:ascii="Times New Roman" w:hAnsi="Times New Roman" w:cs="Times New Roman"/>
        </w:rPr>
        <w:t>Këmbimin e Pronës</w:t>
      </w:r>
      <w:r w:rsidRPr="00C276D7">
        <w:rPr>
          <w:rFonts w:ascii="Times New Roman" w:hAnsi="Times New Roman" w:cs="Times New Roman"/>
          <w:spacing w:val="40"/>
        </w:rPr>
        <w:t xml:space="preserve"> </w:t>
      </w:r>
      <w:r w:rsidRPr="00C276D7">
        <w:rPr>
          <w:rFonts w:ascii="Times New Roman" w:hAnsi="Times New Roman" w:cs="Times New Roman"/>
        </w:rPr>
        <w:t>së Paluajtshme të Komunës, ka</w:t>
      </w:r>
      <w:r w:rsidRPr="00C276D7">
        <w:rPr>
          <w:rFonts w:ascii="Times New Roman" w:hAnsi="Times New Roman" w:cs="Times New Roman"/>
          <w:spacing w:val="40"/>
        </w:rPr>
        <w:t xml:space="preserve"> </w:t>
      </w:r>
      <w:r w:rsidRPr="00C276D7">
        <w:rPr>
          <w:rFonts w:ascii="Times New Roman" w:hAnsi="Times New Roman" w:cs="Times New Roman"/>
        </w:rPr>
        <w:t>hartuar listën e veçantë të pronave të paluajtshme komunale të cilat ofrohen për shfrytëzim gjatë vitit vijues.</w:t>
      </w:r>
    </w:p>
    <w:p w:rsidR="003C0517" w:rsidRPr="00C276D7" w:rsidRDefault="003C0517">
      <w:pPr>
        <w:pStyle w:val="BodyText"/>
        <w:spacing w:before="123"/>
        <w:rPr>
          <w:rFonts w:ascii="Times New Roman" w:hAnsi="Times New Roman" w:cs="Times New Roman"/>
        </w:rPr>
      </w:pPr>
    </w:p>
    <w:p w:rsidR="003C0517" w:rsidRPr="00C276D7" w:rsidRDefault="00AE4EA8">
      <w:pPr>
        <w:pStyle w:val="BodyText"/>
        <w:spacing w:line="273" w:lineRule="auto"/>
        <w:ind w:left="1080" w:right="1079"/>
        <w:jc w:val="both"/>
        <w:rPr>
          <w:rFonts w:ascii="Times New Roman" w:hAnsi="Times New Roman" w:cs="Times New Roman"/>
        </w:rPr>
      </w:pPr>
      <w:r w:rsidRPr="00C276D7">
        <w:rPr>
          <w:rFonts w:ascii="Times New Roman" w:hAnsi="Times New Roman" w:cs="Times New Roman"/>
        </w:rPr>
        <w:t>Në</w:t>
      </w:r>
      <w:r w:rsidRPr="00C276D7">
        <w:rPr>
          <w:rFonts w:ascii="Times New Roman" w:hAnsi="Times New Roman" w:cs="Times New Roman"/>
          <w:spacing w:val="-1"/>
        </w:rPr>
        <w:t xml:space="preserve"> </w:t>
      </w:r>
      <w:r w:rsidRPr="00C276D7">
        <w:rPr>
          <w:rFonts w:ascii="Times New Roman" w:hAnsi="Times New Roman" w:cs="Times New Roman"/>
        </w:rPr>
        <w:t>këtë</w:t>
      </w:r>
      <w:r w:rsidRPr="00C276D7">
        <w:rPr>
          <w:rFonts w:ascii="Times New Roman" w:hAnsi="Times New Roman" w:cs="Times New Roman"/>
          <w:spacing w:val="-1"/>
        </w:rPr>
        <w:t xml:space="preserve"> </w:t>
      </w:r>
      <w:r w:rsidRPr="00C276D7">
        <w:rPr>
          <w:rFonts w:ascii="Times New Roman" w:hAnsi="Times New Roman" w:cs="Times New Roman"/>
        </w:rPr>
        <w:t>listë</w:t>
      </w:r>
      <w:r w:rsidRPr="00C276D7">
        <w:rPr>
          <w:rFonts w:ascii="Times New Roman" w:hAnsi="Times New Roman" w:cs="Times New Roman"/>
          <w:spacing w:val="-1"/>
        </w:rPr>
        <w:t xml:space="preserve"> </w:t>
      </w:r>
      <w:r w:rsidRPr="00C276D7">
        <w:rPr>
          <w:rFonts w:ascii="Times New Roman" w:hAnsi="Times New Roman" w:cs="Times New Roman"/>
        </w:rPr>
        <w:t>ofrohen</w:t>
      </w:r>
      <w:r w:rsidRPr="00C276D7">
        <w:rPr>
          <w:rFonts w:ascii="Times New Roman" w:hAnsi="Times New Roman" w:cs="Times New Roman"/>
          <w:spacing w:val="-2"/>
        </w:rPr>
        <w:t xml:space="preserve"> </w:t>
      </w:r>
      <w:r w:rsidRPr="00C276D7">
        <w:rPr>
          <w:rFonts w:ascii="Times New Roman" w:hAnsi="Times New Roman" w:cs="Times New Roman"/>
        </w:rPr>
        <w:t>të</w:t>
      </w:r>
      <w:r w:rsidRPr="00C276D7">
        <w:rPr>
          <w:rFonts w:ascii="Times New Roman" w:hAnsi="Times New Roman" w:cs="Times New Roman"/>
          <w:spacing w:val="40"/>
        </w:rPr>
        <w:t xml:space="preserve"> </w:t>
      </w:r>
      <w:r w:rsidRPr="00C276D7">
        <w:rPr>
          <w:rFonts w:ascii="Times New Roman" w:hAnsi="Times New Roman" w:cs="Times New Roman"/>
        </w:rPr>
        <w:t>dhënat</w:t>
      </w:r>
      <w:r w:rsidRPr="00C276D7">
        <w:rPr>
          <w:rFonts w:ascii="Times New Roman" w:hAnsi="Times New Roman" w:cs="Times New Roman"/>
          <w:spacing w:val="-2"/>
        </w:rPr>
        <w:t xml:space="preserve"> </w:t>
      </w:r>
      <w:r w:rsidRPr="00C276D7">
        <w:rPr>
          <w:rFonts w:ascii="Times New Roman" w:hAnsi="Times New Roman" w:cs="Times New Roman"/>
        </w:rPr>
        <w:t>kadastrale</w:t>
      </w:r>
      <w:r w:rsidRPr="00C276D7">
        <w:rPr>
          <w:rFonts w:ascii="Times New Roman" w:hAnsi="Times New Roman" w:cs="Times New Roman"/>
          <w:spacing w:val="-1"/>
        </w:rPr>
        <w:t xml:space="preserve"> </w:t>
      </w:r>
      <w:r w:rsidRPr="00C276D7">
        <w:rPr>
          <w:rFonts w:ascii="Times New Roman" w:hAnsi="Times New Roman" w:cs="Times New Roman"/>
        </w:rPr>
        <w:t>të pronave</w:t>
      </w:r>
      <w:r w:rsidRPr="00C276D7">
        <w:rPr>
          <w:rFonts w:ascii="Times New Roman" w:hAnsi="Times New Roman" w:cs="Times New Roman"/>
          <w:spacing w:val="-1"/>
        </w:rPr>
        <w:t xml:space="preserve"> </w:t>
      </w:r>
      <w:r w:rsidRPr="00C276D7">
        <w:rPr>
          <w:rFonts w:ascii="Times New Roman" w:hAnsi="Times New Roman" w:cs="Times New Roman"/>
        </w:rPr>
        <w:t>të</w:t>
      </w:r>
      <w:r w:rsidRPr="00C276D7">
        <w:rPr>
          <w:rFonts w:ascii="Times New Roman" w:hAnsi="Times New Roman" w:cs="Times New Roman"/>
          <w:spacing w:val="-7"/>
        </w:rPr>
        <w:t xml:space="preserve"> </w:t>
      </w:r>
      <w:r w:rsidRPr="00C276D7">
        <w:rPr>
          <w:rFonts w:ascii="Times New Roman" w:hAnsi="Times New Roman" w:cs="Times New Roman"/>
        </w:rPr>
        <w:t>nxjerra nga</w:t>
      </w:r>
      <w:r w:rsidRPr="00C276D7">
        <w:rPr>
          <w:rFonts w:ascii="Times New Roman" w:hAnsi="Times New Roman" w:cs="Times New Roman"/>
          <w:spacing w:val="-1"/>
        </w:rPr>
        <w:t xml:space="preserve"> </w:t>
      </w:r>
      <w:r w:rsidRPr="00C276D7">
        <w:rPr>
          <w:rFonts w:ascii="Times New Roman" w:hAnsi="Times New Roman" w:cs="Times New Roman"/>
        </w:rPr>
        <w:t xml:space="preserve">SIKTK </w:t>
      </w:r>
      <w:r w:rsidRPr="00C276D7">
        <w:rPr>
          <w:rFonts w:ascii="Times New Roman" w:hAnsi="Times New Roman" w:cs="Times New Roman"/>
          <w:w w:val="105"/>
        </w:rPr>
        <w:t>(Sistemi i informatave kadastrale të tokave të Kosovës), duke përfshirë sipërfaqen e tyre, kulturën, vendndodhjen, destinimin e përafërt, si dhe paraqitjen e tyre përmes ortofotove të nxjerra nga Gjeoportali shtetror sipas Zonave Kadastrale.</w:t>
      </w:r>
    </w:p>
    <w:p w:rsidR="003C0517" w:rsidRPr="00C276D7" w:rsidRDefault="003C0517">
      <w:pPr>
        <w:pStyle w:val="BodyText"/>
        <w:spacing w:before="125"/>
        <w:rPr>
          <w:rFonts w:ascii="Times New Roman" w:hAnsi="Times New Roman" w:cs="Times New Roman"/>
        </w:rPr>
      </w:pPr>
    </w:p>
    <w:p w:rsidR="003C0517" w:rsidRPr="00C276D7" w:rsidRDefault="00AE4EA8">
      <w:pPr>
        <w:pStyle w:val="BodyText"/>
        <w:spacing w:line="273" w:lineRule="auto"/>
        <w:ind w:left="1080" w:right="1079"/>
        <w:jc w:val="both"/>
        <w:rPr>
          <w:rFonts w:ascii="Times New Roman" w:hAnsi="Times New Roman" w:cs="Times New Roman"/>
        </w:rPr>
      </w:pPr>
      <w:r w:rsidRPr="00C276D7">
        <w:rPr>
          <w:rFonts w:ascii="Times New Roman" w:hAnsi="Times New Roman" w:cs="Times New Roman"/>
        </w:rPr>
        <w:t>Disa parcela janë përfshirë me sipërfaqen e madhe të tyre por të interesuarit mund të kërkojnë parcelimin (shfrytëzimin e pjesërishëm të tyre),</w:t>
      </w:r>
      <w:r w:rsidRPr="00C276D7">
        <w:rPr>
          <w:rFonts w:ascii="Times New Roman" w:hAnsi="Times New Roman" w:cs="Times New Roman"/>
          <w:spacing w:val="-5"/>
        </w:rPr>
        <w:t xml:space="preserve"> </w:t>
      </w:r>
      <w:r w:rsidRPr="00C276D7">
        <w:rPr>
          <w:rFonts w:ascii="Times New Roman" w:hAnsi="Times New Roman" w:cs="Times New Roman"/>
        </w:rPr>
        <w:t>kurse</w:t>
      </w:r>
      <w:r w:rsidRPr="00C276D7">
        <w:rPr>
          <w:rFonts w:ascii="Times New Roman" w:hAnsi="Times New Roman" w:cs="Times New Roman"/>
          <w:spacing w:val="-5"/>
        </w:rPr>
        <w:t xml:space="preserve"> </w:t>
      </w:r>
      <w:r w:rsidRPr="00C276D7">
        <w:rPr>
          <w:rFonts w:ascii="Times New Roman" w:hAnsi="Times New Roman" w:cs="Times New Roman"/>
        </w:rPr>
        <w:t>për</w:t>
      </w:r>
      <w:r w:rsidRPr="00C276D7">
        <w:rPr>
          <w:rFonts w:ascii="Times New Roman" w:hAnsi="Times New Roman" w:cs="Times New Roman"/>
          <w:spacing w:val="-5"/>
        </w:rPr>
        <w:t xml:space="preserve"> </w:t>
      </w:r>
      <w:r w:rsidRPr="00C276D7">
        <w:rPr>
          <w:rFonts w:ascii="Times New Roman" w:hAnsi="Times New Roman" w:cs="Times New Roman"/>
        </w:rPr>
        <w:t>parcelat</w:t>
      </w:r>
      <w:r w:rsidRPr="00C276D7">
        <w:rPr>
          <w:rFonts w:ascii="Times New Roman" w:hAnsi="Times New Roman" w:cs="Times New Roman"/>
          <w:spacing w:val="-5"/>
        </w:rPr>
        <w:t xml:space="preserve"> </w:t>
      </w:r>
      <w:r w:rsidRPr="00C276D7">
        <w:rPr>
          <w:rFonts w:ascii="Times New Roman" w:hAnsi="Times New Roman" w:cs="Times New Roman"/>
        </w:rPr>
        <w:t>të</w:t>
      </w:r>
      <w:r w:rsidRPr="00C276D7">
        <w:rPr>
          <w:rFonts w:ascii="Times New Roman" w:hAnsi="Times New Roman" w:cs="Times New Roman"/>
          <w:spacing w:val="-7"/>
        </w:rPr>
        <w:t xml:space="preserve"> </w:t>
      </w:r>
      <w:r w:rsidRPr="00C276D7">
        <w:rPr>
          <w:rFonts w:ascii="Times New Roman" w:hAnsi="Times New Roman" w:cs="Times New Roman"/>
        </w:rPr>
        <w:t>cilat</w:t>
      </w:r>
      <w:r w:rsidRPr="00C276D7">
        <w:rPr>
          <w:rFonts w:ascii="Times New Roman" w:hAnsi="Times New Roman" w:cs="Times New Roman"/>
          <w:spacing w:val="-5"/>
        </w:rPr>
        <w:t xml:space="preserve"> </w:t>
      </w:r>
      <w:r w:rsidRPr="00C276D7">
        <w:rPr>
          <w:rFonts w:ascii="Times New Roman" w:hAnsi="Times New Roman" w:cs="Times New Roman"/>
        </w:rPr>
        <w:t>janë</w:t>
      </w:r>
      <w:r w:rsidRPr="00C276D7">
        <w:rPr>
          <w:rFonts w:ascii="Times New Roman" w:hAnsi="Times New Roman" w:cs="Times New Roman"/>
          <w:spacing w:val="-5"/>
        </w:rPr>
        <w:t xml:space="preserve"> </w:t>
      </w:r>
      <w:r w:rsidRPr="00C276D7">
        <w:rPr>
          <w:rFonts w:ascii="Times New Roman" w:hAnsi="Times New Roman" w:cs="Times New Roman"/>
        </w:rPr>
        <w:t>me</w:t>
      </w:r>
      <w:r w:rsidRPr="00C276D7">
        <w:rPr>
          <w:rFonts w:ascii="Times New Roman" w:hAnsi="Times New Roman" w:cs="Times New Roman"/>
          <w:spacing w:val="-5"/>
        </w:rPr>
        <w:t xml:space="preserve"> </w:t>
      </w:r>
      <w:r w:rsidRPr="00C276D7">
        <w:rPr>
          <w:rFonts w:ascii="Times New Roman" w:hAnsi="Times New Roman" w:cs="Times New Roman"/>
        </w:rPr>
        <w:t>sipërfaqe</w:t>
      </w:r>
      <w:r w:rsidRPr="00C276D7">
        <w:rPr>
          <w:rFonts w:ascii="Times New Roman" w:hAnsi="Times New Roman" w:cs="Times New Roman"/>
          <w:spacing w:val="-5"/>
        </w:rPr>
        <w:t xml:space="preserve"> </w:t>
      </w:r>
      <w:r w:rsidRPr="00C276D7">
        <w:rPr>
          <w:rFonts w:ascii="Times New Roman" w:hAnsi="Times New Roman" w:cs="Times New Roman"/>
        </w:rPr>
        <w:t>më</w:t>
      </w:r>
      <w:r w:rsidRPr="00C276D7">
        <w:rPr>
          <w:rFonts w:ascii="Times New Roman" w:hAnsi="Times New Roman" w:cs="Times New Roman"/>
          <w:spacing w:val="-5"/>
        </w:rPr>
        <w:t xml:space="preserve"> </w:t>
      </w:r>
      <w:r w:rsidRPr="00C276D7">
        <w:rPr>
          <w:rFonts w:ascii="Times New Roman" w:hAnsi="Times New Roman" w:cs="Times New Roman"/>
        </w:rPr>
        <w:t>të</w:t>
      </w:r>
      <w:r w:rsidRPr="00C276D7">
        <w:rPr>
          <w:rFonts w:ascii="Times New Roman" w:hAnsi="Times New Roman" w:cs="Times New Roman"/>
          <w:spacing w:val="-5"/>
        </w:rPr>
        <w:t xml:space="preserve"> </w:t>
      </w:r>
      <w:r w:rsidRPr="00C276D7">
        <w:rPr>
          <w:rFonts w:ascii="Times New Roman" w:hAnsi="Times New Roman" w:cs="Times New Roman"/>
        </w:rPr>
        <w:t>vogla</w:t>
      </w:r>
      <w:r w:rsidRPr="00C276D7">
        <w:rPr>
          <w:rFonts w:ascii="Times New Roman" w:hAnsi="Times New Roman" w:cs="Times New Roman"/>
          <w:spacing w:val="-5"/>
        </w:rPr>
        <w:t xml:space="preserve"> </w:t>
      </w:r>
      <w:r w:rsidRPr="00C276D7">
        <w:rPr>
          <w:rFonts w:ascii="Times New Roman" w:hAnsi="Times New Roman" w:cs="Times New Roman"/>
        </w:rPr>
        <w:t>e</w:t>
      </w:r>
      <w:r w:rsidRPr="00C276D7">
        <w:rPr>
          <w:rFonts w:ascii="Times New Roman" w:hAnsi="Times New Roman" w:cs="Times New Roman"/>
          <w:spacing w:val="-5"/>
        </w:rPr>
        <w:t xml:space="preserve"> </w:t>
      </w:r>
      <w:r w:rsidRPr="00C276D7">
        <w:rPr>
          <w:rFonts w:ascii="Times New Roman" w:hAnsi="Times New Roman" w:cs="Times New Roman"/>
        </w:rPr>
        <w:t>të</w:t>
      </w:r>
      <w:r w:rsidRPr="00C276D7">
        <w:rPr>
          <w:rFonts w:ascii="Times New Roman" w:hAnsi="Times New Roman" w:cs="Times New Roman"/>
          <w:spacing w:val="-5"/>
        </w:rPr>
        <w:t xml:space="preserve"> </w:t>
      </w:r>
      <w:r w:rsidRPr="00C276D7">
        <w:rPr>
          <w:rFonts w:ascii="Times New Roman" w:hAnsi="Times New Roman" w:cs="Times New Roman"/>
        </w:rPr>
        <w:t>cilat</w:t>
      </w:r>
      <w:r w:rsidRPr="00C276D7">
        <w:rPr>
          <w:rFonts w:ascii="Times New Roman" w:hAnsi="Times New Roman" w:cs="Times New Roman"/>
          <w:spacing w:val="-5"/>
        </w:rPr>
        <w:t xml:space="preserve"> </w:t>
      </w:r>
      <w:r w:rsidRPr="00C276D7">
        <w:rPr>
          <w:rFonts w:ascii="Times New Roman" w:hAnsi="Times New Roman" w:cs="Times New Roman"/>
        </w:rPr>
        <w:t>janë në</w:t>
      </w:r>
      <w:r w:rsidRPr="00C276D7">
        <w:rPr>
          <w:rFonts w:ascii="Times New Roman" w:hAnsi="Times New Roman" w:cs="Times New Roman"/>
          <w:spacing w:val="-4"/>
        </w:rPr>
        <w:t xml:space="preserve"> </w:t>
      </w:r>
      <w:r w:rsidRPr="00C276D7">
        <w:rPr>
          <w:rFonts w:ascii="Times New Roman" w:hAnsi="Times New Roman" w:cs="Times New Roman"/>
        </w:rPr>
        <w:t>kufij</w:t>
      </w:r>
      <w:r w:rsidRPr="00C276D7">
        <w:rPr>
          <w:rFonts w:ascii="Times New Roman" w:hAnsi="Times New Roman" w:cs="Times New Roman"/>
          <w:spacing w:val="-3"/>
        </w:rPr>
        <w:t xml:space="preserve"> </w:t>
      </w:r>
      <w:r w:rsidRPr="00C276D7">
        <w:rPr>
          <w:rFonts w:ascii="Times New Roman" w:hAnsi="Times New Roman" w:cs="Times New Roman"/>
        </w:rPr>
        <w:t>njëra</w:t>
      </w:r>
      <w:r w:rsidRPr="00C276D7">
        <w:rPr>
          <w:rFonts w:ascii="Times New Roman" w:hAnsi="Times New Roman" w:cs="Times New Roman"/>
          <w:spacing w:val="-3"/>
        </w:rPr>
        <w:t xml:space="preserve"> </w:t>
      </w:r>
      <w:r w:rsidRPr="00C276D7">
        <w:rPr>
          <w:rFonts w:ascii="Times New Roman" w:hAnsi="Times New Roman" w:cs="Times New Roman"/>
        </w:rPr>
        <w:t>me</w:t>
      </w:r>
      <w:r w:rsidRPr="00C276D7">
        <w:rPr>
          <w:rFonts w:ascii="Times New Roman" w:hAnsi="Times New Roman" w:cs="Times New Roman"/>
          <w:spacing w:val="-4"/>
        </w:rPr>
        <w:t xml:space="preserve"> </w:t>
      </w:r>
      <w:r w:rsidRPr="00C276D7">
        <w:rPr>
          <w:rFonts w:ascii="Times New Roman" w:hAnsi="Times New Roman" w:cs="Times New Roman"/>
        </w:rPr>
        <w:t>tjetrën,</w:t>
      </w:r>
      <w:r w:rsidRPr="00C276D7">
        <w:rPr>
          <w:rFonts w:ascii="Times New Roman" w:hAnsi="Times New Roman" w:cs="Times New Roman"/>
          <w:spacing w:val="-1"/>
        </w:rPr>
        <w:t xml:space="preserve"> </w:t>
      </w:r>
      <w:r w:rsidRPr="00C276D7">
        <w:rPr>
          <w:rFonts w:ascii="Times New Roman" w:hAnsi="Times New Roman" w:cs="Times New Roman"/>
        </w:rPr>
        <w:t>mundë</w:t>
      </w:r>
      <w:r w:rsidRPr="00C276D7">
        <w:rPr>
          <w:rFonts w:ascii="Times New Roman" w:hAnsi="Times New Roman" w:cs="Times New Roman"/>
          <w:spacing w:val="-4"/>
        </w:rPr>
        <w:t xml:space="preserve"> </w:t>
      </w:r>
      <w:r w:rsidRPr="00C276D7">
        <w:rPr>
          <w:rFonts w:ascii="Times New Roman" w:hAnsi="Times New Roman" w:cs="Times New Roman"/>
        </w:rPr>
        <w:t>të</w:t>
      </w:r>
      <w:r w:rsidRPr="00C276D7">
        <w:rPr>
          <w:rFonts w:ascii="Times New Roman" w:hAnsi="Times New Roman" w:cs="Times New Roman"/>
          <w:spacing w:val="-4"/>
        </w:rPr>
        <w:t xml:space="preserve"> </w:t>
      </w:r>
      <w:r w:rsidRPr="00C276D7">
        <w:rPr>
          <w:rFonts w:ascii="Times New Roman" w:hAnsi="Times New Roman" w:cs="Times New Roman"/>
        </w:rPr>
        <w:t>bëhet</w:t>
      </w:r>
      <w:r w:rsidRPr="00C276D7">
        <w:rPr>
          <w:rFonts w:ascii="Times New Roman" w:hAnsi="Times New Roman" w:cs="Times New Roman"/>
          <w:spacing w:val="-4"/>
        </w:rPr>
        <w:t xml:space="preserve"> </w:t>
      </w:r>
      <w:r w:rsidRPr="00C276D7">
        <w:rPr>
          <w:rFonts w:ascii="Times New Roman" w:hAnsi="Times New Roman" w:cs="Times New Roman"/>
        </w:rPr>
        <w:t>bashkimi</w:t>
      </w:r>
      <w:r w:rsidRPr="00C276D7">
        <w:rPr>
          <w:rFonts w:ascii="Times New Roman" w:hAnsi="Times New Roman" w:cs="Times New Roman"/>
          <w:spacing w:val="-5"/>
        </w:rPr>
        <w:t xml:space="preserve"> </w:t>
      </w:r>
      <w:r w:rsidRPr="00C276D7">
        <w:rPr>
          <w:rFonts w:ascii="Times New Roman" w:hAnsi="Times New Roman" w:cs="Times New Roman"/>
        </w:rPr>
        <w:t>i</w:t>
      </w:r>
      <w:r w:rsidRPr="00C276D7">
        <w:rPr>
          <w:rFonts w:ascii="Times New Roman" w:hAnsi="Times New Roman" w:cs="Times New Roman"/>
          <w:spacing w:val="-5"/>
        </w:rPr>
        <w:t xml:space="preserve"> </w:t>
      </w:r>
      <w:r w:rsidRPr="00C276D7">
        <w:rPr>
          <w:rFonts w:ascii="Times New Roman" w:hAnsi="Times New Roman" w:cs="Times New Roman"/>
        </w:rPr>
        <w:t>tyre</w:t>
      </w:r>
      <w:r w:rsidRPr="00C276D7">
        <w:rPr>
          <w:rFonts w:ascii="Times New Roman" w:hAnsi="Times New Roman" w:cs="Times New Roman"/>
          <w:spacing w:val="-1"/>
        </w:rPr>
        <w:t xml:space="preserve"> </w:t>
      </w:r>
      <w:r w:rsidRPr="00C276D7">
        <w:rPr>
          <w:rFonts w:ascii="Times New Roman" w:hAnsi="Times New Roman" w:cs="Times New Roman"/>
        </w:rPr>
        <w:t>dhe</w:t>
      </w:r>
      <w:r w:rsidRPr="00C276D7">
        <w:rPr>
          <w:rFonts w:ascii="Times New Roman" w:hAnsi="Times New Roman" w:cs="Times New Roman"/>
          <w:spacing w:val="-4"/>
        </w:rPr>
        <w:t xml:space="preserve"> </w:t>
      </w:r>
      <w:r w:rsidRPr="00C276D7">
        <w:rPr>
          <w:rFonts w:ascii="Times New Roman" w:hAnsi="Times New Roman" w:cs="Times New Roman"/>
        </w:rPr>
        <w:t>të</w:t>
      </w:r>
      <w:r w:rsidRPr="00C276D7">
        <w:rPr>
          <w:rFonts w:ascii="Times New Roman" w:hAnsi="Times New Roman" w:cs="Times New Roman"/>
          <w:spacing w:val="-4"/>
        </w:rPr>
        <w:t xml:space="preserve"> </w:t>
      </w:r>
      <w:r w:rsidRPr="00C276D7">
        <w:rPr>
          <w:rFonts w:ascii="Times New Roman" w:hAnsi="Times New Roman" w:cs="Times New Roman"/>
        </w:rPr>
        <w:t>krijohet</w:t>
      </w:r>
      <w:r w:rsidRPr="00C276D7">
        <w:rPr>
          <w:rFonts w:ascii="Times New Roman" w:hAnsi="Times New Roman" w:cs="Times New Roman"/>
          <w:spacing w:val="-2"/>
        </w:rPr>
        <w:t xml:space="preserve"> </w:t>
      </w:r>
      <w:r w:rsidRPr="00C276D7">
        <w:rPr>
          <w:rFonts w:ascii="Times New Roman" w:hAnsi="Times New Roman" w:cs="Times New Roman"/>
        </w:rPr>
        <w:t>një njësi e re</w:t>
      </w:r>
      <w:r w:rsidRPr="00C276D7">
        <w:rPr>
          <w:rFonts w:ascii="Times New Roman" w:hAnsi="Times New Roman" w:cs="Times New Roman"/>
          <w:spacing w:val="40"/>
        </w:rPr>
        <w:t xml:space="preserve"> </w:t>
      </w:r>
      <w:r w:rsidRPr="00C276D7">
        <w:rPr>
          <w:rFonts w:ascii="Times New Roman" w:hAnsi="Times New Roman" w:cs="Times New Roman"/>
        </w:rPr>
        <w:t>kadastrale duke e përshtatur për nevojat e shfrytëzimit.</w:t>
      </w:r>
    </w:p>
    <w:p w:rsidR="003C0517" w:rsidRPr="00C276D7" w:rsidRDefault="00AE4EA8">
      <w:pPr>
        <w:pStyle w:val="BodyText"/>
        <w:spacing w:before="166" w:line="273" w:lineRule="auto"/>
        <w:ind w:left="1080" w:right="1083"/>
        <w:jc w:val="both"/>
        <w:rPr>
          <w:rFonts w:ascii="Times New Roman" w:hAnsi="Times New Roman" w:cs="Times New Roman"/>
        </w:rPr>
      </w:pPr>
      <w:r w:rsidRPr="00C276D7">
        <w:rPr>
          <w:rFonts w:ascii="Times New Roman" w:hAnsi="Times New Roman" w:cs="Times New Roman"/>
        </w:rPr>
        <w:t>Destinimi i shfrytëzimit të këtyre parcelave është dhënë në bazë të vendndodhjes dhe kulturës së tyre por mund të ndryshohet sipas interesimit të shfrytëzuesëve potencial me ndonjë projekt konkret duke u bazuar edhe në planet zhvillimore komunale.</w:t>
      </w:r>
    </w:p>
    <w:p w:rsidR="003C0517" w:rsidRDefault="003C0517">
      <w:pPr>
        <w:pStyle w:val="BodyText"/>
        <w:rPr>
          <w:sz w:val="22"/>
        </w:rPr>
      </w:pPr>
    </w:p>
    <w:p w:rsidR="003C0517" w:rsidRDefault="003C0517">
      <w:pPr>
        <w:pStyle w:val="BodyText"/>
        <w:rPr>
          <w:sz w:val="22"/>
        </w:rPr>
      </w:pPr>
    </w:p>
    <w:p w:rsidR="003C0517" w:rsidRDefault="003C0517">
      <w:pPr>
        <w:pStyle w:val="BodyText"/>
        <w:rPr>
          <w:sz w:val="22"/>
        </w:rPr>
      </w:pPr>
    </w:p>
    <w:p w:rsidR="003C0517" w:rsidRDefault="003C0517">
      <w:pPr>
        <w:pStyle w:val="BodyText"/>
        <w:rPr>
          <w:sz w:val="22"/>
        </w:rPr>
      </w:pPr>
    </w:p>
    <w:p w:rsidR="003C0517" w:rsidRDefault="003C0517">
      <w:pPr>
        <w:pStyle w:val="BodyText"/>
        <w:spacing w:before="219"/>
        <w:rPr>
          <w:sz w:val="22"/>
        </w:rPr>
      </w:pPr>
    </w:p>
    <w:p w:rsidR="003C0517" w:rsidRDefault="00AE4EA8">
      <w:pPr>
        <w:ind w:right="1074"/>
        <w:jc w:val="right"/>
        <w:rPr>
          <w:rFonts w:ascii="Calibri"/>
          <w:b/>
        </w:rPr>
      </w:pPr>
      <w:r>
        <w:rPr>
          <w:rFonts w:ascii="Calibri"/>
        </w:rPr>
        <w:t>Page</w:t>
      </w:r>
      <w:r>
        <w:rPr>
          <w:rFonts w:ascii="Times New Roman"/>
          <w:spacing w:val="-7"/>
        </w:rPr>
        <w:t xml:space="preserve"> </w:t>
      </w:r>
      <w:r>
        <w:rPr>
          <w:rFonts w:ascii="Calibri"/>
          <w:b/>
        </w:rPr>
        <w:t>1</w:t>
      </w:r>
      <w:r>
        <w:rPr>
          <w:rFonts w:ascii="Times New Roman"/>
          <w:spacing w:val="-7"/>
        </w:rPr>
        <w:t xml:space="preserve"> </w:t>
      </w:r>
      <w:r>
        <w:rPr>
          <w:rFonts w:ascii="Calibri"/>
        </w:rPr>
        <w:t>of</w:t>
      </w:r>
      <w:r>
        <w:rPr>
          <w:rFonts w:ascii="Times New Roman"/>
          <w:spacing w:val="-8"/>
        </w:rPr>
        <w:t xml:space="preserve"> </w:t>
      </w:r>
      <w:r>
        <w:rPr>
          <w:rFonts w:ascii="Calibri"/>
          <w:b/>
          <w:spacing w:val="-5"/>
        </w:rPr>
        <w:t>28</w:t>
      </w:r>
    </w:p>
    <w:p w:rsidR="003C0517" w:rsidRDefault="003C0517">
      <w:pPr>
        <w:jc w:val="right"/>
        <w:rPr>
          <w:rFonts w:ascii="Calibri"/>
          <w:b/>
        </w:rPr>
        <w:sectPr w:rsidR="003C0517">
          <w:type w:val="continuous"/>
          <w:pgSz w:w="12240" w:h="15840"/>
          <w:pgMar w:top="720" w:right="1800" w:bottom="280" w:left="1800" w:header="720" w:footer="720" w:gutter="0"/>
          <w:cols w:space="720"/>
        </w:sectPr>
      </w:pPr>
    </w:p>
    <w:p w:rsidR="00637E2E" w:rsidRPr="002E4816" w:rsidRDefault="00637E2E" w:rsidP="00637E2E">
      <w:pPr>
        <w:pStyle w:val="Heading1"/>
        <w:rPr>
          <w:spacing w:val="-2"/>
        </w:rPr>
      </w:pPr>
      <w:r w:rsidRPr="002E4816">
        <w:rPr>
          <w:spacing w:val="-2"/>
        </w:rPr>
        <w:lastRenderedPageBreak/>
        <w:t>BRESALC</w:t>
      </w:r>
    </w:p>
    <w:p w:rsidR="003C0517" w:rsidRDefault="00637E2E">
      <w:pPr>
        <w:pStyle w:val="BodyText"/>
        <w:ind w:left="1210"/>
      </w:pPr>
      <w:r>
        <w:rPr>
          <w:noProof/>
          <w:lang w:val="en-US"/>
        </w:rPr>
        <w:drawing>
          <wp:anchor distT="0" distB="0" distL="114300" distR="114300" simplePos="0" relativeHeight="251674112" behindDoc="0" locked="0" layoutInCell="1" allowOverlap="1">
            <wp:simplePos x="0" y="0"/>
            <wp:positionH relativeFrom="margin">
              <wp:posOffset>704850</wp:posOffset>
            </wp:positionH>
            <wp:positionV relativeFrom="margin">
              <wp:posOffset>334010</wp:posOffset>
            </wp:positionV>
            <wp:extent cx="3870325" cy="2271395"/>
            <wp:effectExtent l="0" t="0" r="0" b="0"/>
            <wp:wrapSquare wrapText="bothSides"/>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325" cy="2271395"/>
                    </a:xfrm>
                    <a:prstGeom prst="rect">
                      <a:avLst/>
                    </a:prstGeom>
                  </pic:spPr>
                </pic:pic>
              </a:graphicData>
            </a:graphic>
          </wp:anchor>
        </w:drawing>
      </w:r>
    </w:p>
    <w:p w:rsidR="00637E2E" w:rsidRDefault="00637E2E" w:rsidP="00344CEB">
      <w:pPr>
        <w:pStyle w:val="BodyText"/>
        <w:spacing w:before="215" w:line="292" w:lineRule="auto"/>
        <w:ind w:left="1080" w:right="1080"/>
        <w:jc w:val="both"/>
        <w:rPr>
          <w:b/>
          <w:u w:val="single"/>
        </w:rPr>
      </w:pPr>
    </w:p>
    <w:p w:rsidR="00637E2E" w:rsidRDefault="00637E2E" w:rsidP="00344CEB">
      <w:pPr>
        <w:pStyle w:val="BodyText"/>
        <w:spacing w:before="215" w:line="292" w:lineRule="auto"/>
        <w:ind w:left="1080" w:right="1080"/>
        <w:jc w:val="both"/>
        <w:rPr>
          <w:b/>
          <w:u w:val="single"/>
        </w:rPr>
      </w:pPr>
    </w:p>
    <w:p w:rsidR="00637E2E" w:rsidRDefault="00637E2E" w:rsidP="00344CEB">
      <w:pPr>
        <w:pStyle w:val="BodyText"/>
        <w:spacing w:before="215" w:line="292" w:lineRule="auto"/>
        <w:ind w:left="1080" w:right="1080"/>
        <w:jc w:val="both"/>
        <w:rPr>
          <w:b/>
          <w:u w:val="single"/>
        </w:rPr>
      </w:pPr>
    </w:p>
    <w:p w:rsidR="00637E2E" w:rsidRDefault="00637E2E" w:rsidP="00344CEB">
      <w:pPr>
        <w:pStyle w:val="BodyText"/>
        <w:spacing w:before="215" w:line="292" w:lineRule="auto"/>
        <w:ind w:left="1080" w:right="1080"/>
        <w:jc w:val="both"/>
        <w:rPr>
          <w:b/>
          <w:u w:val="single"/>
        </w:rPr>
      </w:pPr>
    </w:p>
    <w:p w:rsidR="00637E2E" w:rsidRDefault="00637E2E" w:rsidP="00344CEB">
      <w:pPr>
        <w:pStyle w:val="BodyText"/>
        <w:spacing w:before="215" w:line="292" w:lineRule="auto"/>
        <w:ind w:left="1080" w:right="1080"/>
        <w:jc w:val="both"/>
        <w:rPr>
          <w:b/>
          <w:u w:val="single"/>
        </w:rPr>
      </w:pPr>
    </w:p>
    <w:p w:rsidR="00637E2E" w:rsidRDefault="00637E2E" w:rsidP="00637E2E">
      <w:pPr>
        <w:pStyle w:val="BodyText"/>
        <w:spacing w:before="215" w:line="292" w:lineRule="auto"/>
        <w:ind w:right="1080"/>
        <w:jc w:val="both"/>
        <w:rPr>
          <w:b/>
          <w:u w:val="single"/>
        </w:rPr>
      </w:pPr>
    </w:p>
    <w:p w:rsidR="00637E2E" w:rsidRDefault="00637E2E" w:rsidP="00637E2E">
      <w:pPr>
        <w:pStyle w:val="BodyText"/>
        <w:spacing w:before="215" w:line="292" w:lineRule="auto"/>
        <w:ind w:left="1080" w:right="1080"/>
        <w:jc w:val="both"/>
        <w:rPr>
          <w:b/>
          <w:u w:val="single"/>
        </w:rPr>
      </w:pPr>
    </w:p>
    <w:p w:rsidR="00637E2E" w:rsidRDefault="00637E2E" w:rsidP="00637E2E">
      <w:pPr>
        <w:pStyle w:val="BodyText"/>
        <w:spacing w:before="215" w:line="292" w:lineRule="auto"/>
        <w:ind w:left="1080" w:right="1080"/>
        <w:jc w:val="both"/>
        <w:rPr>
          <w:b/>
          <w:u w:val="single"/>
        </w:rPr>
      </w:pPr>
    </w:p>
    <w:p w:rsidR="00344CEB" w:rsidRPr="00C276D7" w:rsidRDefault="00637E2E" w:rsidP="00637E2E">
      <w:pPr>
        <w:pStyle w:val="BodyText"/>
        <w:spacing w:before="215" w:line="292" w:lineRule="auto"/>
        <w:ind w:left="1080" w:right="1080"/>
        <w:jc w:val="both"/>
        <w:rPr>
          <w:b/>
          <w:u w:val="single"/>
        </w:rPr>
      </w:pPr>
      <w:r>
        <w:rPr>
          <w:b/>
          <w:u w:val="single"/>
        </w:rPr>
        <w:t xml:space="preserve">Të  </w:t>
      </w:r>
      <w:r w:rsidR="00344CEB" w:rsidRPr="00C276D7">
        <w:rPr>
          <w:b/>
          <w:u w:val="single"/>
        </w:rPr>
        <w:t>dhënat kadastrale për njësi</w:t>
      </w:r>
      <w:r w:rsidR="00124791">
        <w:rPr>
          <w:b/>
          <w:u w:val="single"/>
        </w:rPr>
        <w:t>në</w:t>
      </w:r>
      <w:r w:rsidR="00344CEB" w:rsidRPr="00C276D7">
        <w:rPr>
          <w:b/>
          <w:u w:val="single"/>
        </w:rPr>
        <w:t xml:space="preserve"> kadastrale/parcelën si në vijim:</w:t>
      </w:r>
    </w:p>
    <w:p w:rsidR="003C0517" w:rsidRPr="00C276D7" w:rsidRDefault="005069FE">
      <w:pPr>
        <w:pStyle w:val="BodyText"/>
        <w:spacing w:before="206" w:line="292" w:lineRule="auto"/>
        <w:ind w:left="1080" w:right="1083"/>
        <w:jc w:val="both"/>
        <w:rPr>
          <w:rFonts w:ascii="Times New Roman" w:hAnsi="Times New Roman" w:cs="Times New Roman"/>
        </w:rPr>
      </w:pPr>
      <w:r w:rsidRPr="00C276D7">
        <w:rPr>
          <w:rFonts w:ascii="Times New Roman" w:hAnsi="Times New Roman" w:cs="Times New Roman"/>
        </w:rPr>
        <w:t>Njësia Kadastrale/Parcela</w:t>
      </w:r>
      <w:r w:rsidR="00AE4EA8" w:rsidRPr="00C276D7">
        <w:rPr>
          <w:rFonts w:ascii="Times New Roman" w:hAnsi="Times New Roman" w:cs="Times New Roman"/>
        </w:rPr>
        <w:t xml:space="preserve"> </w:t>
      </w:r>
      <w:r w:rsidR="00344CEB" w:rsidRPr="00C276D7">
        <w:rPr>
          <w:rFonts w:ascii="Times New Roman" w:hAnsi="Times New Roman" w:cs="Times New Roman"/>
        </w:rPr>
        <w:t>Nr.P-70403003-0</w:t>
      </w:r>
      <w:r w:rsidR="00AE4EA8" w:rsidRPr="00C276D7">
        <w:rPr>
          <w:rFonts w:ascii="Times New Roman" w:hAnsi="Times New Roman" w:cs="Times New Roman"/>
        </w:rPr>
        <w:t>3548-0 me sipërfaqe 11436m²,</w:t>
      </w:r>
      <w:r w:rsidR="00344CEB" w:rsidRPr="00C276D7">
        <w:rPr>
          <w:rFonts w:ascii="Times New Roman" w:hAnsi="Times New Roman" w:cs="Times New Roman"/>
        </w:rPr>
        <w:t xml:space="preserve"> vendi i quajtur “GLAMA”, me kulturë</w:t>
      </w:r>
      <w:r w:rsidR="00AE4EA8" w:rsidRPr="00C276D7">
        <w:rPr>
          <w:rFonts w:ascii="Times New Roman" w:hAnsi="Times New Roman" w:cs="Times New Roman"/>
        </w:rPr>
        <w:t xml:space="preserve"> kullosë e klasit të tretë</w:t>
      </w:r>
      <w:r w:rsidR="00344CEB" w:rsidRPr="00C276D7">
        <w:rPr>
          <w:rFonts w:ascii="Times New Roman" w:hAnsi="Times New Roman" w:cs="Times New Roman"/>
        </w:rPr>
        <w:t>(3)</w:t>
      </w:r>
      <w:r w:rsidR="00AE4EA8" w:rsidRPr="00C276D7">
        <w:rPr>
          <w:rFonts w:ascii="Times New Roman" w:hAnsi="Times New Roman" w:cs="Times New Roman"/>
        </w:rPr>
        <w:t xml:space="preserve"> e cila gjendet në pjesën Jugore të </w:t>
      </w:r>
      <w:r w:rsidR="00344CEB" w:rsidRPr="00C276D7">
        <w:rPr>
          <w:rFonts w:ascii="Times New Roman" w:hAnsi="Times New Roman" w:cs="Times New Roman"/>
        </w:rPr>
        <w:t xml:space="preserve">Zonës Kadastrale në </w:t>
      </w:r>
      <w:r w:rsidR="00AE4EA8" w:rsidRPr="00C276D7">
        <w:rPr>
          <w:rFonts w:ascii="Times New Roman" w:hAnsi="Times New Roman" w:cs="Times New Roman"/>
        </w:rPr>
        <w:t>Bresalc në afërsi të zonës ndërtimore, e përshtatshme për veprimtari të ndryshme afar</w:t>
      </w:r>
      <w:r w:rsidR="00344CEB" w:rsidRPr="00C276D7">
        <w:rPr>
          <w:rFonts w:ascii="Times New Roman" w:hAnsi="Times New Roman" w:cs="Times New Roman"/>
        </w:rPr>
        <w:t>i</w:t>
      </w:r>
      <w:r w:rsidR="00AE4EA8" w:rsidRPr="00C276D7">
        <w:rPr>
          <w:rFonts w:ascii="Times New Roman" w:hAnsi="Times New Roman" w:cs="Times New Roman"/>
        </w:rPr>
        <w:t>ste dhe bujqësore.</w:t>
      </w:r>
      <w:r w:rsidR="00124791">
        <w:rPr>
          <w:rFonts w:ascii="Times New Roman" w:hAnsi="Times New Roman" w:cs="Times New Roman"/>
        </w:rPr>
        <w:t xml:space="preserve"> E publikuar për herë të parë (I) më datë 31.12.202</w:t>
      </w:r>
      <w:r w:rsidR="00045A08">
        <w:rPr>
          <w:rFonts w:ascii="Times New Roman" w:hAnsi="Times New Roman" w:cs="Times New Roman"/>
        </w:rPr>
        <w:t>0. Ipet në shfrytëzim për periudhë afat shkurtër dhe afat të gjatë, varësisht nga kërkesat.</w:t>
      </w:r>
    </w:p>
    <w:p w:rsidR="00637E2E" w:rsidRPr="00637E2E" w:rsidRDefault="00AE4EA8" w:rsidP="00637E2E">
      <w:pPr>
        <w:pStyle w:val="BodyText"/>
        <w:spacing w:before="3"/>
        <w:rPr>
          <w:sz w:val="11"/>
        </w:rPr>
      </w:pPr>
      <w:r>
        <w:rPr>
          <w:noProof/>
          <w:sz w:val="11"/>
          <w:lang w:val="en-US"/>
        </w:rPr>
        <w:drawing>
          <wp:anchor distT="0" distB="0" distL="0" distR="0" simplePos="0" relativeHeight="251651584" behindDoc="1" locked="0" layoutInCell="1" allowOverlap="1">
            <wp:simplePos x="0" y="0"/>
            <wp:positionH relativeFrom="page">
              <wp:posOffset>2053590</wp:posOffset>
            </wp:positionH>
            <wp:positionV relativeFrom="paragraph">
              <wp:posOffset>118110</wp:posOffset>
            </wp:positionV>
            <wp:extent cx="3421380" cy="2363470"/>
            <wp:effectExtent l="0" t="0" r="762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3421380" cy="2363470"/>
                    </a:xfrm>
                    <a:prstGeom prst="rect">
                      <a:avLst/>
                    </a:prstGeom>
                  </pic:spPr>
                </pic:pic>
              </a:graphicData>
            </a:graphic>
            <wp14:sizeRelH relativeFrom="margin">
              <wp14:pctWidth>0</wp14:pctWidth>
            </wp14:sizeRelH>
            <wp14:sizeRelV relativeFrom="margin">
              <wp14:pctHeight>0</wp14:pctHeight>
            </wp14:sizeRelV>
          </wp:anchor>
        </w:drawing>
      </w:r>
    </w:p>
    <w:p w:rsidR="005069FE" w:rsidRPr="00C276D7" w:rsidRDefault="005069FE" w:rsidP="005069FE">
      <w:pPr>
        <w:pStyle w:val="BodyText"/>
        <w:spacing w:before="215" w:line="292" w:lineRule="auto"/>
        <w:ind w:left="1080" w:right="1080"/>
        <w:jc w:val="both"/>
        <w:rPr>
          <w:rFonts w:ascii="Times New Roman" w:hAnsi="Times New Roman" w:cs="Times New Roman"/>
          <w:b/>
          <w:u w:val="single"/>
        </w:rPr>
      </w:pPr>
      <w:r w:rsidRPr="00C276D7">
        <w:rPr>
          <w:rFonts w:ascii="Times New Roman" w:hAnsi="Times New Roman" w:cs="Times New Roman"/>
          <w:b/>
          <w:u w:val="single"/>
        </w:rPr>
        <w:t>Të dhënat kadastrale për njësitë kadastrale/parcelat si në vijim:</w:t>
      </w:r>
    </w:p>
    <w:p w:rsidR="00045A08" w:rsidRPr="00C276D7" w:rsidRDefault="00831509" w:rsidP="00045A08">
      <w:pPr>
        <w:pStyle w:val="BodyText"/>
        <w:spacing w:before="206" w:line="292" w:lineRule="auto"/>
        <w:ind w:left="1080" w:right="1083"/>
        <w:jc w:val="both"/>
        <w:rPr>
          <w:rFonts w:ascii="Times New Roman" w:hAnsi="Times New Roman" w:cs="Times New Roman"/>
        </w:rPr>
      </w:pPr>
      <w:r w:rsidRPr="00C276D7">
        <w:rPr>
          <w:rFonts w:ascii="Times New Roman" w:hAnsi="Times New Roman" w:cs="Times New Roman"/>
        </w:rPr>
        <w:t xml:space="preserve">Njësitë Kadastrale/Parcelat </w:t>
      </w:r>
      <w:r w:rsidR="005069FE" w:rsidRPr="00C276D7">
        <w:rPr>
          <w:rFonts w:ascii="Times New Roman" w:hAnsi="Times New Roman" w:cs="Times New Roman"/>
        </w:rPr>
        <w:t>Nr.P-70403003-0</w:t>
      </w:r>
      <w:r w:rsidR="00AE4EA8" w:rsidRPr="00C276D7">
        <w:rPr>
          <w:rFonts w:ascii="Times New Roman" w:hAnsi="Times New Roman" w:cs="Times New Roman"/>
        </w:rPr>
        <w:t>3642-0</w:t>
      </w:r>
      <w:r w:rsidR="00AE4EA8" w:rsidRPr="00C276D7">
        <w:rPr>
          <w:rFonts w:ascii="Times New Roman" w:hAnsi="Times New Roman" w:cs="Times New Roman"/>
          <w:spacing w:val="-6"/>
        </w:rPr>
        <w:t xml:space="preserve"> </w:t>
      </w:r>
      <w:r w:rsidR="00AE4EA8" w:rsidRPr="00C276D7">
        <w:rPr>
          <w:rFonts w:ascii="Times New Roman" w:hAnsi="Times New Roman" w:cs="Times New Roman"/>
        </w:rPr>
        <w:t>me</w:t>
      </w:r>
      <w:r w:rsidR="00AE4EA8" w:rsidRPr="00C276D7">
        <w:rPr>
          <w:rFonts w:ascii="Times New Roman" w:hAnsi="Times New Roman" w:cs="Times New Roman"/>
          <w:spacing w:val="-7"/>
        </w:rPr>
        <w:t xml:space="preserve"> </w:t>
      </w:r>
      <w:r w:rsidR="00AE4EA8" w:rsidRPr="00C276D7">
        <w:rPr>
          <w:rFonts w:ascii="Times New Roman" w:hAnsi="Times New Roman" w:cs="Times New Roman"/>
        </w:rPr>
        <w:t>sipërfaqe</w:t>
      </w:r>
      <w:r w:rsidR="00AE4EA8" w:rsidRPr="00C276D7">
        <w:rPr>
          <w:rFonts w:ascii="Times New Roman" w:hAnsi="Times New Roman" w:cs="Times New Roman"/>
          <w:spacing w:val="-7"/>
        </w:rPr>
        <w:t xml:space="preserve"> </w:t>
      </w:r>
      <w:r w:rsidR="00AE4EA8" w:rsidRPr="00C276D7">
        <w:rPr>
          <w:rFonts w:ascii="Times New Roman" w:hAnsi="Times New Roman" w:cs="Times New Roman"/>
        </w:rPr>
        <w:t>3674m²,</w:t>
      </w:r>
      <w:r w:rsidR="005069FE" w:rsidRPr="00C276D7">
        <w:rPr>
          <w:rFonts w:ascii="Times New Roman" w:hAnsi="Times New Roman" w:cs="Times New Roman"/>
        </w:rPr>
        <w:t xml:space="preserve"> vendi i quajtur “GLAMA”, me kulturë</w:t>
      </w:r>
      <w:r w:rsidR="00AE4EA8" w:rsidRPr="00C276D7">
        <w:rPr>
          <w:rFonts w:ascii="Times New Roman" w:hAnsi="Times New Roman" w:cs="Times New Roman"/>
          <w:spacing w:val="-7"/>
        </w:rPr>
        <w:t xml:space="preserve"> </w:t>
      </w:r>
      <w:r w:rsidR="00AE4EA8" w:rsidRPr="00C276D7">
        <w:rPr>
          <w:rFonts w:ascii="Times New Roman" w:hAnsi="Times New Roman" w:cs="Times New Roman"/>
        </w:rPr>
        <w:t>arë</w:t>
      </w:r>
      <w:r w:rsidR="00AE4EA8" w:rsidRPr="00C276D7">
        <w:rPr>
          <w:rFonts w:ascii="Times New Roman" w:hAnsi="Times New Roman" w:cs="Times New Roman"/>
          <w:spacing w:val="-6"/>
        </w:rPr>
        <w:t xml:space="preserve"> </w:t>
      </w:r>
      <w:r w:rsidR="00AE4EA8" w:rsidRPr="00C276D7">
        <w:rPr>
          <w:rFonts w:ascii="Times New Roman" w:hAnsi="Times New Roman" w:cs="Times New Roman"/>
        </w:rPr>
        <w:t>e</w:t>
      </w:r>
      <w:r w:rsidR="00AE4EA8" w:rsidRPr="00C276D7">
        <w:rPr>
          <w:rFonts w:ascii="Times New Roman" w:hAnsi="Times New Roman" w:cs="Times New Roman"/>
          <w:spacing w:val="-7"/>
        </w:rPr>
        <w:t xml:space="preserve"> </w:t>
      </w:r>
      <w:r w:rsidR="00AE4EA8" w:rsidRPr="00C276D7">
        <w:rPr>
          <w:rFonts w:ascii="Times New Roman" w:hAnsi="Times New Roman" w:cs="Times New Roman"/>
        </w:rPr>
        <w:t>klasit</w:t>
      </w:r>
      <w:r w:rsidR="00AE4EA8" w:rsidRPr="00C276D7">
        <w:rPr>
          <w:rFonts w:ascii="Times New Roman" w:hAnsi="Times New Roman" w:cs="Times New Roman"/>
          <w:spacing w:val="-8"/>
        </w:rPr>
        <w:t xml:space="preserve"> </w:t>
      </w:r>
      <w:r w:rsidR="00AE4EA8" w:rsidRPr="00C276D7">
        <w:rPr>
          <w:rFonts w:ascii="Times New Roman" w:hAnsi="Times New Roman" w:cs="Times New Roman"/>
        </w:rPr>
        <w:t>të</w:t>
      </w:r>
      <w:r w:rsidR="00AE4EA8" w:rsidRPr="00C276D7">
        <w:rPr>
          <w:rFonts w:ascii="Times New Roman" w:hAnsi="Times New Roman" w:cs="Times New Roman"/>
          <w:spacing w:val="-5"/>
        </w:rPr>
        <w:t xml:space="preserve"> </w:t>
      </w:r>
      <w:r w:rsidR="00AE4EA8" w:rsidRPr="00C276D7">
        <w:rPr>
          <w:rFonts w:ascii="Times New Roman" w:hAnsi="Times New Roman" w:cs="Times New Roman"/>
        </w:rPr>
        <w:t>gjashtë</w:t>
      </w:r>
      <w:r w:rsidR="005069FE" w:rsidRPr="00C276D7">
        <w:rPr>
          <w:rFonts w:ascii="Times New Roman" w:hAnsi="Times New Roman" w:cs="Times New Roman"/>
        </w:rPr>
        <w:t>(6)</w:t>
      </w:r>
      <w:r w:rsidR="00AE4EA8" w:rsidRPr="00C276D7">
        <w:rPr>
          <w:rFonts w:ascii="Times New Roman" w:hAnsi="Times New Roman" w:cs="Times New Roman"/>
          <w:spacing w:val="-7"/>
        </w:rPr>
        <w:t xml:space="preserve"> </w:t>
      </w:r>
      <w:r w:rsidR="00AE4EA8" w:rsidRPr="00C276D7">
        <w:rPr>
          <w:rFonts w:ascii="Times New Roman" w:hAnsi="Times New Roman" w:cs="Times New Roman"/>
        </w:rPr>
        <w:t>dhe</w:t>
      </w:r>
      <w:r w:rsidR="00AE4EA8" w:rsidRPr="00C276D7">
        <w:rPr>
          <w:rFonts w:ascii="Times New Roman" w:hAnsi="Times New Roman" w:cs="Times New Roman"/>
          <w:spacing w:val="-7"/>
        </w:rPr>
        <w:t xml:space="preserve"> </w:t>
      </w:r>
      <w:r w:rsidR="00AE4EA8" w:rsidRPr="00C276D7">
        <w:rPr>
          <w:rFonts w:ascii="Times New Roman" w:hAnsi="Times New Roman" w:cs="Times New Roman"/>
        </w:rPr>
        <w:t xml:space="preserve">parcela </w:t>
      </w:r>
      <w:r w:rsidR="005069FE" w:rsidRPr="00C276D7">
        <w:rPr>
          <w:rFonts w:ascii="Times New Roman" w:hAnsi="Times New Roman" w:cs="Times New Roman"/>
        </w:rPr>
        <w:t>Nr.P-70403003-0</w:t>
      </w:r>
      <w:r w:rsidR="00AE4EA8" w:rsidRPr="00C276D7">
        <w:rPr>
          <w:rFonts w:ascii="Times New Roman" w:hAnsi="Times New Roman" w:cs="Times New Roman"/>
        </w:rPr>
        <w:t xml:space="preserve">3643-0 me sipërfaqe 1523m², </w:t>
      </w:r>
      <w:r w:rsidR="005069FE" w:rsidRPr="00C276D7">
        <w:rPr>
          <w:rFonts w:ascii="Times New Roman" w:hAnsi="Times New Roman" w:cs="Times New Roman"/>
        </w:rPr>
        <w:t xml:space="preserve">vendi i quajtur “GLAMA”, me kulturë </w:t>
      </w:r>
      <w:r w:rsidR="00AE4EA8" w:rsidRPr="00C276D7">
        <w:rPr>
          <w:rFonts w:ascii="Times New Roman" w:hAnsi="Times New Roman" w:cs="Times New Roman"/>
        </w:rPr>
        <w:t>kullosë e klasit të tretë</w:t>
      </w:r>
      <w:r w:rsidR="005069FE" w:rsidRPr="00C276D7">
        <w:rPr>
          <w:rFonts w:ascii="Times New Roman" w:hAnsi="Times New Roman" w:cs="Times New Roman"/>
        </w:rPr>
        <w:t>(3)</w:t>
      </w:r>
      <w:r w:rsidR="00AE4EA8" w:rsidRPr="00C276D7">
        <w:rPr>
          <w:rFonts w:ascii="Times New Roman" w:hAnsi="Times New Roman" w:cs="Times New Roman"/>
        </w:rPr>
        <w:t xml:space="preserve">, sipërfaqja e tërësishme e këtyre parcelave është </w:t>
      </w:r>
      <w:r w:rsidR="00AE4EA8" w:rsidRPr="00C276D7">
        <w:rPr>
          <w:rFonts w:ascii="Times New Roman" w:hAnsi="Times New Roman" w:cs="Times New Roman"/>
        </w:rPr>
        <w:lastRenderedPageBreak/>
        <w:t xml:space="preserve">5197m². Parcela këto të cilat gjenden në pjesën Jug-Lindore të </w:t>
      </w:r>
      <w:r w:rsidR="005069FE" w:rsidRPr="00C276D7">
        <w:rPr>
          <w:rFonts w:ascii="Times New Roman" w:hAnsi="Times New Roman" w:cs="Times New Roman"/>
        </w:rPr>
        <w:t xml:space="preserve">Zonës Kadastrale në </w:t>
      </w:r>
      <w:r w:rsidR="00AE4EA8" w:rsidRPr="00C276D7">
        <w:rPr>
          <w:rFonts w:ascii="Times New Roman" w:hAnsi="Times New Roman" w:cs="Times New Roman"/>
        </w:rPr>
        <w:t>Bresalc, janë të përshtatshme për zhvillimin e veprimtarive bujqësore.</w:t>
      </w:r>
      <w:r w:rsidR="00045A08" w:rsidRPr="00045A08">
        <w:rPr>
          <w:rFonts w:ascii="Times New Roman" w:hAnsi="Times New Roman" w:cs="Times New Roman"/>
        </w:rPr>
        <w:t xml:space="preserve"> </w:t>
      </w:r>
      <w:r w:rsidR="00045A08">
        <w:rPr>
          <w:rFonts w:ascii="Times New Roman" w:hAnsi="Times New Roman" w:cs="Times New Roman"/>
        </w:rPr>
        <w:t>E publikuar për herë të parë (I) më datë 31.12.2020. Ipet në shfrytëzim për periudhë afat shkurtër dhe afat të gjatë, varësisht nga kërkesat.</w:t>
      </w:r>
    </w:p>
    <w:p w:rsidR="003C0517" w:rsidRPr="00C276D7" w:rsidRDefault="003C0517">
      <w:pPr>
        <w:pStyle w:val="BodyText"/>
        <w:spacing w:before="229" w:line="292" w:lineRule="auto"/>
        <w:ind w:left="1080" w:right="1079"/>
        <w:jc w:val="both"/>
        <w:rPr>
          <w:rFonts w:ascii="Times New Roman" w:hAnsi="Times New Roman" w:cs="Times New Roman"/>
        </w:rPr>
      </w:pPr>
    </w:p>
    <w:p w:rsidR="003C0517" w:rsidRDefault="003C0517">
      <w:pPr>
        <w:pStyle w:val="BodyText"/>
        <w:spacing w:line="292" w:lineRule="auto"/>
        <w:jc w:val="both"/>
      </w:pPr>
    </w:p>
    <w:p w:rsidR="00637E2E" w:rsidRDefault="00637E2E">
      <w:pPr>
        <w:pStyle w:val="BodyText"/>
        <w:spacing w:line="292" w:lineRule="auto"/>
        <w:jc w:val="both"/>
      </w:pPr>
    </w:p>
    <w:p w:rsidR="00637E2E" w:rsidRDefault="00637E2E">
      <w:pPr>
        <w:pStyle w:val="BodyText"/>
        <w:spacing w:line="292" w:lineRule="auto"/>
        <w:jc w:val="both"/>
      </w:pPr>
    </w:p>
    <w:p w:rsidR="00637E2E" w:rsidRDefault="00045A08">
      <w:pPr>
        <w:pStyle w:val="BodyText"/>
        <w:spacing w:line="292" w:lineRule="auto"/>
        <w:jc w:val="both"/>
      </w:pPr>
      <w:r>
        <w:rPr>
          <w:rFonts w:ascii="Palatino Linotype"/>
          <w:b/>
          <w:noProof/>
          <w:sz w:val="11"/>
          <w:lang w:val="en-US"/>
        </w:rPr>
        <w:drawing>
          <wp:anchor distT="0" distB="0" distL="0" distR="0" simplePos="0" relativeHeight="251676160" behindDoc="1" locked="0" layoutInCell="1" allowOverlap="1" wp14:anchorId="21EE1BA2" wp14:editId="46A6DBFC">
            <wp:simplePos x="0" y="0"/>
            <wp:positionH relativeFrom="margin">
              <wp:posOffset>671830</wp:posOffset>
            </wp:positionH>
            <wp:positionV relativeFrom="margin">
              <wp:posOffset>969010</wp:posOffset>
            </wp:positionV>
            <wp:extent cx="3782060" cy="2350135"/>
            <wp:effectExtent l="0" t="0" r="8890" b="0"/>
            <wp:wrapSquare wrapText="bothSides"/>
            <wp:docPr id="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0" cstate="print"/>
                    <a:stretch>
                      <a:fillRect/>
                    </a:stretch>
                  </pic:blipFill>
                  <pic:spPr>
                    <a:xfrm>
                      <a:off x="0" y="0"/>
                      <a:ext cx="3782060" cy="2350135"/>
                    </a:xfrm>
                    <a:prstGeom prst="rect">
                      <a:avLst/>
                    </a:prstGeom>
                  </pic:spPr>
                </pic:pic>
              </a:graphicData>
            </a:graphic>
            <wp14:sizeRelH relativeFrom="margin">
              <wp14:pctWidth>0</wp14:pctWidth>
            </wp14:sizeRelH>
            <wp14:sizeRelV relativeFrom="margin">
              <wp14:pctHeight>0</wp14:pctHeight>
            </wp14:sizeRelV>
          </wp:anchor>
        </w:drawing>
      </w:r>
    </w:p>
    <w:p w:rsidR="00637E2E" w:rsidRDefault="00637E2E">
      <w:pPr>
        <w:pStyle w:val="BodyText"/>
        <w:spacing w:line="292" w:lineRule="auto"/>
        <w:jc w:val="both"/>
      </w:pPr>
    </w:p>
    <w:p w:rsidR="00637E2E" w:rsidRDefault="00637E2E">
      <w:pPr>
        <w:pStyle w:val="BodyText"/>
        <w:spacing w:line="292" w:lineRule="auto"/>
        <w:jc w:val="both"/>
      </w:pPr>
    </w:p>
    <w:p w:rsidR="00637E2E" w:rsidRDefault="00637E2E">
      <w:pPr>
        <w:pStyle w:val="BodyText"/>
        <w:spacing w:line="292" w:lineRule="auto"/>
        <w:jc w:val="both"/>
      </w:pPr>
    </w:p>
    <w:p w:rsidR="00637E2E" w:rsidRDefault="00637E2E">
      <w:pPr>
        <w:pStyle w:val="BodyText"/>
        <w:spacing w:line="292" w:lineRule="auto"/>
        <w:jc w:val="both"/>
      </w:pPr>
    </w:p>
    <w:p w:rsidR="00637E2E" w:rsidRDefault="00637E2E">
      <w:pPr>
        <w:pStyle w:val="BodyText"/>
        <w:spacing w:line="292" w:lineRule="auto"/>
        <w:jc w:val="both"/>
      </w:pPr>
    </w:p>
    <w:p w:rsidR="00637E2E" w:rsidRDefault="00637E2E">
      <w:pPr>
        <w:pStyle w:val="BodyText"/>
        <w:spacing w:line="292" w:lineRule="auto"/>
        <w:jc w:val="both"/>
      </w:pPr>
    </w:p>
    <w:p w:rsidR="00637E2E" w:rsidRDefault="00637E2E" w:rsidP="00637E2E">
      <w:pPr>
        <w:pStyle w:val="BodyText"/>
        <w:spacing w:before="215" w:line="292" w:lineRule="auto"/>
        <w:ind w:right="1080"/>
        <w:jc w:val="both"/>
        <w:rPr>
          <w:rFonts w:ascii="Times New Roman" w:hAnsi="Times New Roman" w:cs="Times New Roman"/>
          <w:b/>
          <w:sz w:val="22"/>
          <w:szCs w:val="22"/>
          <w:u w:val="single"/>
        </w:rPr>
      </w:pPr>
    </w:p>
    <w:p w:rsidR="00045A08" w:rsidRDefault="00045A08" w:rsidP="00045A08">
      <w:pPr>
        <w:pStyle w:val="BodyText"/>
        <w:spacing w:before="215" w:line="292" w:lineRule="auto"/>
        <w:ind w:left="1080" w:right="1080"/>
        <w:jc w:val="both"/>
        <w:rPr>
          <w:rFonts w:ascii="Times New Roman" w:hAnsi="Times New Roman" w:cs="Times New Roman"/>
          <w:b/>
          <w:sz w:val="22"/>
          <w:szCs w:val="22"/>
          <w:u w:val="single"/>
        </w:rPr>
      </w:pPr>
    </w:p>
    <w:p w:rsidR="00637E2E" w:rsidRPr="002E4816" w:rsidRDefault="00637E2E" w:rsidP="00637E2E">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 xml:space="preserve"> 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045A08" w:rsidRPr="00045A08" w:rsidRDefault="00637E2E" w:rsidP="00045A08">
      <w:pPr>
        <w:pStyle w:val="BodyText"/>
        <w:spacing w:before="167" w:line="259" w:lineRule="auto"/>
        <w:ind w:left="1080" w:right="1080"/>
        <w:jc w:val="both"/>
        <w:rPr>
          <w:rFonts w:ascii="Palatino Linotype" w:hAnsi="Palatino Linotype"/>
          <w:b/>
        </w:rPr>
      </w:pPr>
      <w:r w:rsidRPr="007B32C9">
        <w:rPr>
          <w:rFonts w:ascii="Times New Roman" w:hAnsi="Times New Roman" w:cs="Times New Roman"/>
          <w:sz w:val="21"/>
          <w:szCs w:val="21"/>
        </w:rPr>
        <w:t>Njësia Kadastrale/Parcela Nr.P-704030</w:t>
      </w:r>
      <w:r>
        <w:rPr>
          <w:rFonts w:ascii="Times New Roman" w:hAnsi="Times New Roman" w:cs="Times New Roman"/>
          <w:sz w:val="21"/>
          <w:szCs w:val="21"/>
        </w:rPr>
        <w:t>03</w:t>
      </w:r>
      <w:r w:rsidRPr="007B32C9">
        <w:rPr>
          <w:rFonts w:ascii="Times New Roman" w:hAnsi="Times New Roman" w:cs="Times New Roman"/>
          <w:sz w:val="21"/>
          <w:szCs w:val="21"/>
        </w:rPr>
        <w:t>-</w:t>
      </w:r>
      <w:r>
        <w:rPr>
          <w:rFonts w:ascii="Times New Roman" w:hAnsi="Times New Roman" w:cs="Times New Roman"/>
          <w:sz w:val="21"/>
          <w:szCs w:val="21"/>
        </w:rPr>
        <w:t>0</w:t>
      </w:r>
      <w:r>
        <w:t>3862-5,</w:t>
      </w:r>
      <w:r>
        <w:rPr>
          <w:rFonts w:ascii="Times New Roman" w:hAnsi="Times New Roman"/>
        </w:rPr>
        <w:t xml:space="preserve"> </w:t>
      </w:r>
      <w:r>
        <w:t>me</w:t>
      </w:r>
      <w:r>
        <w:rPr>
          <w:rFonts w:ascii="Times New Roman" w:hAnsi="Times New Roman"/>
        </w:rPr>
        <w:t xml:space="preserve"> </w:t>
      </w:r>
      <w:r>
        <w:t>sipërfaqe</w:t>
      </w:r>
      <w:r>
        <w:rPr>
          <w:rFonts w:ascii="Times New Roman" w:hAnsi="Times New Roman"/>
        </w:rPr>
        <w:t xml:space="preserve"> </w:t>
      </w:r>
      <w:r>
        <w:t>33,433</w:t>
      </w:r>
      <w:r>
        <w:rPr>
          <w:rFonts w:ascii="Times New Roman" w:hAnsi="Times New Roman"/>
        </w:rPr>
        <w:t xml:space="preserve"> </w:t>
      </w:r>
      <w:r>
        <w:t>m², vendi i quajtur“</w:t>
      </w:r>
      <w:r w:rsidRPr="002E4816">
        <w:t>MEHIR</w:t>
      </w:r>
      <w:r>
        <w:t>”, me</w:t>
      </w:r>
      <w:r>
        <w:rPr>
          <w:rFonts w:ascii="Times New Roman" w:hAnsi="Times New Roman"/>
        </w:rPr>
        <w:t xml:space="preserve"> </w:t>
      </w:r>
      <w:r>
        <w:t>kulturë</w:t>
      </w:r>
      <w:r>
        <w:rPr>
          <w:rFonts w:ascii="Times New Roman" w:hAnsi="Times New Roman"/>
        </w:rPr>
        <w:t xml:space="preserve"> </w:t>
      </w:r>
      <w:r>
        <w:t>tokë</w:t>
      </w:r>
      <w:r>
        <w:rPr>
          <w:rFonts w:ascii="Times New Roman" w:hAnsi="Times New Roman"/>
        </w:rPr>
        <w:t xml:space="preserve"> </w:t>
      </w:r>
      <w:r>
        <w:t>jo-pjellore</w:t>
      </w:r>
      <w:r>
        <w:rPr>
          <w:rFonts w:ascii="Palatino Linotype" w:hAnsi="Palatino Linotype"/>
          <w:b/>
        </w:rPr>
        <w:t>,</w:t>
      </w:r>
      <w:r>
        <w:rPr>
          <w:rFonts w:ascii="Times New Roman" w:hAnsi="Times New Roman"/>
        </w:rPr>
        <w:t xml:space="preserve"> e cila </w:t>
      </w:r>
      <w:r>
        <w:t>ndodhet</w:t>
      </w:r>
      <w:r>
        <w:rPr>
          <w:rFonts w:ascii="Times New Roman" w:hAnsi="Times New Roman"/>
        </w:rPr>
        <w:t xml:space="preserve"> </w:t>
      </w:r>
      <w:r>
        <w:t>në</w:t>
      </w:r>
      <w:r>
        <w:rPr>
          <w:rFonts w:ascii="Times New Roman" w:hAnsi="Times New Roman"/>
        </w:rPr>
        <w:t xml:space="preserve"> </w:t>
      </w:r>
      <w:r>
        <w:t>pjesën</w:t>
      </w:r>
      <w:r>
        <w:rPr>
          <w:rFonts w:ascii="Times New Roman" w:hAnsi="Times New Roman"/>
        </w:rPr>
        <w:t xml:space="preserve"> </w:t>
      </w:r>
      <w:r>
        <w:t>jugore</w:t>
      </w:r>
      <w:r>
        <w:rPr>
          <w:rFonts w:ascii="Times New Roman" w:hAnsi="Times New Roman"/>
        </w:rPr>
        <w:t xml:space="preserve"> </w:t>
      </w:r>
      <w:r>
        <w:t>të</w:t>
      </w:r>
      <w:r>
        <w:rPr>
          <w:rFonts w:ascii="Times New Roman" w:hAnsi="Times New Roman"/>
        </w:rPr>
        <w:t xml:space="preserve"> </w:t>
      </w:r>
      <w:r>
        <w:t>zonës</w:t>
      </w:r>
      <w:r>
        <w:rPr>
          <w:rFonts w:ascii="Times New Roman" w:hAnsi="Times New Roman"/>
        </w:rPr>
        <w:t xml:space="preserve"> </w:t>
      </w:r>
      <w:r>
        <w:t>kadastrale</w:t>
      </w:r>
      <w:r>
        <w:rPr>
          <w:rFonts w:ascii="Times New Roman" w:hAnsi="Times New Roman"/>
        </w:rPr>
        <w:t xml:space="preserve"> </w:t>
      </w:r>
      <w:r>
        <w:t>Bresalc,</w:t>
      </w:r>
      <w:r>
        <w:rPr>
          <w:rFonts w:ascii="Times New Roman" w:hAnsi="Times New Roman"/>
        </w:rPr>
        <w:t xml:space="preserve"> </w:t>
      </w:r>
      <w:r>
        <w:t>në</w:t>
      </w:r>
      <w:r>
        <w:rPr>
          <w:rFonts w:ascii="Times New Roman" w:hAnsi="Times New Roman"/>
        </w:rPr>
        <w:t xml:space="preserve"> </w:t>
      </w:r>
      <w:r>
        <w:t>afërsi</w:t>
      </w:r>
      <w:r>
        <w:rPr>
          <w:rFonts w:ascii="Times New Roman" w:hAnsi="Times New Roman"/>
        </w:rPr>
        <w:t xml:space="preserve"> </w:t>
      </w:r>
      <w:r>
        <w:t>të</w:t>
      </w:r>
      <w:r>
        <w:rPr>
          <w:rFonts w:ascii="Times New Roman" w:hAnsi="Times New Roman"/>
        </w:rPr>
        <w:t xml:space="preserve"> A</w:t>
      </w:r>
      <w:r>
        <w:t>utostradës</w:t>
      </w:r>
      <w:r>
        <w:rPr>
          <w:rFonts w:ascii="Times New Roman" w:hAnsi="Times New Roman"/>
        </w:rPr>
        <w:t xml:space="preserve"> </w:t>
      </w:r>
      <w:r>
        <w:t>(rruga</w:t>
      </w:r>
      <w:r>
        <w:rPr>
          <w:rFonts w:ascii="Times New Roman" w:hAnsi="Times New Roman"/>
        </w:rPr>
        <w:t xml:space="preserve"> </w:t>
      </w:r>
      <w:r>
        <w:t>Gjilan–Prishtinë).</w:t>
      </w:r>
      <w:r>
        <w:rPr>
          <w:rFonts w:ascii="Times New Roman" w:hAnsi="Times New Roman"/>
        </w:rPr>
        <w:t xml:space="preserve"> </w:t>
      </w:r>
      <w:r>
        <w:t>Për</w:t>
      </w:r>
      <w:r>
        <w:rPr>
          <w:rFonts w:ascii="Times New Roman" w:hAnsi="Times New Roman"/>
        </w:rPr>
        <w:t xml:space="preserve"> </w:t>
      </w:r>
      <w:r>
        <w:t>shkak</w:t>
      </w:r>
      <w:r>
        <w:rPr>
          <w:rFonts w:ascii="Times New Roman" w:hAnsi="Times New Roman"/>
        </w:rPr>
        <w:t xml:space="preserve"> </w:t>
      </w:r>
      <w:r>
        <w:t>të</w:t>
      </w:r>
      <w:r>
        <w:rPr>
          <w:rFonts w:ascii="Times New Roman" w:hAnsi="Times New Roman"/>
        </w:rPr>
        <w:t xml:space="preserve"> </w:t>
      </w:r>
      <w:r>
        <w:t>pozicionit</w:t>
      </w:r>
      <w:r>
        <w:rPr>
          <w:rFonts w:ascii="Times New Roman" w:hAnsi="Times New Roman"/>
        </w:rPr>
        <w:t xml:space="preserve"> </w:t>
      </w:r>
      <w:r>
        <w:t>dhe</w:t>
      </w:r>
      <w:r>
        <w:rPr>
          <w:rFonts w:ascii="Times New Roman" w:hAnsi="Times New Roman"/>
        </w:rPr>
        <w:t xml:space="preserve"> </w:t>
      </w:r>
      <w:r>
        <w:t>karakteristikave</w:t>
      </w:r>
      <w:r>
        <w:rPr>
          <w:rFonts w:ascii="Times New Roman" w:hAnsi="Times New Roman"/>
        </w:rPr>
        <w:t xml:space="preserve"> </w:t>
      </w:r>
      <w:r>
        <w:t>të</w:t>
      </w:r>
      <w:r>
        <w:rPr>
          <w:rFonts w:ascii="Times New Roman" w:hAnsi="Times New Roman"/>
        </w:rPr>
        <w:t xml:space="preserve"> </w:t>
      </w:r>
      <w:r>
        <w:t>saj,</w:t>
      </w:r>
      <w:r>
        <w:rPr>
          <w:rFonts w:ascii="Times New Roman" w:hAnsi="Times New Roman"/>
        </w:rPr>
        <w:t xml:space="preserve"> </w:t>
      </w:r>
      <w:r>
        <w:t>parcela</w:t>
      </w:r>
      <w:r>
        <w:rPr>
          <w:rFonts w:ascii="Times New Roman" w:hAnsi="Times New Roman"/>
        </w:rPr>
        <w:t xml:space="preserve"> </w:t>
      </w:r>
      <w:r>
        <w:t>është</w:t>
      </w:r>
      <w:r>
        <w:rPr>
          <w:rFonts w:ascii="Times New Roman" w:hAnsi="Times New Roman"/>
        </w:rPr>
        <w:t xml:space="preserve"> </w:t>
      </w:r>
      <w:r>
        <w:t>e</w:t>
      </w:r>
      <w:r>
        <w:rPr>
          <w:rFonts w:ascii="Times New Roman" w:hAnsi="Times New Roman"/>
        </w:rPr>
        <w:t xml:space="preserve"> </w:t>
      </w:r>
      <w:r>
        <w:t>përshtatshme</w:t>
      </w:r>
      <w:r>
        <w:rPr>
          <w:rFonts w:ascii="Times New Roman" w:hAnsi="Times New Roman"/>
        </w:rPr>
        <w:t xml:space="preserve"> </w:t>
      </w:r>
      <w:r>
        <w:t>për</w:t>
      </w:r>
      <w:r>
        <w:rPr>
          <w:rFonts w:ascii="Times New Roman" w:hAnsi="Times New Roman"/>
        </w:rPr>
        <w:t xml:space="preserve"> </w:t>
      </w:r>
      <w:r>
        <w:t>zhvillimin</w:t>
      </w:r>
      <w:r>
        <w:rPr>
          <w:rFonts w:ascii="Times New Roman" w:hAnsi="Times New Roman"/>
        </w:rPr>
        <w:t xml:space="preserve"> </w:t>
      </w:r>
      <w:r>
        <w:t>e</w:t>
      </w:r>
      <w:r>
        <w:rPr>
          <w:rFonts w:ascii="Times New Roman" w:hAnsi="Times New Roman"/>
        </w:rPr>
        <w:t xml:space="preserve"> </w:t>
      </w:r>
      <w:r>
        <w:t>aktiviteteve</w:t>
      </w:r>
      <w:r>
        <w:rPr>
          <w:rFonts w:ascii="Times New Roman" w:hAnsi="Times New Roman"/>
        </w:rPr>
        <w:t xml:space="preserve"> </w:t>
      </w:r>
      <w:r>
        <w:t>ekonomike</w:t>
      </w:r>
      <w:r>
        <w:rPr>
          <w:rFonts w:ascii="Palatino Linotype" w:hAnsi="Palatino Linotype"/>
          <w:b/>
        </w:rPr>
        <w:t>,</w:t>
      </w:r>
      <w:r>
        <w:rPr>
          <w:rFonts w:ascii="Times New Roman" w:hAnsi="Times New Roman"/>
        </w:rPr>
        <w:t xml:space="preserve"> </w:t>
      </w:r>
      <w:r>
        <w:t>veprimtarive</w:t>
      </w:r>
      <w:r>
        <w:rPr>
          <w:rFonts w:ascii="Times New Roman" w:hAnsi="Times New Roman"/>
        </w:rPr>
        <w:t xml:space="preserve"> </w:t>
      </w:r>
      <w:r>
        <w:t>bujqësore,</w:t>
      </w:r>
      <w:r>
        <w:rPr>
          <w:rFonts w:ascii="Times New Roman" w:hAnsi="Times New Roman"/>
        </w:rPr>
        <w:t xml:space="preserve"> </w:t>
      </w:r>
      <w:r>
        <w:t>si</w:t>
      </w:r>
      <w:r>
        <w:rPr>
          <w:rFonts w:ascii="Times New Roman" w:hAnsi="Times New Roman"/>
        </w:rPr>
        <w:t xml:space="preserve"> </w:t>
      </w:r>
      <w:r>
        <w:t>dhe</w:t>
      </w:r>
      <w:r>
        <w:rPr>
          <w:rFonts w:ascii="Times New Roman" w:hAnsi="Times New Roman"/>
        </w:rPr>
        <w:t xml:space="preserve"> </w:t>
      </w:r>
      <w:r>
        <w:t>funksioneve</w:t>
      </w:r>
      <w:r>
        <w:rPr>
          <w:rFonts w:ascii="Times New Roman" w:hAnsi="Times New Roman"/>
        </w:rPr>
        <w:t xml:space="preserve"> </w:t>
      </w:r>
      <w:r>
        <w:rPr>
          <w:spacing w:val="-2"/>
        </w:rPr>
        <w:t>atraktive</w:t>
      </w:r>
      <w:r>
        <w:rPr>
          <w:rFonts w:ascii="Palatino Linotype" w:hAnsi="Palatino Linotype"/>
          <w:b/>
          <w:spacing w:val="-2"/>
        </w:rPr>
        <w:t>.</w:t>
      </w:r>
      <w:r w:rsidR="00045A08">
        <w:rPr>
          <w:rFonts w:ascii="Palatino Linotype" w:hAnsi="Palatino Linotype"/>
          <w:b/>
        </w:rPr>
        <w:t xml:space="preserve"> </w:t>
      </w:r>
      <w:r w:rsidR="00045A08">
        <w:rPr>
          <w:rFonts w:ascii="Times New Roman" w:hAnsi="Times New Roman" w:cs="Times New Roman"/>
        </w:rPr>
        <w:t>E publikuar për herë të parë (I) më datë 31.12.2020. Ipet në shfrytëzim për periudhë afat shkurtër dhe afat të gjatë, varësisht nga kërkesat.</w:t>
      </w:r>
    </w:p>
    <w:p w:rsidR="00637E2E" w:rsidRDefault="00637E2E">
      <w:pPr>
        <w:pStyle w:val="BodyText"/>
        <w:spacing w:line="292" w:lineRule="auto"/>
        <w:jc w:val="both"/>
        <w:sectPr w:rsidR="00637E2E">
          <w:footerReference w:type="default" r:id="rId11"/>
          <w:pgSz w:w="12240" w:h="15840"/>
          <w:pgMar w:top="1440" w:right="1800" w:bottom="1620" w:left="1800" w:header="0" w:footer="1434" w:gutter="0"/>
          <w:cols w:space="720"/>
        </w:sectPr>
      </w:pPr>
    </w:p>
    <w:p w:rsidR="003C0517" w:rsidRDefault="00AE4EA8">
      <w:pPr>
        <w:pStyle w:val="Heading1"/>
        <w:ind w:left="4"/>
      </w:pPr>
      <w:r>
        <w:rPr>
          <w:spacing w:val="-2"/>
        </w:rPr>
        <w:lastRenderedPageBreak/>
        <w:t>CERNICË</w:t>
      </w:r>
    </w:p>
    <w:p w:rsidR="003C0517" w:rsidRDefault="00AE4EA8">
      <w:pPr>
        <w:pStyle w:val="BodyText"/>
        <w:spacing w:before="4"/>
        <w:rPr>
          <w:rFonts w:ascii="Palatino Linotype"/>
          <w:b/>
          <w:sz w:val="12"/>
        </w:rPr>
      </w:pPr>
      <w:r>
        <w:rPr>
          <w:rFonts w:ascii="Palatino Linotype"/>
          <w:b/>
          <w:noProof/>
          <w:sz w:val="12"/>
          <w:lang w:val="en-US"/>
        </w:rPr>
        <w:drawing>
          <wp:anchor distT="0" distB="0" distL="0" distR="0" simplePos="0" relativeHeight="251652608" behindDoc="1" locked="0" layoutInCell="1" allowOverlap="1">
            <wp:simplePos x="0" y="0"/>
            <wp:positionH relativeFrom="page">
              <wp:posOffset>2076450</wp:posOffset>
            </wp:positionH>
            <wp:positionV relativeFrom="paragraph">
              <wp:posOffset>121015</wp:posOffset>
            </wp:positionV>
            <wp:extent cx="3587188" cy="288702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587188" cy="2887027"/>
                    </a:xfrm>
                    <a:prstGeom prst="rect">
                      <a:avLst/>
                    </a:prstGeom>
                  </pic:spPr>
                </pic:pic>
              </a:graphicData>
            </a:graphic>
          </wp:anchor>
        </w:drawing>
      </w:r>
    </w:p>
    <w:p w:rsidR="00831509" w:rsidRPr="002D3B3F" w:rsidRDefault="00831509" w:rsidP="00831509">
      <w:pPr>
        <w:pStyle w:val="BodyText"/>
        <w:spacing w:before="215" w:line="292" w:lineRule="auto"/>
        <w:ind w:left="1080" w:right="1080"/>
        <w:jc w:val="both"/>
        <w:rPr>
          <w:b/>
          <w:u w:val="single"/>
        </w:rPr>
      </w:pPr>
      <w:r w:rsidRPr="002D3B3F">
        <w:rPr>
          <w:b/>
          <w:u w:val="single"/>
        </w:rPr>
        <w:t>Të dhënat kadastrale për njësitë kadastrale/parcelën si në vijim:</w:t>
      </w:r>
    </w:p>
    <w:p w:rsidR="00045A08" w:rsidRPr="00C276D7" w:rsidRDefault="00831509" w:rsidP="00045A08">
      <w:pPr>
        <w:pStyle w:val="BodyText"/>
        <w:spacing w:before="206" w:line="292" w:lineRule="auto"/>
        <w:ind w:left="1080" w:right="1083"/>
        <w:jc w:val="both"/>
        <w:rPr>
          <w:rFonts w:ascii="Times New Roman" w:hAnsi="Times New Roman" w:cs="Times New Roman"/>
        </w:rPr>
      </w:pPr>
      <w:r w:rsidRPr="00344CEB">
        <w:rPr>
          <w:rFonts w:ascii="Times New Roman" w:hAnsi="Times New Roman" w:cs="Times New Roman"/>
        </w:rPr>
        <w:t>Njësi</w:t>
      </w:r>
      <w:r>
        <w:rPr>
          <w:rFonts w:ascii="Times New Roman" w:hAnsi="Times New Roman" w:cs="Times New Roman"/>
        </w:rPr>
        <w:t>a</w:t>
      </w:r>
      <w:r w:rsidRPr="00344CEB">
        <w:rPr>
          <w:rFonts w:ascii="Times New Roman" w:hAnsi="Times New Roman" w:cs="Times New Roman"/>
        </w:rPr>
        <w:t xml:space="preserve"> Kadastrale/Parcela</w:t>
      </w:r>
      <w:r>
        <w:rPr>
          <w:rFonts w:ascii="Times New Roman" w:hAnsi="Times New Roman"/>
        </w:rPr>
        <w:t xml:space="preserve"> </w:t>
      </w:r>
      <w:r>
        <w:t>Nr.</w:t>
      </w:r>
      <w:r w:rsidRPr="00831509">
        <w:rPr>
          <w:rFonts w:ascii="Times New Roman" w:hAnsi="Times New Roman" w:cs="Times New Roman"/>
        </w:rPr>
        <w:t>P-70403062-00310-0</w:t>
      </w:r>
      <w:r w:rsidRPr="00831509">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50345m²,</w:t>
      </w:r>
      <w:r>
        <w:rPr>
          <w:rFonts w:ascii="Times New Roman" w:hAnsi="Times New Roman"/>
        </w:rPr>
        <w:t xml:space="preserve"> vendi i quajtur “</w:t>
      </w:r>
      <w:r w:rsidRPr="00831509">
        <w:rPr>
          <w:rFonts w:ascii="Times New Roman" w:hAnsi="Times New Roman"/>
        </w:rPr>
        <w:t>PALEVO</w:t>
      </w:r>
      <w:r>
        <w:rPr>
          <w:rFonts w:ascii="Times New Roman" w:hAnsi="Times New Roman"/>
        </w:rPr>
        <w:t xml:space="preserve">”, me kulturë </w:t>
      </w:r>
      <w:r w:rsidR="00AE4EA8">
        <w:t>mal</w:t>
      </w:r>
      <w:r w:rsidR="00AE4EA8">
        <w:rPr>
          <w:rFonts w:ascii="Times New Roman" w:hAnsi="Times New Roman"/>
        </w:rPr>
        <w:t xml:space="preserve"> </w:t>
      </w:r>
      <w:r w:rsidR="00AE4EA8">
        <w:t>i</w:t>
      </w:r>
      <w:r w:rsidR="00AE4EA8">
        <w:rPr>
          <w:rFonts w:ascii="Times New Roman" w:hAnsi="Times New Roman"/>
        </w:rPr>
        <w:t xml:space="preserve"> </w:t>
      </w:r>
      <w:r w:rsidR="00AE4EA8">
        <w:t>klasit</w:t>
      </w:r>
      <w:r w:rsidR="00AE4EA8">
        <w:rPr>
          <w:rFonts w:ascii="Times New Roman" w:hAnsi="Times New Roman"/>
        </w:rPr>
        <w:t xml:space="preserve"> </w:t>
      </w:r>
      <w:r w:rsidR="00AE4EA8">
        <w:t>të</w:t>
      </w:r>
      <w:r w:rsidR="00AE4EA8">
        <w:rPr>
          <w:rFonts w:ascii="Times New Roman" w:hAnsi="Times New Roman"/>
        </w:rPr>
        <w:t xml:space="preserve"> </w:t>
      </w:r>
      <w:r w:rsidR="00AE4EA8">
        <w:t>pestë</w:t>
      </w:r>
      <w:r>
        <w:t>(5)</w:t>
      </w:r>
      <w:r w:rsidR="00AE4EA8">
        <w:t>,</w:t>
      </w:r>
      <w:r w:rsidR="00AE4EA8">
        <w:rPr>
          <w:rFonts w:ascii="Times New Roman" w:hAnsi="Times New Roman"/>
        </w:rPr>
        <w:t xml:space="preserve"> </w:t>
      </w:r>
      <w:r>
        <w:rPr>
          <w:rFonts w:ascii="Times New Roman" w:hAnsi="Times New Roman"/>
        </w:rPr>
        <w:t xml:space="preserve">e cila </w:t>
      </w:r>
      <w:r w:rsidR="00AE4EA8">
        <w:t>gjendet</w:t>
      </w:r>
      <w:r w:rsidR="00AE4EA8">
        <w:rPr>
          <w:rFonts w:ascii="Times New Roman" w:hAnsi="Times New Roman"/>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Veriore</w:t>
      </w:r>
      <w:r w:rsidR="00AE4EA8">
        <w:rPr>
          <w:rFonts w:ascii="Times New Roman" w:hAnsi="Times New Roman"/>
        </w:rPr>
        <w:t xml:space="preserve"> </w:t>
      </w:r>
      <w:r w:rsidR="00AE4EA8">
        <w:t>të</w:t>
      </w:r>
      <w:r w:rsidR="00AE4EA8">
        <w:rPr>
          <w:rFonts w:ascii="Times New Roman" w:hAnsi="Times New Roman"/>
        </w:rPr>
        <w:t xml:space="preserve"> </w:t>
      </w:r>
      <w:r w:rsidRPr="003A2EF0">
        <w:t>të</w:t>
      </w:r>
      <w:r w:rsidRPr="003A2EF0">
        <w:rPr>
          <w:rFonts w:ascii="Times New Roman" w:hAnsi="Times New Roman"/>
        </w:rPr>
        <w:t xml:space="preserve"> </w:t>
      </w:r>
      <w:r w:rsidRPr="003A2EF0">
        <w:rPr>
          <w:rFonts w:ascii="Times New Roman" w:hAnsi="Times New Roman" w:cs="Times New Roman"/>
        </w:rPr>
        <w:t xml:space="preserve">Zonës Kadastrale në </w:t>
      </w:r>
      <w:r w:rsidR="00AE4EA8">
        <w:t>C</w:t>
      </w:r>
      <w:r w:rsidR="006960BA">
        <w:t>ë</w:t>
      </w:r>
      <w:r w:rsidR="00AE4EA8">
        <w:t>rnic</w:t>
      </w:r>
      <w:r w:rsidR="006960BA">
        <w:t>ë</w:t>
      </w:r>
      <w:r w:rsidR="00AE4EA8">
        <w:rPr>
          <w:rFonts w:ascii="Times New Roman" w:hAnsi="Times New Roman"/>
        </w:rPr>
        <w:t xml:space="preserve"> </w:t>
      </w:r>
      <w:r w:rsidR="00AE4EA8">
        <w:t>dhe</w:t>
      </w:r>
      <w:r w:rsidR="00AE4EA8">
        <w:rPr>
          <w:rFonts w:ascii="Times New Roman" w:hAnsi="Times New Roman"/>
        </w:rPr>
        <w:t xml:space="preserve"> </w:t>
      </w:r>
      <w:r w:rsidR="00AE4EA8">
        <w:t>është</w:t>
      </w:r>
      <w:r w:rsidR="00AE4EA8">
        <w:rPr>
          <w:rFonts w:ascii="Times New Roman" w:hAnsi="Times New Roman"/>
        </w:rPr>
        <w:t xml:space="preserve"> </w:t>
      </w:r>
      <w:r w:rsidR="00AE4EA8">
        <w:t>e</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turizmit,</w:t>
      </w:r>
      <w:r w:rsidR="00AE4EA8">
        <w:rPr>
          <w:rFonts w:ascii="Times New Roman" w:hAnsi="Times New Roman"/>
        </w:rPr>
        <w:t xml:space="preserve"> </w:t>
      </w:r>
      <w:r w:rsidR="00AE4EA8">
        <w:t>rekreacionit,</w:t>
      </w:r>
      <w:r w:rsidR="00AE4EA8">
        <w:rPr>
          <w:rFonts w:ascii="Times New Roman" w:hAnsi="Times New Roman"/>
        </w:rPr>
        <w:t xml:space="preserve"> </w:t>
      </w:r>
      <w:r w:rsidR="00AE4EA8">
        <w:t>hotelerisë</w:t>
      </w:r>
      <w:r w:rsidR="00AE4EA8">
        <w:rPr>
          <w:rFonts w:ascii="Times New Roman" w:hAnsi="Times New Roman"/>
        </w:rPr>
        <w:t xml:space="preserve"> </w:t>
      </w:r>
      <w:r w:rsidR="00AE4EA8">
        <w:t>dhe</w:t>
      </w:r>
      <w:r w:rsidR="00AE4EA8">
        <w:rPr>
          <w:rFonts w:ascii="Times New Roman" w:hAnsi="Times New Roman"/>
        </w:rPr>
        <w:t xml:space="preserve"> </w:t>
      </w:r>
      <w:r w:rsidR="00AE4EA8">
        <w:t>veprimtarive</w:t>
      </w:r>
      <w:r w:rsidR="00AE4EA8">
        <w:rPr>
          <w:rFonts w:ascii="Times New Roman" w:hAnsi="Times New Roman"/>
        </w:rPr>
        <w:t xml:space="preserve"> </w:t>
      </w:r>
      <w:r w:rsidR="00AE4EA8">
        <w:t>të</w:t>
      </w:r>
      <w:r w:rsidR="00AE4EA8">
        <w:rPr>
          <w:rFonts w:ascii="Times New Roman" w:hAnsi="Times New Roman"/>
        </w:rPr>
        <w:t xml:space="preserve"> </w:t>
      </w:r>
      <w:r w:rsidR="00AE4EA8">
        <w:t>tjera</w:t>
      </w:r>
      <w:r w:rsidR="00AE4EA8">
        <w:rPr>
          <w:rFonts w:ascii="Times New Roman" w:hAnsi="Times New Roman"/>
        </w:rPr>
        <w:t xml:space="preserve"> </w:t>
      </w:r>
      <w:r w:rsidR="00AE4EA8">
        <w:t>të</w:t>
      </w:r>
      <w:r w:rsidR="00AE4EA8">
        <w:rPr>
          <w:rFonts w:ascii="Times New Roman" w:hAnsi="Times New Roman"/>
        </w:rPr>
        <w:t xml:space="preserve"> </w:t>
      </w:r>
      <w:r w:rsidR="00AE4EA8">
        <w:t>ngjashme.</w:t>
      </w:r>
      <w:r w:rsidR="00045A08" w:rsidRPr="00045A08">
        <w:rPr>
          <w:rFonts w:ascii="Times New Roman" w:hAnsi="Times New Roman" w:cs="Times New Roman"/>
        </w:rPr>
        <w:t xml:space="preserve"> </w:t>
      </w:r>
      <w:r w:rsidR="00045A08">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rsidP="00831509">
      <w:pPr>
        <w:pStyle w:val="BodyText"/>
        <w:spacing w:before="244" w:line="292" w:lineRule="auto"/>
        <w:ind w:left="1080" w:right="1085"/>
        <w:jc w:val="both"/>
      </w:pPr>
    </w:p>
    <w:p w:rsidR="003C0517" w:rsidRDefault="00AE4EA8">
      <w:pPr>
        <w:pStyle w:val="BodyText"/>
        <w:spacing w:before="109"/>
      </w:pPr>
      <w:r>
        <w:rPr>
          <w:noProof/>
          <w:lang w:val="en-US"/>
        </w:rPr>
        <w:drawing>
          <wp:anchor distT="0" distB="0" distL="0" distR="0" simplePos="0" relativeHeight="251653632" behindDoc="1" locked="0" layoutInCell="1" allowOverlap="1">
            <wp:simplePos x="0" y="0"/>
            <wp:positionH relativeFrom="page">
              <wp:posOffset>2143125</wp:posOffset>
            </wp:positionH>
            <wp:positionV relativeFrom="paragraph">
              <wp:posOffset>233843</wp:posOffset>
            </wp:positionV>
            <wp:extent cx="3468744" cy="245287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3468744" cy="2452878"/>
                    </a:xfrm>
                    <a:prstGeom prst="rect">
                      <a:avLst/>
                    </a:prstGeom>
                  </pic:spPr>
                </pic:pic>
              </a:graphicData>
            </a:graphic>
          </wp:anchor>
        </w:drawing>
      </w:r>
    </w:p>
    <w:p w:rsidR="00045A08" w:rsidRDefault="00045A08">
      <w:pPr>
        <w:pStyle w:val="BodyText"/>
        <w:spacing w:before="211" w:line="292" w:lineRule="auto"/>
        <w:ind w:left="1080" w:right="1082"/>
        <w:jc w:val="both"/>
        <w:rPr>
          <w:rFonts w:ascii="Times New Roman" w:hAnsi="Times New Roman" w:cs="Times New Roman"/>
        </w:rPr>
      </w:pPr>
    </w:p>
    <w:p w:rsidR="00045A08" w:rsidRPr="00045A08" w:rsidRDefault="00045A08" w:rsidP="00045A08">
      <w:pPr>
        <w:pStyle w:val="BodyText"/>
        <w:spacing w:before="215" w:line="292" w:lineRule="auto"/>
        <w:ind w:left="1080" w:right="1080"/>
        <w:jc w:val="both"/>
        <w:rPr>
          <w:b/>
          <w:u w:val="single"/>
        </w:rPr>
      </w:pPr>
      <w:r w:rsidRPr="002D3B3F">
        <w:rPr>
          <w:b/>
          <w:u w:val="single"/>
        </w:rPr>
        <w:lastRenderedPageBreak/>
        <w:t>Të dhënat kadastrale për njësitë kadastrale/parcelën si në vijim:</w:t>
      </w:r>
    </w:p>
    <w:p w:rsidR="00045A08" w:rsidRPr="00045A08" w:rsidRDefault="00045A08" w:rsidP="00045A08">
      <w:pPr>
        <w:pStyle w:val="BodyText"/>
        <w:spacing w:before="211" w:line="292" w:lineRule="auto"/>
        <w:ind w:left="1080" w:right="1082"/>
        <w:jc w:val="both"/>
        <w:rPr>
          <w:rFonts w:ascii="Times New Roman" w:hAnsi="Times New Roman" w:cs="Times New Roman"/>
        </w:rPr>
      </w:pPr>
      <w:r>
        <w:rPr>
          <w:noProof/>
          <w:lang w:val="en-US"/>
        </w:rPr>
        <w:drawing>
          <wp:anchor distT="0" distB="0" distL="114300" distR="114300" simplePos="0" relativeHeight="251677184" behindDoc="0" locked="0" layoutInCell="1" allowOverlap="1">
            <wp:simplePos x="0" y="0"/>
            <wp:positionH relativeFrom="margin">
              <wp:posOffset>768350</wp:posOffset>
            </wp:positionH>
            <wp:positionV relativeFrom="margin">
              <wp:posOffset>1546860</wp:posOffset>
            </wp:positionV>
            <wp:extent cx="3620135" cy="2545715"/>
            <wp:effectExtent l="0" t="0" r="0" b="6985"/>
            <wp:wrapSquare wrapText="bothSides"/>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0135" cy="2545715"/>
                    </a:xfrm>
                    <a:prstGeom prst="rect">
                      <a:avLst/>
                    </a:prstGeom>
                  </pic:spPr>
                </pic:pic>
              </a:graphicData>
            </a:graphic>
            <wp14:sizeRelH relativeFrom="margin">
              <wp14:pctWidth>0</wp14:pctWidth>
            </wp14:sizeRelH>
          </wp:anchor>
        </w:drawing>
      </w:r>
      <w:r w:rsidR="0016300B" w:rsidRPr="00344CEB">
        <w:rPr>
          <w:rFonts w:ascii="Times New Roman" w:hAnsi="Times New Roman" w:cs="Times New Roman"/>
        </w:rPr>
        <w:t>Njësi</w:t>
      </w:r>
      <w:r>
        <w:rPr>
          <w:rFonts w:ascii="Times New Roman" w:hAnsi="Times New Roman" w:cs="Times New Roman"/>
        </w:rPr>
        <w:t>a</w:t>
      </w:r>
      <w:r w:rsidR="0016300B" w:rsidRPr="00344CEB">
        <w:rPr>
          <w:rFonts w:ascii="Times New Roman" w:hAnsi="Times New Roman" w:cs="Times New Roman"/>
        </w:rPr>
        <w:t xml:space="preserve"> Kadastrale/Parcela</w:t>
      </w:r>
      <w:r w:rsidR="0016300B">
        <w:rPr>
          <w:rFonts w:ascii="Times New Roman" w:hAnsi="Times New Roman" w:cs="Times New Roman"/>
        </w:rPr>
        <w:t>t</w:t>
      </w:r>
      <w:r w:rsidR="0016300B">
        <w:rPr>
          <w:rFonts w:ascii="Times New Roman" w:hAnsi="Times New Roman"/>
        </w:rPr>
        <w:t>/</w:t>
      </w:r>
      <w:r>
        <w:t>Parcela</w:t>
      </w:r>
      <w:r w:rsidR="00AE4EA8">
        <w:rPr>
          <w:rFonts w:ascii="Times New Roman" w:hAnsi="Times New Roman"/>
          <w:spacing w:val="-9"/>
        </w:rPr>
        <w:t xml:space="preserve"> </w:t>
      </w:r>
      <w:r w:rsidR="00831509">
        <w:t>Nr.</w:t>
      </w:r>
      <w:r w:rsidR="00831509" w:rsidRPr="00831509">
        <w:rPr>
          <w:rFonts w:ascii="Times New Roman" w:hAnsi="Times New Roman" w:cs="Times New Roman"/>
        </w:rPr>
        <w:t>P-70403062-00</w:t>
      </w:r>
      <w:r w:rsidR="00AE4EA8">
        <w:t>694-0</w:t>
      </w:r>
      <w:r w:rsidR="00AE4EA8">
        <w:rPr>
          <w:rFonts w:ascii="Times New Roman" w:hAnsi="Times New Roman"/>
          <w:spacing w:val="-8"/>
        </w:rPr>
        <w:t xml:space="preserve"> </w:t>
      </w:r>
      <w:r w:rsidR="00AE4EA8">
        <w:t>me</w:t>
      </w:r>
      <w:r w:rsidR="00AE4EA8">
        <w:rPr>
          <w:rFonts w:ascii="Times New Roman" w:hAnsi="Times New Roman"/>
          <w:spacing w:val="-8"/>
        </w:rPr>
        <w:t xml:space="preserve"> </w:t>
      </w:r>
      <w:r w:rsidR="00AE4EA8">
        <w:t>sipërfaqe</w:t>
      </w:r>
      <w:r w:rsidR="00AE4EA8">
        <w:rPr>
          <w:rFonts w:ascii="Times New Roman" w:hAnsi="Times New Roman"/>
          <w:spacing w:val="-8"/>
        </w:rPr>
        <w:t xml:space="preserve"> </w:t>
      </w:r>
      <w:r w:rsidR="00AE4EA8">
        <w:t>6119m²,</w:t>
      </w:r>
      <w:r w:rsidR="00831509">
        <w:t xml:space="preserve"> vendi i quajtur</w:t>
      </w:r>
      <w:r w:rsidR="0016300B">
        <w:t>,</w:t>
      </w:r>
      <w:r w:rsidR="00831509">
        <w:t>”</w:t>
      </w:r>
      <w:r w:rsidR="00831509" w:rsidRPr="00831509">
        <w:t>SHTRKOVICA</w:t>
      </w:r>
      <w:r w:rsidR="00831509">
        <w:t>”</w:t>
      </w:r>
      <w:r w:rsidR="00AE4EA8">
        <w:rPr>
          <w:rFonts w:ascii="Times New Roman" w:hAnsi="Times New Roman"/>
          <w:spacing w:val="-10"/>
        </w:rPr>
        <w:t xml:space="preserve"> </w:t>
      </w:r>
      <w:r w:rsidR="00AE4EA8">
        <w:t>kullosë</w:t>
      </w:r>
      <w:r w:rsidR="00AE4EA8">
        <w:rPr>
          <w:rFonts w:ascii="Times New Roman" w:hAnsi="Times New Roman"/>
          <w:spacing w:val="-9"/>
        </w:rPr>
        <w:t xml:space="preserve"> </w:t>
      </w:r>
      <w:r w:rsidR="00AE4EA8">
        <w:t>e</w:t>
      </w:r>
      <w:r w:rsidR="00AE4EA8">
        <w:rPr>
          <w:rFonts w:ascii="Times New Roman" w:hAnsi="Times New Roman"/>
          <w:spacing w:val="-8"/>
        </w:rPr>
        <w:t xml:space="preserve"> </w:t>
      </w:r>
      <w:r w:rsidR="00AE4EA8">
        <w:t>klasit</w:t>
      </w:r>
      <w:r w:rsidR="00AE4EA8">
        <w:rPr>
          <w:rFonts w:ascii="Times New Roman" w:hAnsi="Times New Roman"/>
          <w:spacing w:val="-9"/>
        </w:rPr>
        <w:t xml:space="preserve"> </w:t>
      </w:r>
      <w:r w:rsidR="00AE4EA8">
        <w:t>të</w:t>
      </w:r>
      <w:r w:rsidR="00AE4EA8">
        <w:rPr>
          <w:rFonts w:ascii="Times New Roman" w:hAnsi="Times New Roman"/>
          <w:spacing w:val="-8"/>
        </w:rPr>
        <w:t xml:space="preserve"> </w:t>
      </w:r>
      <w:r w:rsidR="00AE4EA8">
        <w:t>pestë</w:t>
      </w:r>
      <w:r w:rsidR="00831509">
        <w:t>(5)</w:t>
      </w:r>
      <w:r w:rsidR="00AE4EA8">
        <w:t>,</w:t>
      </w:r>
      <w:r w:rsidR="00AE4EA8">
        <w:rPr>
          <w:rFonts w:ascii="Times New Roman" w:hAnsi="Times New Roman"/>
          <w:spacing w:val="-8"/>
        </w:rPr>
        <w:t xml:space="preserve"> </w:t>
      </w:r>
      <w:r w:rsidR="00831509">
        <w:rPr>
          <w:rFonts w:ascii="Times New Roman" w:hAnsi="Times New Roman"/>
          <w:spacing w:val="-8"/>
        </w:rPr>
        <w:t xml:space="preserve">e cila </w:t>
      </w:r>
      <w:r w:rsidR="00AE4EA8">
        <w:t>gjendet</w:t>
      </w:r>
      <w:r w:rsidR="00AE4EA8">
        <w:rPr>
          <w:rFonts w:ascii="Times New Roman" w:hAnsi="Times New Roman"/>
          <w:spacing w:val="-9"/>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Veri-Perendimore</w:t>
      </w:r>
      <w:r w:rsidR="00AE4EA8">
        <w:rPr>
          <w:rFonts w:ascii="Times New Roman" w:hAnsi="Times New Roman"/>
        </w:rPr>
        <w:t xml:space="preserve"> </w:t>
      </w:r>
      <w:r w:rsidR="00831509" w:rsidRPr="003A2EF0">
        <w:t>të</w:t>
      </w:r>
      <w:r w:rsidR="00831509" w:rsidRPr="003A2EF0">
        <w:rPr>
          <w:rFonts w:ascii="Times New Roman" w:hAnsi="Times New Roman"/>
        </w:rPr>
        <w:t xml:space="preserve"> </w:t>
      </w:r>
      <w:r w:rsidR="00831509" w:rsidRPr="003A2EF0">
        <w:rPr>
          <w:rFonts w:ascii="Times New Roman" w:hAnsi="Times New Roman" w:cs="Times New Roman"/>
        </w:rPr>
        <w:t xml:space="preserve">Zonës Kadastrale në </w:t>
      </w:r>
      <w:r w:rsidR="00AE4EA8">
        <w:t>C</w:t>
      </w:r>
      <w:r w:rsidR="002D3B3F">
        <w:t>ë</w:t>
      </w:r>
      <w:r w:rsidR="00AE4EA8">
        <w:t>rnic</w:t>
      </w:r>
      <w:r w:rsidR="00436D11">
        <w:t>ë</w:t>
      </w:r>
      <w:r w:rsidR="00AE4EA8">
        <w:rPr>
          <w:rFonts w:ascii="Times New Roman" w:hAnsi="Times New Roman"/>
        </w:rPr>
        <w:t xml:space="preserve"> </w:t>
      </w:r>
      <w:r w:rsidR="00AE4EA8">
        <w:t>dhe</w:t>
      </w:r>
      <w:r w:rsidR="00AE4EA8">
        <w:rPr>
          <w:rFonts w:ascii="Times New Roman" w:hAnsi="Times New Roman"/>
        </w:rPr>
        <w:t xml:space="preserve"> </w:t>
      </w:r>
      <w:r w:rsidR="00AE4EA8">
        <w:t>është</w:t>
      </w:r>
      <w:r w:rsidR="00AE4EA8">
        <w:rPr>
          <w:rFonts w:ascii="Times New Roman" w:hAnsi="Times New Roman"/>
        </w:rPr>
        <w:t xml:space="preserve"> </w:t>
      </w:r>
      <w:r w:rsidR="00AE4EA8">
        <w:t>e</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veprimtarive</w:t>
      </w:r>
      <w:r w:rsidR="00AE4EA8">
        <w:rPr>
          <w:rFonts w:ascii="Times New Roman" w:hAnsi="Times New Roman"/>
        </w:rPr>
        <w:t xml:space="preserve"> </w:t>
      </w:r>
      <w:r w:rsidR="00AE4EA8">
        <w:t>bujqësore.</w:t>
      </w:r>
      <w:r>
        <w:t xml:space="preserve"> </w:t>
      </w:r>
      <w:r>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Pr="002D3B3F"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njësitë kadastrale/parcelat si në vijim:</w:t>
      </w:r>
    </w:p>
    <w:p w:rsidR="00045A08" w:rsidRPr="00045A08" w:rsidRDefault="00045A08" w:rsidP="00045A08">
      <w:pPr>
        <w:pStyle w:val="BodyText"/>
        <w:spacing w:before="211" w:line="292" w:lineRule="auto"/>
        <w:ind w:left="1080" w:right="1082"/>
        <w:jc w:val="both"/>
        <w:rPr>
          <w:rFonts w:ascii="Times New Roman" w:hAnsi="Times New Roman" w:cs="Times New Roman"/>
        </w:rPr>
      </w:pPr>
      <w:r w:rsidRPr="002D3B3F">
        <w:rPr>
          <w:rFonts w:ascii="Times New Roman" w:hAnsi="Times New Roman" w:cs="Times New Roman"/>
          <w:sz w:val="22"/>
          <w:szCs w:val="22"/>
        </w:rPr>
        <w:t>Njësitë Kadastrale/Parcelat Nr.P-70403062-01285-0 me sipërfaqe 19267m², vendi i quajtur “KRSH”, me kulturë kullosë e klasit të pestë(5)</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dhe</w:t>
      </w:r>
      <w:r w:rsidRPr="002D3B3F">
        <w:rPr>
          <w:rFonts w:ascii="Times New Roman" w:hAnsi="Times New Roman" w:cs="Times New Roman"/>
          <w:spacing w:val="-11"/>
          <w:sz w:val="22"/>
          <w:szCs w:val="22"/>
        </w:rPr>
        <w:t xml:space="preserve"> njësia kadastrale/</w:t>
      </w:r>
      <w:r w:rsidRPr="002D3B3F">
        <w:rPr>
          <w:rFonts w:ascii="Times New Roman" w:hAnsi="Times New Roman" w:cs="Times New Roman"/>
          <w:sz w:val="22"/>
          <w:szCs w:val="22"/>
        </w:rPr>
        <w:t>parcela</w:t>
      </w:r>
      <w:r w:rsidRPr="002D3B3F">
        <w:rPr>
          <w:rFonts w:ascii="Times New Roman" w:hAnsi="Times New Roman" w:cs="Times New Roman"/>
          <w:spacing w:val="-10"/>
          <w:sz w:val="22"/>
          <w:szCs w:val="22"/>
        </w:rPr>
        <w:t xml:space="preserve"> </w:t>
      </w:r>
      <w:r w:rsidRPr="002D3B3F">
        <w:rPr>
          <w:rFonts w:ascii="Times New Roman" w:hAnsi="Times New Roman" w:cs="Times New Roman"/>
          <w:sz w:val="22"/>
          <w:szCs w:val="22"/>
        </w:rPr>
        <w:t>Nr.P-70403062-01329-0, vendi i quajtur “KRSH”, me</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sipërfaqe</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12896m²,</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me</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kulturë</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kullosë</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e</w:t>
      </w:r>
      <w:r w:rsidRPr="002D3B3F">
        <w:rPr>
          <w:rFonts w:ascii="Times New Roman" w:hAnsi="Times New Roman" w:cs="Times New Roman"/>
          <w:spacing w:val="-11"/>
          <w:sz w:val="22"/>
          <w:szCs w:val="22"/>
        </w:rPr>
        <w:t xml:space="preserve"> </w:t>
      </w:r>
      <w:r w:rsidRPr="002D3B3F">
        <w:rPr>
          <w:rFonts w:ascii="Times New Roman" w:hAnsi="Times New Roman" w:cs="Times New Roman"/>
          <w:sz w:val="22"/>
          <w:szCs w:val="22"/>
        </w:rPr>
        <w:t>klasit të</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katërt(4),</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sipërfaqja</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e</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tërësishme</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e</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këtyre</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parcelave</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është</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32163m².</w:t>
      </w:r>
      <w:r w:rsidRPr="002D3B3F">
        <w:rPr>
          <w:rFonts w:ascii="Times New Roman" w:hAnsi="Times New Roman" w:cs="Times New Roman"/>
          <w:spacing w:val="-9"/>
          <w:sz w:val="22"/>
          <w:szCs w:val="22"/>
        </w:rPr>
        <w:t xml:space="preserve"> </w:t>
      </w:r>
      <w:r w:rsidRPr="002D3B3F">
        <w:rPr>
          <w:rFonts w:ascii="Times New Roman" w:hAnsi="Times New Roman" w:cs="Times New Roman"/>
          <w:sz w:val="22"/>
          <w:szCs w:val="22"/>
        </w:rPr>
        <w:t>Këto njësi kadastrale të cilat gjenden në pjesën qëndrore të Zonës Kadastrale në Cernicë në afërsi të zonës ndërtimore të fshatit,</w:t>
      </w:r>
      <w:r w:rsidRPr="002D3B3F">
        <w:rPr>
          <w:rFonts w:ascii="Times New Roman" w:hAnsi="Times New Roman" w:cs="Times New Roman"/>
          <w:spacing w:val="19"/>
          <w:sz w:val="22"/>
          <w:szCs w:val="22"/>
        </w:rPr>
        <w:t xml:space="preserve"> </w:t>
      </w:r>
      <w:r w:rsidRPr="002D3B3F">
        <w:rPr>
          <w:rFonts w:ascii="Times New Roman" w:hAnsi="Times New Roman" w:cs="Times New Roman"/>
          <w:sz w:val="22"/>
          <w:szCs w:val="22"/>
        </w:rPr>
        <w:t>me</w:t>
      </w:r>
      <w:r w:rsidRPr="002D3B3F">
        <w:rPr>
          <w:rFonts w:ascii="Times New Roman" w:hAnsi="Times New Roman" w:cs="Times New Roman"/>
          <w:spacing w:val="19"/>
          <w:sz w:val="22"/>
          <w:szCs w:val="22"/>
        </w:rPr>
        <w:t xml:space="preserve"> </w:t>
      </w:r>
      <w:r w:rsidRPr="002D3B3F">
        <w:rPr>
          <w:rFonts w:ascii="Times New Roman" w:hAnsi="Times New Roman" w:cs="Times New Roman"/>
          <w:sz w:val="22"/>
          <w:szCs w:val="22"/>
        </w:rPr>
        <w:t>mundësi</w:t>
      </w:r>
      <w:r w:rsidRPr="002D3B3F">
        <w:rPr>
          <w:rFonts w:ascii="Times New Roman" w:hAnsi="Times New Roman" w:cs="Times New Roman"/>
          <w:spacing w:val="19"/>
          <w:sz w:val="22"/>
          <w:szCs w:val="22"/>
        </w:rPr>
        <w:t xml:space="preserve"> </w:t>
      </w:r>
      <w:r w:rsidRPr="002D3B3F">
        <w:rPr>
          <w:rFonts w:ascii="Times New Roman" w:hAnsi="Times New Roman" w:cs="Times New Roman"/>
          <w:sz w:val="22"/>
          <w:szCs w:val="22"/>
        </w:rPr>
        <w:t>të zhvillimit</w:t>
      </w:r>
      <w:r w:rsidRPr="002D3B3F">
        <w:rPr>
          <w:rFonts w:ascii="Times New Roman" w:hAnsi="Times New Roman" w:cs="Times New Roman"/>
          <w:spacing w:val="18"/>
          <w:sz w:val="22"/>
          <w:szCs w:val="22"/>
        </w:rPr>
        <w:t xml:space="preserve"> </w:t>
      </w:r>
      <w:r w:rsidRPr="002D3B3F">
        <w:rPr>
          <w:rFonts w:ascii="Times New Roman" w:hAnsi="Times New Roman" w:cs="Times New Roman"/>
          <w:sz w:val="22"/>
          <w:szCs w:val="22"/>
        </w:rPr>
        <w:t>të veprimtarisë</w:t>
      </w:r>
      <w:r w:rsidRPr="002D3B3F">
        <w:rPr>
          <w:rFonts w:ascii="Times New Roman" w:hAnsi="Times New Roman" w:cs="Times New Roman"/>
          <w:spacing w:val="19"/>
          <w:sz w:val="22"/>
          <w:szCs w:val="22"/>
        </w:rPr>
        <w:t xml:space="preserve"> </w:t>
      </w:r>
      <w:r w:rsidRPr="002D3B3F">
        <w:rPr>
          <w:rFonts w:ascii="Times New Roman" w:hAnsi="Times New Roman" w:cs="Times New Roman"/>
          <w:sz w:val="22"/>
          <w:szCs w:val="22"/>
        </w:rPr>
        <w:t>bujqësore – pemtarisë.</w:t>
      </w:r>
      <w:r w:rsidRPr="00045A08">
        <w:rPr>
          <w:rFonts w:ascii="Times New Roman" w:hAnsi="Times New Roman" w:cs="Times New Roman"/>
        </w:rPr>
        <w:t xml:space="preserve"> </w:t>
      </w:r>
      <w:r>
        <w:rPr>
          <w:rFonts w:ascii="Times New Roman" w:hAnsi="Times New Roman" w:cs="Times New Roman"/>
        </w:rPr>
        <w:t>Ipet në shfrytëzim për periudhë afat shkurtër dhe afat të gjatë, varësisht nga kërkesat.</w:t>
      </w:r>
    </w:p>
    <w:p w:rsidR="00045A08" w:rsidRPr="00045A08" w:rsidRDefault="00045A08" w:rsidP="00045A08">
      <w:pPr>
        <w:pStyle w:val="BodyText"/>
        <w:spacing w:before="209" w:line="292" w:lineRule="auto"/>
        <w:ind w:right="1078"/>
        <w:jc w:val="both"/>
        <w:rPr>
          <w:rFonts w:ascii="Times New Roman" w:hAnsi="Times New Roman" w:cs="Times New Roman"/>
          <w:sz w:val="22"/>
          <w:szCs w:val="22"/>
        </w:rPr>
        <w:sectPr w:rsidR="00045A08" w:rsidRPr="00045A08">
          <w:pgSz w:w="12240" w:h="15840"/>
          <w:pgMar w:top="1360" w:right="1800" w:bottom="1620" w:left="1800" w:header="0" w:footer="1434" w:gutter="0"/>
          <w:cols w:space="720"/>
        </w:sectPr>
      </w:pPr>
    </w:p>
    <w:p w:rsidR="00045A08" w:rsidRDefault="00045A08" w:rsidP="00045A08">
      <w:pPr>
        <w:pStyle w:val="Heading1"/>
        <w:spacing w:before="60"/>
        <w:ind w:left="4"/>
        <w:rPr>
          <w:spacing w:val="-2"/>
        </w:rPr>
      </w:pPr>
      <w:r>
        <w:rPr>
          <w:noProof/>
          <w:lang w:val="en-US"/>
        </w:rPr>
        <w:lastRenderedPageBreak/>
        <w:drawing>
          <wp:anchor distT="0" distB="0" distL="0" distR="0" simplePos="0" relativeHeight="251679232" behindDoc="1" locked="0" layoutInCell="1" allowOverlap="1" wp14:anchorId="6E3658EB" wp14:editId="35FE2370">
            <wp:simplePos x="0" y="0"/>
            <wp:positionH relativeFrom="page">
              <wp:posOffset>1828800</wp:posOffset>
            </wp:positionH>
            <wp:positionV relativeFrom="paragraph">
              <wp:posOffset>226822</wp:posOffset>
            </wp:positionV>
            <wp:extent cx="4150777" cy="3970782"/>
            <wp:effectExtent l="0" t="0" r="0" b="0"/>
            <wp:wrapTopAndBottom/>
            <wp:docPr id="4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4150777" cy="3970782"/>
                    </a:xfrm>
                    <a:prstGeom prst="rect">
                      <a:avLst/>
                    </a:prstGeom>
                  </pic:spPr>
                </pic:pic>
              </a:graphicData>
            </a:graphic>
          </wp:anchor>
        </w:drawing>
      </w:r>
      <w:r>
        <w:rPr>
          <w:spacing w:val="-2"/>
        </w:rPr>
        <w:t>DUNAV</w:t>
      </w:r>
    </w:p>
    <w:p w:rsidR="003C0517" w:rsidRDefault="003C0517">
      <w:pPr>
        <w:pStyle w:val="BodyText"/>
        <w:spacing w:line="292" w:lineRule="auto"/>
        <w:jc w:val="both"/>
      </w:pPr>
    </w:p>
    <w:p w:rsidR="00045A08" w:rsidRDefault="00045A08">
      <w:pPr>
        <w:pStyle w:val="BodyText"/>
        <w:spacing w:line="292" w:lineRule="auto"/>
        <w:jc w:val="both"/>
      </w:pPr>
    </w:p>
    <w:p w:rsidR="00045A08" w:rsidRPr="002D3B3F" w:rsidRDefault="00045A08" w:rsidP="00045A08">
      <w:pPr>
        <w:pStyle w:val="BodyText"/>
        <w:spacing w:before="215" w:line="292" w:lineRule="auto"/>
        <w:ind w:left="1080" w:right="1080"/>
        <w:jc w:val="both"/>
        <w:rPr>
          <w:b/>
          <w:u w:val="single"/>
        </w:rPr>
      </w:pPr>
      <w:r w:rsidRPr="002D3B3F">
        <w:rPr>
          <w:b/>
          <w:u w:val="single"/>
        </w:rPr>
        <w:t>Të dhënat kadastrale për njësinë kadastrale/parcelën si në vijim:</w:t>
      </w:r>
    </w:p>
    <w:p w:rsidR="00045A08" w:rsidRPr="00045A08" w:rsidRDefault="00045A08" w:rsidP="00045A08">
      <w:pPr>
        <w:pStyle w:val="BodyText"/>
        <w:spacing w:before="156" w:line="292" w:lineRule="auto"/>
        <w:ind w:left="1080" w:right="1082"/>
        <w:jc w:val="both"/>
        <w:rPr>
          <w:rFonts w:ascii="Times New Roman" w:hAnsi="Times New Roman" w:cs="Times New Roman"/>
          <w:sz w:val="22"/>
          <w:szCs w:val="22"/>
        </w:rPr>
      </w:pPr>
      <w:r w:rsidRPr="002D3B3F">
        <w:rPr>
          <w:rFonts w:ascii="Times New Roman" w:hAnsi="Times New Roman" w:cs="Times New Roman"/>
          <w:sz w:val="22"/>
          <w:szCs w:val="22"/>
        </w:rPr>
        <w:t>Njësia Kadastrale/Parcela Nr.P-70403023-00347-0 me sipërfaqe 540900m², vendi i quajtur “LJUTIJA”, mal i</w:t>
      </w:r>
      <w:r w:rsidRPr="002D3B3F">
        <w:rPr>
          <w:rFonts w:ascii="Times New Roman" w:hAnsi="Times New Roman" w:cs="Times New Roman"/>
          <w:spacing w:val="-1"/>
          <w:sz w:val="22"/>
          <w:szCs w:val="22"/>
        </w:rPr>
        <w:t xml:space="preserve"> </w:t>
      </w:r>
      <w:r w:rsidRPr="002D3B3F">
        <w:rPr>
          <w:rFonts w:ascii="Times New Roman" w:hAnsi="Times New Roman" w:cs="Times New Roman"/>
          <w:sz w:val="22"/>
          <w:szCs w:val="22"/>
        </w:rPr>
        <w:t>klasit të pestë(5), e cila gjendet në pjesën Perendimore të Zonës Kadastrale Dunav është e përshtatshme për zhvillimin e turizmit, rekreacionit, hotelerisë dhe veprimtarive të tjera të ngjashme.</w:t>
      </w:r>
      <w:r>
        <w:rPr>
          <w:rFonts w:ascii="Times New Roman" w:hAnsi="Times New Roman" w:cs="Times New Roman"/>
        </w:rPr>
        <w:t>Ipet në shfrytëzim për periudhë afat shkurtër dhe afat të gjatë, varësisht nga kërkesat.</w:t>
      </w: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sectPr w:rsidR="00045A08">
          <w:pgSz w:w="12240" w:h="15840"/>
          <w:pgMar w:top="1440" w:right="1800" w:bottom="1620" w:left="1800" w:header="0" w:footer="1434" w:gutter="0"/>
          <w:cols w:space="720"/>
        </w:sectPr>
      </w:pPr>
    </w:p>
    <w:p w:rsidR="00045A08" w:rsidRDefault="00045A08" w:rsidP="00045A08">
      <w:pPr>
        <w:pStyle w:val="Heading1"/>
      </w:pPr>
      <w:r>
        <w:rPr>
          <w:spacing w:val="-2"/>
        </w:rPr>
        <w:lastRenderedPageBreak/>
        <w:t>GJILAN</w:t>
      </w:r>
    </w:p>
    <w:p w:rsidR="0016300B" w:rsidRDefault="00045A08">
      <w:pPr>
        <w:pStyle w:val="Heading1"/>
        <w:spacing w:before="60"/>
        <w:ind w:left="4"/>
      </w:pPr>
      <w:r>
        <w:rPr>
          <w:b w:val="0"/>
          <w:noProof/>
          <w:sz w:val="12"/>
          <w:lang w:val="en-US"/>
        </w:rPr>
        <w:drawing>
          <wp:anchor distT="0" distB="0" distL="0" distR="0" simplePos="0" relativeHeight="251681280" behindDoc="1" locked="0" layoutInCell="1" allowOverlap="1" wp14:anchorId="16F13525" wp14:editId="3E9094BF">
            <wp:simplePos x="0" y="0"/>
            <wp:positionH relativeFrom="margin">
              <wp:posOffset>565150</wp:posOffset>
            </wp:positionH>
            <wp:positionV relativeFrom="margin">
              <wp:posOffset>334645</wp:posOffset>
            </wp:positionV>
            <wp:extent cx="4153535" cy="3575050"/>
            <wp:effectExtent l="0" t="0" r="0" b="6350"/>
            <wp:wrapSquare wrapText="bothSides"/>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4153535" cy="3575050"/>
                    </a:xfrm>
                    <a:prstGeom prst="rect">
                      <a:avLst/>
                    </a:prstGeom>
                  </pic:spPr>
                </pic:pic>
              </a:graphicData>
            </a:graphic>
          </wp:anchor>
        </w:drawing>
      </w:r>
    </w:p>
    <w:p w:rsidR="003C0517" w:rsidRDefault="003C0517">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Pr="002D3B3F"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njësitë kadastrale/parcelat si në vijim:</w:t>
      </w:r>
    </w:p>
    <w:p w:rsidR="00045A08" w:rsidRPr="002D3B3F" w:rsidRDefault="00045A08" w:rsidP="00045A08">
      <w:pPr>
        <w:pStyle w:val="BodyText"/>
        <w:spacing w:before="149" w:line="292" w:lineRule="auto"/>
        <w:ind w:left="1080" w:right="1081"/>
        <w:jc w:val="both"/>
        <w:rPr>
          <w:rFonts w:ascii="Times New Roman" w:hAnsi="Times New Roman" w:cs="Times New Roman"/>
          <w:sz w:val="22"/>
          <w:szCs w:val="22"/>
        </w:rPr>
      </w:pPr>
      <w:r w:rsidRPr="002D3B3F">
        <w:rPr>
          <w:rFonts w:ascii="Times New Roman" w:hAnsi="Times New Roman" w:cs="Times New Roman"/>
          <w:sz w:val="22"/>
          <w:szCs w:val="22"/>
        </w:rPr>
        <w:t>Njësitë Kadastrale/Parcelat Nr.P-70403013-01290-0</w:t>
      </w:r>
      <w:r w:rsidRPr="002D3B3F">
        <w:rPr>
          <w:rFonts w:ascii="Times New Roman" w:hAnsi="Times New Roman" w:cs="Times New Roman"/>
          <w:spacing w:val="-13"/>
          <w:sz w:val="22"/>
          <w:szCs w:val="22"/>
        </w:rPr>
        <w:t xml:space="preserve"> </w:t>
      </w:r>
      <w:r w:rsidRPr="002D3B3F">
        <w:rPr>
          <w:rFonts w:ascii="Times New Roman" w:hAnsi="Times New Roman" w:cs="Times New Roman"/>
          <w:sz w:val="22"/>
          <w:szCs w:val="22"/>
        </w:rPr>
        <w:t>me</w:t>
      </w:r>
      <w:r w:rsidRPr="002D3B3F">
        <w:rPr>
          <w:rFonts w:ascii="Times New Roman" w:hAnsi="Times New Roman" w:cs="Times New Roman"/>
          <w:spacing w:val="-12"/>
          <w:sz w:val="22"/>
          <w:szCs w:val="22"/>
        </w:rPr>
        <w:t xml:space="preserve"> </w:t>
      </w:r>
      <w:r w:rsidRPr="002D3B3F">
        <w:rPr>
          <w:rFonts w:ascii="Times New Roman" w:hAnsi="Times New Roman" w:cs="Times New Roman"/>
          <w:sz w:val="22"/>
          <w:szCs w:val="22"/>
        </w:rPr>
        <w:t>sipërfaqe</w:t>
      </w:r>
      <w:r w:rsidRPr="002D3B3F">
        <w:rPr>
          <w:rFonts w:ascii="Times New Roman" w:hAnsi="Times New Roman" w:cs="Times New Roman"/>
          <w:spacing w:val="-13"/>
          <w:sz w:val="22"/>
          <w:szCs w:val="22"/>
        </w:rPr>
        <w:t xml:space="preserve"> </w:t>
      </w:r>
      <w:r w:rsidRPr="002D3B3F">
        <w:rPr>
          <w:rFonts w:ascii="Times New Roman" w:hAnsi="Times New Roman" w:cs="Times New Roman"/>
          <w:sz w:val="22"/>
          <w:szCs w:val="22"/>
        </w:rPr>
        <w:t>4653m²,</w:t>
      </w:r>
      <w:r w:rsidRPr="002D3B3F">
        <w:rPr>
          <w:rFonts w:ascii="Times New Roman" w:hAnsi="Times New Roman" w:cs="Times New Roman"/>
          <w:spacing w:val="-12"/>
          <w:sz w:val="22"/>
          <w:szCs w:val="22"/>
        </w:rPr>
        <w:t xml:space="preserve"> vendi i quajtur “ZABELI SAHIT AGES”, me kulturë </w:t>
      </w:r>
      <w:r w:rsidRPr="002D3B3F">
        <w:rPr>
          <w:rFonts w:ascii="Times New Roman" w:hAnsi="Times New Roman" w:cs="Times New Roman"/>
          <w:sz w:val="22"/>
          <w:szCs w:val="22"/>
        </w:rPr>
        <w:t>kullosë</w:t>
      </w:r>
      <w:r w:rsidRPr="002D3B3F">
        <w:rPr>
          <w:rFonts w:ascii="Times New Roman" w:hAnsi="Times New Roman" w:cs="Times New Roman"/>
          <w:spacing w:val="-13"/>
          <w:sz w:val="22"/>
          <w:szCs w:val="22"/>
        </w:rPr>
        <w:t xml:space="preserve"> </w:t>
      </w:r>
      <w:r w:rsidRPr="002D3B3F">
        <w:rPr>
          <w:rFonts w:ascii="Times New Roman" w:hAnsi="Times New Roman" w:cs="Times New Roman"/>
          <w:sz w:val="22"/>
          <w:szCs w:val="22"/>
        </w:rPr>
        <w:t>e</w:t>
      </w:r>
      <w:r w:rsidRPr="002D3B3F">
        <w:rPr>
          <w:rFonts w:ascii="Times New Roman" w:hAnsi="Times New Roman" w:cs="Times New Roman"/>
          <w:spacing w:val="-12"/>
          <w:sz w:val="22"/>
          <w:szCs w:val="22"/>
        </w:rPr>
        <w:t xml:space="preserve"> </w:t>
      </w:r>
      <w:r w:rsidRPr="002D3B3F">
        <w:rPr>
          <w:rFonts w:ascii="Times New Roman" w:hAnsi="Times New Roman" w:cs="Times New Roman"/>
          <w:sz w:val="22"/>
          <w:szCs w:val="22"/>
        </w:rPr>
        <w:t>klasit</w:t>
      </w:r>
      <w:r w:rsidRPr="002D3B3F">
        <w:rPr>
          <w:rFonts w:ascii="Times New Roman" w:hAnsi="Times New Roman" w:cs="Times New Roman"/>
          <w:spacing w:val="-13"/>
          <w:sz w:val="22"/>
          <w:szCs w:val="22"/>
        </w:rPr>
        <w:t xml:space="preserve"> </w:t>
      </w:r>
      <w:r w:rsidRPr="002D3B3F">
        <w:rPr>
          <w:rFonts w:ascii="Times New Roman" w:hAnsi="Times New Roman" w:cs="Times New Roman"/>
          <w:sz w:val="22"/>
          <w:szCs w:val="22"/>
        </w:rPr>
        <w:t>të</w:t>
      </w:r>
      <w:r w:rsidRPr="002D3B3F">
        <w:rPr>
          <w:rFonts w:ascii="Times New Roman" w:hAnsi="Times New Roman" w:cs="Times New Roman"/>
          <w:spacing w:val="-12"/>
          <w:sz w:val="22"/>
          <w:szCs w:val="22"/>
        </w:rPr>
        <w:t xml:space="preserve"> </w:t>
      </w:r>
      <w:r w:rsidRPr="002D3B3F">
        <w:rPr>
          <w:rFonts w:ascii="Times New Roman" w:hAnsi="Times New Roman" w:cs="Times New Roman"/>
          <w:sz w:val="22"/>
          <w:szCs w:val="22"/>
        </w:rPr>
        <w:t>tretë(3),</w:t>
      </w:r>
      <w:r w:rsidRPr="002D3B3F">
        <w:rPr>
          <w:rFonts w:ascii="Times New Roman" w:hAnsi="Times New Roman" w:cs="Times New Roman"/>
          <w:spacing w:val="-13"/>
          <w:sz w:val="22"/>
          <w:szCs w:val="22"/>
        </w:rPr>
        <w:t xml:space="preserve"> n</w:t>
      </w:r>
      <w:r w:rsidRPr="002D3B3F">
        <w:rPr>
          <w:rFonts w:ascii="Times New Roman" w:hAnsi="Times New Roman" w:cs="Times New Roman"/>
          <w:sz w:val="22"/>
          <w:szCs w:val="22"/>
        </w:rPr>
        <w:t>jësia</w:t>
      </w:r>
      <w:r w:rsidRPr="002D3B3F">
        <w:rPr>
          <w:rFonts w:ascii="Times New Roman" w:hAnsi="Times New Roman" w:cs="Times New Roman"/>
          <w:spacing w:val="-13"/>
          <w:sz w:val="22"/>
          <w:szCs w:val="22"/>
        </w:rPr>
        <w:t xml:space="preserve"> </w:t>
      </w:r>
      <w:r w:rsidRPr="002D3B3F">
        <w:rPr>
          <w:rFonts w:ascii="Times New Roman" w:hAnsi="Times New Roman" w:cs="Times New Roman"/>
          <w:sz w:val="22"/>
          <w:szCs w:val="22"/>
        </w:rPr>
        <w:t xml:space="preserve">kadastrale/parcela Nr.P-70403013-01295-0 me sipërfaqe 2260m², vendi i quajtur </w:t>
      </w:r>
      <w:r w:rsidRPr="002D3B3F">
        <w:rPr>
          <w:rFonts w:ascii="Times New Roman" w:hAnsi="Times New Roman" w:cs="Times New Roman"/>
          <w:spacing w:val="-12"/>
          <w:sz w:val="22"/>
          <w:szCs w:val="22"/>
        </w:rPr>
        <w:t>“</w:t>
      </w:r>
      <w:r w:rsidRPr="002D3B3F">
        <w:rPr>
          <w:rFonts w:ascii="Times New Roman" w:hAnsi="Times New Roman" w:cs="Times New Roman"/>
          <w:sz w:val="22"/>
          <w:szCs w:val="22"/>
        </w:rPr>
        <w:t xml:space="preserve">ZABELI SAHIT AGES”, me kulturë kullosë e klasit të katërt(4) si dhe njësia kadastrale/parcela Nr.P-70403013-01296-1 me sipërfaqe 228709m², vendi i quajtur </w:t>
      </w:r>
      <w:r w:rsidRPr="002D3B3F">
        <w:rPr>
          <w:rFonts w:ascii="Times New Roman" w:hAnsi="Times New Roman" w:cs="Times New Roman"/>
          <w:spacing w:val="-12"/>
          <w:sz w:val="22"/>
          <w:szCs w:val="22"/>
        </w:rPr>
        <w:t xml:space="preserve">“ZABELI SAHIT AGES”, </w:t>
      </w:r>
      <w:r w:rsidRPr="002D3B3F">
        <w:rPr>
          <w:rFonts w:ascii="Times New Roman" w:hAnsi="Times New Roman" w:cs="Times New Roman"/>
          <w:sz w:val="22"/>
          <w:szCs w:val="22"/>
        </w:rPr>
        <w:t xml:space="preserve">me kulturë kullosë e klasit të katërt(4). Sipërfaqja e tërësishme e këtyre parcelave është 235622m². </w:t>
      </w:r>
    </w:p>
    <w:p w:rsidR="00045A08" w:rsidRPr="002D3B3F" w:rsidRDefault="00045A08" w:rsidP="00045A08">
      <w:pPr>
        <w:pStyle w:val="BodyText"/>
        <w:spacing w:before="149" w:line="292" w:lineRule="auto"/>
        <w:ind w:left="1080" w:right="1081"/>
        <w:jc w:val="both"/>
        <w:rPr>
          <w:rFonts w:ascii="Times New Roman" w:hAnsi="Times New Roman" w:cs="Times New Roman"/>
          <w:sz w:val="22"/>
          <w:szCs w:val="22"/>
        </w:rPr>
      </w:pPr>
      <w:r w:rsidRPr="002D3B3F">
        <w:rPr>
          <w:rFonts w:ascii="Times New Roman" w:hAnsi="Times New Roman" w:cs="Times New Roman"/>
          <w:sz w:val="22"/>
          <w:szCs w:val="22"/>
        </w:rPr>
        <w:t>Njësitë Kadastrale/Parcelat gjenden në afërsi me njëra tjetrën në lagjen Zabeli i Sahit Agës dhe mund të shfrytëzohen për zhvillimin e veprimtarive bujqësore gjegjësisht blegtori, shpeztari dhe të ngjashme.</w:t>
      </w:r>
    </w:p>
    <w:p w:rsidR="00045A08" w:rsidRDefault="00045A08">
      <w:pPr>
        <w:pStyle w:val="BodyText"/>
        <w:spacing w:line="292" w:lineRule="auto"/>
        <w:jc w:val="both"/>
        <w:sectPr w:rsidR="00045A08">
          <w:pgSz w:w="12240" w:h="15840"/>
          <w:pgMar w:top="1360" w:right="1800" w:bottom="1620" w:left="1800" w:header="0" w:footer="1434" w:gutter="0"/>
          <w:cols w:space="720"/>
        </w:sectPr>
      </w:pPr>
    </w:p>
    <w:p w:rsidR="003C0517" w:rsidRDefault="00045A08">
      <w:pPr>
        <w:pStyle w:val="BodyText"/>
        <w:spacing w:before="4"/>
        <w:rPr>
          <w:rFonts w:ascii="Palatino Linotype"/>
          <w:b/>
          <w:sz w:val="12"/>
        </w:rPr>
      </w:pPr>
      <w:r>
        <w:rPr>
          <w:noProof/>
          <w:lang w:val="en-US"/>
        </w:rPr>
        <w:lastRenderedPageBreak/>
        <w:drawing>
          <wp:anchor distT="0" distB="0" distL="114300" distR="114300" simplePos="0" relativeHeight="251672064" behindDoc="0" locked="0" layoutInCell="1" allowOverlap="1">
            <wp:simplePos x="0" y="0"/>
            <wp:positionH relativeFrom="margin">
              <wp:posOffset>979170</wp:posOffset>
            </wp:positionH>
            <wp:positionV relativeFrom="margin">
              <wp:posOffset>-146685</wp:posOffset>
            </wp:positionV>
            <wp:extent cx="3180715" cy="2328545"/>
            <wp:effectExtent l="0" t="0" r="635" b="0"/>
            <wp:wrapSquare wrapText="bothSides"/>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0715" cy="2328545"/>
                    </a:xfrm>
                    <a:prstGeom prst="rect">
                      <a:avLst/>
                    </a:prstGeom>
                  </pic:spPr>
                </pic:pic>
              </a:graphicData>
            </a:graphic>
            <wp14:sizeRelH relativeFrom="margin">
              <wp14:pctWidth>0</wp14:pctWidth>
            </wp14:sizeRelH>
          </wp:anchor>
        </w:drawing>
      </w:r>
    </w:p>
    <w:p w:rsidR="003C0517" w:rsidRDefault="003C0517">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Default="00045A08">
      <w:pPr>
        <w:pStyle w:val="BodyText"/>
        <w:spacing w:line="292" w:lineRule="auto"/>
        <w:jc w:val="both"/>
      </w:pPr>
    </w:p>
    <w:p w:rsidR="00045A08" w:rsidRPr="002D3B3F"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045A08" w:rsidRPr="00316713" w:rsidRDefault="00045A08" w:rsidP="00045A08">
      <w:pPr>
        <w:pStyle w:val="BodyText"/>
        <w:spacing w:before="223" w:line="292" w:lineRule="auto"/>
        <w:ind w:left="1080" w:right="1081"/>
        <w:jc w:val="both"/>
        <w:rPr>
          <w:rFonts w:ascii="Times New Roman" w:hAnsi="Times New Roman" w:cs="Times New Roman"/>
          <w:sz w:val="22"/>
          <w:szCs w:val="22"/>
        </w:rPr>
      </w:pPr>
      <w:r>
        <w:rPr>
          <w:noProof/>
          <w:lang w:val="en-US"/>
        </w:rPr>
        <w:drawing>
          <wp:anchor distT="0" distB="0" distL="0" distR="0" simplePos="0" relativeHeight="251642368" behindDoc="1" locked="0" layoutInCell="1" allowOverlap="1">
            <wp:simplePos x="0" y="0"/>
            <wp:positionH relativeFrom="page">
              <wp:posOffset>2124710</wp:posOffset>
            </wp:positionH>
            <wp:positionV relativeFrom="paragraph">
              <wp:posOffset>1012825</wp:posOffset>
            </wp:positionV>
            <wp:extent cx="2844165" cy="288544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2844165" cy="2885440"/>
                    </a:xfrm>
                    <a:prstGeom prst="rect">
                      <a:avLst/>
                    </a:prstGeom>
                  </pic:spPr>
                </pic:pic>
              </a:graphicData>
            </a:graphic>
            <wp14:sizeRelH relativeFrom="margin">
              <wp14:pctWidth>0</wp14:pctWidth>
            </wp14:sizeRelH>
            <wp14:sizeRelV relativeFrom="margin">
              <wp14:pctHeight>0</wp14:pctHeight>
            </wp14:sizeRelV>
          </wp:anchor>
        </w:drawing>
      </w:r>
      <w:r w:rsidRPr="00316713">
        <w:rPr>
          <w:rFonts w:ascii="Times New Roman" w:hAnsi="Times New Roman" w:cs="Times New Roman"/>
          <w:sz w:val="22"/>
          <w:szCs w:val="22"/>
        </w:rPr>
        <w:t>Njësia Kadastrale/Parcela Nr.P-70403013-01332-0 me sipërfaqe 2290m², vendi i quajtur “ZABELI SAHIT AGES”, me kulturë are e klasit të gjashtë(6) e cila gjendet në lagjen Zabeli i Sahit Agës. Parcela është e përshtatshme për zhvillimin e veprimtarisë bujqësore.</w:t>
      </w:r>
    </w:p>
    <w:p w:rsidR="00045A08" w:rsidRDefault="00045A08">
      <w:pPr>
        <w:pStyle w:val="BodyText"/>
        <w:spacing w:line="292" w:lineRule="auto"/>
        <w:jc w:val="both"/>
      </w:pPr>
    </w:p>
    <w:p w:rsidR="00045A08" w:rsidRPr="002D3B3F"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045A08" w:rsidRPr="002D3B3F" w:rsidRDefault="00045A08" w:rsidP="00045A08">
      <w:pPr>
        <w:pStyle w:val="BodyText"/>
        <w:rPr>
          <w:u w:val="single"/>
        </w:rPr>
      </w:pPr>
    </w:p>
    <w:p w:rsidR="00045A08" w:rsidRPr="00316713" w:rsidRDefault="00045A08" w:rsidP="00045A08">
      <w:pPr>
        <w:pStyle w:val="BodyText"/>
        <w:spacing w:line="292" w:lineRule="auto"/>
        <w:ind w:left="1080" w:right="1075"/>
        <w:jc w:val="both"/>
        <w:rPr>
          <w:rFonts w:ascii="Times New Roman" w:hAnsi="Times New Roman" w:cs="Times New Roman"/>
          <w:sz w:val="22"/>
          <w:szCs w:val="22"/>
        </w:rPr>
      </w:pPr>
      <w:r w:rsidRPr="00316713">
        <w:rPr>
          <w:rFonts w:ascii="Times New Roman" w:hAnsi="Times New Roman" w:cs="Times New Roman"/>
          <w:sz w:val="22"/>
          <w:szCs w:val="22"/>
        </w:rPr>
        <w:t>Njësia Kadastrale/Parcela Nr.P-70403013-</w:t>
      </w:r>
      <w:r>
        <w:rPr>
          <w:rFonts w:ascii="Times New Roman" w:hAnsi="Times New Roman" w:cs="Times New Roman"/>
          <w:sz w:val="22"/>
          <w:szCs w:val="22"/>
        </w:rPr>
        <w:t>0</w:t>
      </w:r>
      <w:r w:rsidRPr="00316713">
        <w:rPr>
          <w:rFonts w:ascii="Times New Roman" w:hAnsi="Times New Roman" w:cs="Times New Roman"/>
          <w:sz w:val="22"/>
          <w:szCs w:val="22"/>
        </w:rPr>
        <w:t xml:space="preserve">1345-0 me sipërfaqe 9384m², </w:t>
      </w:r>
      <w:r>
        <w:rPr>
          <w:rFonts w:ascii="Times New Roman" w:hAnsi="Times New Roman" w:cs="Times New Roman"/>
          <w:sz w:val="22"/>
          <w:szCs w:val="22"/>
        </w:rPr>
        <w:t>vendi i quajtur</w:t>
      </w:r>
      <w:r w:rsidRPr="00316713">
        <w:t xml:space="preserve"> </w:t>
      </w:r>
      <w:r w:rsidRPr="00316713">
        <w:rPr>
          <w:rFonts w:ascii="Times New Roman" w:hAnsi="Times New Roman" w:cs="Times New Roman"/>
          <w:sz w:val="22"/>
          <w:szCs w:val="22"/>
        </w:rPr>
        <w:t>“ZABELI SAHIT AGES”</w:t>
      </w:r>
      <w:r>
        <w:rPr>
          <w:rFonts w:ascii="Times New Roman" w:hAnsi="Times New Roman" w:cs="Times New Roman"/>
          <w:sz w:val="22"/>
          <w:szCs w:val="22"/>
        </w:rPr>
        <w:t xml:space="preserve">, me kulturë </w:t>
      </w:r>
      <w:r w:rsidRPr="00316713">
        <w:rPr>
          <w:rFonts w:ascii="Times New Roman" w:hAnsi="Times New Roman" w:cs="Times New Roman"/>
          <w:sz w:val="22"/>
          <w:szCs w:val="22"/>
        </w:rPr>
        <w:t>kullosë e klasit të katërt</w:t>
      </w:r>
      <w:r>
        <w:rPr>
          <w:rFonts w:ascii="Times New Roman" w:hAnsi="Times New Roman" w:cs="Times New Roman"/>
          <w:sz w:val="22"/>
          <w:szCs w:val="22"/>
        </w:rPr>
        <w:t>(4)</w:t>
      </w:r>
      <w:r w:rsidRPr="00316713">
        <w:rPr>
          <w:rFonts w:ascii="Times New Roman" w:hAnsi="Times New Roman" w:cs="Times New Roman"/>
          <w:sz w:val="22"/>
          <w:szCs w:val="22"/>
        </w:rPr>
        <w:t xml:space="preserve"> e cila gjendet në lagjen Zabeli i Sahit Agës. Parcela është e përshtatshme për zhvillimin e veprimtarisë bujqësore.</w:t>
      </w:r>
    </w:p>
    <w:p w:rsidR="00045A08" w:rsidRDefault="00045A08">
      <w:pPr>
        <w:pStyle w:val="BodyText"/>
        <w:spacing w:line="292" w:lineRule="auto"/>
        <w:jc w:val="both"/>
        <w:sectPr w:rsidR="00045A08">
          <w:pgSz w:w="12240" w:h="15840"/>
          <w:pgMar w:top="1360" w:right="1800" w:bottom="1620" w:left="1800" w:header="0" w:footer="1434" w:gutter="0"/>
          <w:cols w:space="720"/>
        </w:sectPr>
      </w:pPr>
    </w:p>
    <w:p w:rsidR="003C0517" w:rsidRDefault="00045A08" w:rsidP="00B279AA">
      <w:pPr>
        <w:pStyle w:val="BodyText"/>
        <w:ind w:left="1080"/>
        <w:jc w:val="center"/>
      </w:pPr>
      <w:r>
        <w:rPr>
          <w:noProof/>
          <w:lang w:val="en-US"/>
        </w:rPr>
        <w:lastRenderedPageBreak/>
        <w:drawing>
          <wp:anchor distT="0" distB="0" distL="114300" distR="114300" simplePos="0" relativeHeight="251682304" behindDoc="0" locked="0" layoutInCell="1" allowOverlap="1">
            <wp:simplePos x="0" y="0"/>
            <wp:positionH relativeFrom="margin">
              <wp:posOffset>612775</wp:posOffset>
            </wp:positionH>
            <wp:positionV relativeFrom="margin">
              <wp:posOffset>-464185</wp:posOffset>
            </wp:positionV>
            <wp:extent cx="3749040" cy="2670810"/>
            <wp:effectExtent l="0" t="0" r="3810" b="0"/>
            <wp:wrapSquare wrapText="bothSides"/>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9040" cy="2670810"/>
                    </a:xfrm>
                    <a:prstGeom prst="rect">
                      <a:avLst/>
                    </a:prstGeom>
                  </pic:spPr>
                </pic:pic>
              </a:graphicData>
            </a:graphic>
          </wp:anchor>
        </w:drawing>
      </w:r>
    </w:p>
    <w:p w:rsidR="00B279AA" w:rsidRDefault="00B279AA" w:rsidP="00B00451">
      <w:pPr>
        <w:pStyle w:val="BodyText"/>
        <w:spacing w:before="215" w:line="292" w:lineRule="auto"/>
        <w:ind w:left="1080" w:right="1080"/>
        <w:jc w:val="both"/>
        <w:rPr>
          <w:b/>
        </w:rPr>
      </w:pPr>
    </w:p>
    <w:p w:rsidR="00B279AA" w:rsidRDefault="00B279AA" w:rsidP="00B00451">
      <w:pPr>
        <w:pStyle w:val="BodyText"/>
        <w:spacing w:before="215" w:line="292" w:lineRule="auto"/>
        <w:ind w:left="1080" w:right="1080"/>
        <w:jc w:val="both"/>
        <w:rPr>
          <w:b/>
        </w:rPr>
      </w:pPr>
    </w:p>
    <w:p w:rsidR="00B279AA" w:rsidRDefault="00B279AA" w:rsidP="00B00451">
      <w:pPr>
        <w:pStyle w:val="BodyText"/>
        <w:spacing w:before="215" w:line="292" w:lineRule="auto"/>
        <w:ind w:left="1080" w:right="1080"/>
        <w:jc w:val="both"/>
        <w:rPr>
          <w:b/>
        </w:rPr>
      </w:pPr>
    </w:p>
    <w:p w:rsidR="00B279AA" w:rsidRDefault="00B279AA" w:rsidP="00B00451">
      <w:pPr>
        <w:pStyle w:val="BodyText"/>
        <w:spacing w:before="215" w:line="292" w:lineRule="auto"/>
        <w:ind w:left="1080" w:right="1080"/>
        <w:jc w:val="both"/>
        <w:rPr>
          <w:b/>
        </w:rPr>
      </w:pPr>
    </w:p>
    <w:p w:rsidR="00B279AA" w:rsidRDefault="00B279AA" w:rsidP="00B00451">
      <w:pPr>
        <w:pStyle w:val="BodyText"/>
        <w:spacing w:before="215" w:line="292" w:lineRule="auto"/>
        <w:ind w:left="1080" w:right="1080"/>
        <w:jc w:val="both"/>
        <w:rPr>
          <w:b/>
        </w:rPr>
      </w:pPr>
    </w:p>
    <w:p w:rsidR="003C0517" w:rsidRDefault="003C0517">
      <w:pPr>
        <w:pStyle w:val="BodyText"/>
      </w:pPr>
    </w:p>
    <w:p w:rsidR="003C0517" w:rsidRDefault="003C0517">
      <w:pPr>
        <w:pStyle w:val="BodyText"/>
        <w:spacing w:before="110"/>
      </w:pPr>
    </w:p>
    <w:p w:rsidR="003C0517" w:rsidRDefault="003C0517">
      <w:pPr>
        <w:pStyle w:val="BodyText"/>
        <w:spacing w:line="292" w:lineRule="auto"/>
        <w:jc w:val="both"/>
      </w:pPr>
    </w:p>
    <w:p w:rsidR="00045A08" w:rsidRDefault="00045A08">
      <w:pPr>
        <w:pStyle w:val="BodyText"/>
        <w:spacing w:line="292" w:lineRule="auto"/>
        <w:jc w:val="both"/>
      </w:pPr>
    </w:p>
    <w:p w:rsidR="00045A08" w:rsidRPr="002D3B3F"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FB4983" w:rsidRPr="00C276D7" w:rsidRDefault="00045A08" w:rsidP="00FB4983">
      <w:pPr>
        <w:pStyle w:val="BodyText"/>
        <w:spacing w:before="206" w:line="292" w:lineRule="auto"/>
        <w:ind w:left="1080" w:right="1083"/>
        <w:jc w:val="both"/>
        <w:rPr>
          <w:rFonts w:ascii="Times New Roman" w:hAnsi="Times New Roman" w:cs="Times New Roman"/>
        </w:rPr>
      </w:pPr>
      <w:r w:rsidRPr="00172B9F">
        <w:rPr>
          <w:rFonts w:ascii="Times New Roman" w:hAnsi="Times New Roman" w:cs="Times New Roman"/>
          <w:sz w:val="21"/>
          <w:szCs w:val="21"/>
        </w:rPr>
        <w:t>Njësia Kadastrale/Parcela Nr.P-70403013-01827-0</w:t>
      </w:r>
      <w:r w:rsidRPr="00172B9F">
        <w:rPr>
          <w:rFonts w:ascii="Times New Roman" w:hAnsi="Times New Roman" w:cs="Times New Roman"/>
          <w:spacing w:val="-12"/>
          <w:sz w:val="21"/>
          <w:szCs w:val="21"/>
        </w:rPr>
        <w:t xml:space="preserve"> </w:t>
      </w:r>
      <w:r w:rsidRPr="00172B9F">
        <w:rPr>
          <w:rFonts w:ascii="Times New Roman" w:hAnsi="Times New Roman" w:cs="Times New Roman"/>
          <w:sz w:val="21"/>
          <w:szCs w:val="21"/>
        </w:rPr>
        <w:t>me</w:t>
      </w:r>
      <w:r w:rsidRPr="00172B9F">
        <w:rPr>
          <w:rFonts w:ascii="Times New Roman" w:hAnsi="Times New Roman" w:cs="Times New Roman"/>
          <w:spacing w:val="-13"/>
          <w:sz w:val="21"/>
          <w:szCs w:val="21"/>
        </w:rPr>
        <w:t xml:space="preserve"> </w:t>
      </w:r>
      <w:r w:rsidRPr="00172B9F">
        <w:rPr>
          <w:rFonts w:ascii="Times New Roman" w:hAnsi="Times New Roman" w:cs="Times New Roman"/>
          <w:sz w:val="21"/>
          <w:szCs w:val="21"/>
        </w:rPr>
        <w:t>sipërfaqe</w:t>
      </w:r>
      <w:r w:rsidRPr="00172B9F">
        <w:rPr>
          <w:rFonts w:ascii="Times New Roman" w:hAnsi="Times New Roman" w:cs="Times New Roman"/>
          <w:spacing w:val="-12"/>
          <w:sz w:val="21"/>
          <w:szCs w:val="21"/>
        </w:rPr>
        <w:t xml:space="preserve"> </w:t>
      </w:r>
      <w:r w:rsidRPr="00172B9F">
        <w:rPr>
          <w:rFonts w:ascii="Times New Roman" w:hAnsi="Times New Roman" w:cs="Times New Roman"/>
          <w:sz w:val="21"/>
          <w:szCs w:val="21"/>
        </w:rPr>
        <w:t>10016m²,</w:t>
      </w:r>
      <w:r w:rsidRPr="00172B9F">
        <w:rPr>
          <w:rFonts w:ascii="Times New Roman" w:hAnsi="Times New Roman" w:cs="Times New Roman"/>
          <w:spacing w:val="-13"/>
          <w:sz w:val="21"/>
          <w:szCs w:val="21"/>
        </w:rPr>
        <w:t xml:space="preserve"> </w:t>
      </w:r>
      <w:r>
        <w:rPr>
          <w:rFonts w:ascii="Times New Roman" w:hAnsi="Times New Roman" w:cs="Times New Roman"/>
          <w:spacing w:val="-13"/>
          <w:sz w:val="21"/>
          <w:szCs w:val="21"/>
        </w:rPr>
        <w:t xml:space="preserve">vendi i quajtur “JARUGA”, me kulturë </w:t>
      </w:r>
      <w:r w:rsidRPr="00172B9F">
        <w:rPr>
          <w:rFonts w:ascii="Times New Roman" w:hAnsi="Times New Roman" w:cs="Times New Roman"/>
          <w:sz w:val="21"/>
          <w:szCs w:val="21"/>
        </w:rPr>
        <w:t>arë</w:t>
      </w:r>
      <w:r w:rsidRPr="00172B9F">
        <w:rPr>
          <w:rFonts w:ascii="Times New Roman" w:hAnsi="Times New Roman" w:cs="Times New Roman"/>
          <w:spacing w:val="-12"/>
          <w:sz w:val="21"/>
          <w:szCs w:val="21"/>
        </w:rPr>
        <w:t xml:space="preserve"> </w:t>
      </w:r>
      <w:r w:rsidRPr="00172B9F">
        <w:rPr>
          <w:rFonts w:ascii="Times New Roman" w:hAnsi="Times New Roman" w:cs="Times New Roman"/>
          <w:sz w:val="21"/>
          <w:szCs w:val="21"/>
        </w:rPr>
        <w:t>e</w:t>
      </w:r>
      <w:r w:rsidRPr="00172B9F">
        <w:rPr>
          <w:rFonts w:ascii="Times New Roman" w:hAnsi="Times New Roman" w:cs="Times New Roman"/>
          <w:spacing w:val="-13"/>
          <w:sz w:val="21"/>
          <w:szCs w:val="21"/>
        </w:rPr>
        <w:t xml:space="preserve"> </w:t>
      </w:r>
      <w:r w:rsidRPr="00172B9F">
        <w:rPr>
          <w:rFonts w:ascii="Times New Roman" w:hAnsi="Times New Roman" w:cs="Times New Roman"/>
          <w:sz w:val="21"/>
          <w:szCs w:val="21"/>
        </w:rPr>
        <w:t>klasit</w:t>
      </w:r>
      <w:r w:rsidRPr="00172B9F">
        <w:rPr>
          <w:rFonts w:ascii="Times New Roman" w:hAnsi="Times New Roman" w:cs="Times New Roman"/>
          <w:spacing w:val="-12"/>
          <w:sz w:val="21"/>
          <w:szCs w:val="21"/>
        </w:rPr>
        <w:t xml:space="preserve"> </w:t>
      </w:r>
      <w:r w:rsidRPr="00172B9F">
        <w:rPr>
          <w:rFonts w:ascii="Times New Roman" w:hAnsi="Times New Roman" w:cs="Times New Roman"/>
          <w:sz w:val="21"/>
          <w:szCs w:val="21"/>
        </w:rPr>
        <w:t>të</w:t>
      </w:r>
      <w:r w:rsidRPr="00172B9F">
        <w:rPr>
          <w:rFonts w:ascii="Times New Roman" w:hAnsi="Times New Roman" w:cs="Times New Roman"/>
          <w:spacing w:val="-13"/>
          <w:sz w:val="21"/>
          <w:szCs w:val="21"/>
        </w:rPr>
        <w:t xml:space="preserve"> </w:t>
      </w:r>
      <w:r w:rsidRPr="00172B9F">
        <w:rPr>
          <w:rFonts w:ascii="Times New Roman" w:hAnsi="Times New Roman" w:cs="Times New Roman"/>
          <w:sz w:val="21"/>
          <w:szCs w:val="21"/>
        </w:rPr>
        <w:t>tretë</w:t>
      </w:r>
      <w:r>
        <w:rPr>
          <w:rFonts w:ascii="Times New Roman" w:hAnsi="Times New Roman" w:cs="Times New Roman"/>
          <w:sz w:val="21"/>
          <w:szCs w:val="21"/>
        </w:rPr>
        <w:t>(3)</w:t>
      </w:r>
      <w:r w:rsidRPr="00172B9F">
        <w:rPr>
          <w:rFonts w:ascii="Times New Roman" w:hAnsi="Times New Roman" w:cs="Times New Roman"/>
          <w:sz w:val="21"/>
          <w:szCs w:val="21"/>
        </w:rPr>
        <w:t>,</w:t>
      </w:r>
      <w:r w:rsidRPr="00172B9F">
        <w:rPr>
          <w:rFonts w:ascii="Times New Roman" w:hAnsi="Times New Roman" w:cs="Times New Roman"/>
          <w:spacing w:val="-12"/>
          <w:sz w:val="21"/>
          <w:szCs w:val="21"/>
        </w:rPr>
        <w:t xml:space="preserve"> </w:t>
      </w:r>
      <w:r>
        <w:rPr>
          <w:rFonts w:ascii="Times New Roman" w:hAnsi="Times New Roman" w:cs="Times New Roman"/>
          <w:sz w:val="21"/>
          <w:szCs w:val="21"/>
        </w:rPr>
        <w:t xml:space="preserve"> e cila </w:t>
      </w:r>
      <w:r w:rsidRPr="00172B9F">
        <w:rPr>
          <w:rFonts w:ascii="Times New Roman" w:hAnsi="Times New Roman" w:cs="Times New Roman"/>
          <w:sz w:val="21"/>
          <w:szCs w:val="21"/>
        </w:rPr>
        <w:t>gjendet në pjesën Perendimore të qytetit. Parcela është e përshtatshme për zhvillimin e veprimtarisë bujqësore.</w:t>
      </w:r>
      <w:r w:rsidR="00FB4983" w:rsidRPr="00FB4983">
        <w:rPr>
          <w:rFonts w:ascii="Times New Roman" w:hAnsi="Times New Roman" w:cs="Times New Roman"/>
        </w:rPr>
        <w:t xml:space="preserve"> </w:t>
      </w:r>
      <w:r w:rsidR="00FB4983">
        <w:rPr>
          <w:rFonts w:ascii="Times New Roman" w:hAnsi="Times New Roman" w:cs="Times New Roman"/>
        </w:rPr>
        <w:t>E publikuar për herë të parë (I) më datë 31.12.2020. Ipet në shfrytëzim për periudhë afat shkurtër dhe afat të gjatë, varësisht nga kërkesat.</w:t>
      </w:r>
    </w:p>
    <w:p w:rsidR="00045A08" w:rsidRPr="00172B9F" w:rsidRDefault="00045A08" w:rsidP="00045A08">
      <w:pPr>
        <w:pStyle w:val="BodyText"/>
        <w:spacing w:before="229" w:line="292" w:lineRule="auto"/>
        <w:ind w:left="1080" w:right="1078"/>
        <w:jc w:val="both"/>
        <w:rPr>
          <w:rFonts w:ascii="Times New Roman" w:hAnsi="Times New Roman" w:cs="Times New Roman"/>
          <w:sz w:val="21"/>
          <w:szCs w:val="21"/>
        </w:rPr>
      </w:pPr>
    </w:p>
    <w:p w:rsidR="00045A08" w:rsidRPr="00172B9F" w:rsidRDefault="00045A08" w:rsidP="00045A08">
      <w:pPr>
        <w:pStyle w:val="BodyText"/>
        <w:spacing w:before="215" w:line="292" w:lineRule="auto"/>
        <w:ind w:left="1080" w:right="1080"/>
        <w:jc w:val="both"/>
        <w:rPr>
          <w:rFonts w:ascii="Times New Roman" w:hAnsi="Times New Roman" w:cs="Times New Roman"/>
          <w:sz w:val="21"/>
          <w:szCs w:val="21"/>
        </w:rPr>
      </w:pPr>
      <w:r>
        <w:br w:type="page"/>
      </w:r>
    </w:p>
    <w:p w:rsidR="00045A08" w:rsidRDefault="00045A08">
      <w:pPr>
        <w:rPr>
          <w:sz w:val="20"/>
          <w:szCs w:val="20"/>
        </w:rPr>
      </w:pPr>
      <w:r>
        <w:rPr>
          <w:noProof/>
          <w:sz w:val="11"/>
          <w:lang w:val="en-US"/>
        </w:rPr>
        <w:lastRenderedPageBreak/>
        <w:drawing>
          <wp:anchor distT="0" distB="0" distL="0" distR="0" simplePos="0" relativeHeight="251656704" behindDoc="1" locked="0" layoutInCell="1" allowOverlap="1">
            <wp:simplePos x="0" y="0"/>
            <wp:positionH relativeFrom="margin">
              <wp:posOffset>733204</wp:posOffset>
            </wp:positionH>
            <wp:positionV relativeFrom="paragraph">
              <wp:posOffset>525</wp:posOffset>
            </wp:positionV>
            <wp:extent cx="3683635" cy="215646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3683635" cy="2156460"/>
                    </a:xfrm>
                    <a:prstGeom prst="rect">
                      <a:avLst/>
                    </a:prstGeom>
                  </pic:spPr>
                </pic:pic>
              </a:graphicData>
            </a:graphic>
          </wp:anchor>
        </w:drawing>
      </w:r>
    </w:p>
    <w:p w:rsidR="00045A08" w:rsidRDefault="00045A08">
      <w:pPr>
        <w:pStyle w:val="BodyText"/>
        <w:spacing w:line="292" w:lineRule="auto"/>
        <w:jc w:val="both"/>
      </w:pPr>
    </w:p>
    <w:p w:rsidR="00045A08" w:rsidRPr="002D3B3F"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045A08" w:rsidRDefault="00045A08" w:rsidP="00045A08">
      <w:pPr>
        <w:pStyle w:val="BodyText"/>
        <w:spacing w:before="226" w:line="273" w:lineRule="auto"/>
        <w:ind w:left="1080" w:right="1079"/>
        <w:jc w:val="both"/>
      </w:pPr>
      <w:r w:rsidRPr="00172B9F">
        <w:rPr>
          <w:rFonts w:ascii="Times New Roman" w:hAnsi="Times New Roman" w:cs="Times New Roman"/>
          <w:sz w:val="21"/>
          <w:szCs w:val="21"/>
        </w:rPr>
        <w:t>Njësia Kadastrale/Parcela Nr.P-70403013-</w:t>
      </w:r>
      <w:r>
        <w:rPr>
          <w:rFonts w:ascii="Times New Roman" w:hAnsi="Times New Roman" w:cs="Times New Roman"/>
          <w:sz w:val="21"/>
          <w:szCs w:val="21"/>
        </w:rPr>
        <w:t>0</w:t>
      </w:r>
      <w:r>
        <w:t>4751-0</w:t>
      </w:r>
      <w:r>
        <w:rPr>
          <w:rFonts w:ascii="Times New Roman" w:hAnsi="Times New Roman"/>
        </w:rPr>
        <w:t xml:space="preserve"> </w:t>
      </w:r>
      <w:r>
        <w:t>me</w:t>
      </w:r>
      <w:r>
        <w:rPr>
          <w:rFonts w:ascii="Times New Roman" w:hAnsi="Times New Roman"/>
        </w:rPr>
        <w:t xml:space="preserve"> </w:t>
      </w:r>
      <w:r>
        <w:t>sipërfaqe</w:t>
      </w:r>
      <w:r>
        <w:rPr>
          <w:rFonts w:ascii="Times New Roman" w:hAnsi="Times New Roman"/>
        </w:rPr>
        <w:t xml:space="preserve"> </w:t>
      </w:r>
      <w:r>
        <w:t xml:space="preserve">101m², vendi i quajtur </w:t>
      </w:r>
      <w:r>
        <w:rPr>
          <w:rFonts w:ascii="Times New Roman" w:hAnsi="Times New Roman" w:cs="Times New Roman"/>
          <w:spacing w:val="-13"/>
          <w:sz w:val="21"/>
          <w:szCs w:val="21"/>
        </w:rPr>
        <w:t>“</w:t>
      </w:r>
      <w:r w:rsidRPr="00A84CC5">
        <w:t>UL.I.L.RIBARA</w:t>
      </w:r>
      <w:r>
        <w:t>”,</w:t>
      </w:r>
      <w:r>
        <w:rPr>
          <w:rFonts w:ascii="Times New Roman" w:hAnsi="Times New Roman"/>
        </w:rPr>
        <w:t xml:space="preserve"> </w:t>
      </w:r>
      <w:r>
        <w:t>me</w:t>
      </w:r>
      <w:r>
        <w:rPr>
          <w:rFonts w:ascii="Times New Roman" w:hAnsi="Times New Roman"/>
        </w:rPr>
        <w:t xml:space="preserve"> </w:t>
      </w:r>
      <w:r>
        <w:t>kulturë</w:t>
      </w:r>
      <w:r>
        <w:rPr>
          <w:rFonts w:ascii="Times New Roman" w:hAnsi="Times New Roman"/>
        </w:rPr>
        <w:t xml:space="preserve"> </w:t>
      </w:r>
      <w:r>
        <w:t>rrugë</w:t>
      </w:r>
      <w:r>
        <w:rPr>
          <w:rFonts w:ascii="Times New Roman" w:hAnsi="Times New Roman"/>
        </w:rPr>
        <w:t xml:space="preserve"> </w:t>
      </w:r>
      <w:r>
        <w:t>e</w:t>
      </w:r>
      <w:r>
        <w:rPr>
          <w:rFonts w:ascii="Times New Roman" w:hAnsi="Times New Roman"/>
        </w:rPr>
        <w:t xml:space="preserve"> </w:t>
      </w:r>
      <w:r>
        <w:t>pakategorizuar,</w:t>
      </w:r>
      <w:r>
        <w:rPr>
          <w:rFonts w:ascii="Times New Roman" w:hAnsi="Times New Roman"/>
        </w:rPr>
        <w:t xml:space="preserve"> </w:t>
      </w:r>
      <w:r>
        <w:t>Zonën Kadastrale në</w:t>
      </w:r>
      <w:r>
        <w:rPr>
          <w:rFonts w:ascii="Times New Roman" w:hAnsi="Times New Roman"/>
        </w:rPr>
        <w:t xml:space="preserve"> </w:t>
      </w:r>
      <w:r>
        <w:t>Gjilan.</w:t>
      </w:r>
      <w:r>
        <w:rPr>
          <w:rFonts w:ascii="Times New Roman" w:hAnsi="Times New Roman"/>
        </w:rPr>
        <w:t xml:space="preserve"> </w:t>
      </w:r>
      <w:r>
        <w:t>Parcela</w:t>
      </w:r>
      <w:r>
        <w:rPr>
          <w:rFonts w:ascii="Times New Roman" w:hAnsi="Times New Roman"/>
        </w:rPr>
        <w:t xml:space="preserve"> </w:t>
      </w:r>
      <w:r>
        <w:t>ndodhet</w:t>
      </w:r>
      <w:r>
        <w:rPr>
          <w:rFonts w:ascii="Times New Roman" w:hAnsi="Times New Roman"/>
        </w:rPr>
        <w:t xml:space="preserve"> </w:t>
      </w:r>
      <w:r>
        <w:t>në</w:t>
      </w:r>
      <w:r>
        <w:rPr>
          <w:rFonts w:ascii="Times New Roman" w:hAnsi="Times New Roman"/>
        </w:rPr>
        <w:t xml:space="preserve"> </w:t>
      </w:r>
      <w:r>
        <w:t>qendër</w:t>
      </w:r>
      <w:r>
        <w:rPr>
          <w:rFonts w:ascii="Times New Roman" w:hAnsi="Times New Roman"/>
        </w:rPr>
        <w:t xml:space="preserve"> </w:t>
      </w:r>
      <w:r>
        <w:t>të</w:t>
      </w:r>
      <w:r>
        <w:rPr>
          <w:rFonts w:ascii="Times New Roman" w:hAnsi="Times New Roman"/>
        </w:rPr>
        <w:t xml:space="preserve"> </w:t>
      </w:r>
      <w:r>
        <w:t>qytetit</w:t>
      </w:r>
      <w:r>
        <w:rPr>
          <w:rFonts w:ascii="Times New Roman" w:hAnsi="Times New Roman"/>
        </w:rPr>
        <w:t xml:space="preserve"> </w:t>
      </w:r>
      <w:r>
        <w:t>dhe</w:t>
      </w:r>
      <w:r>
        <w:rPr>
          <w:rFonts w:ascii="Times New Roman" w:hAnsi="Times New Roman"/>
        </w:rPr>
        <w:t xml:space="preserve"> </w:t>
      </w:r>
      <w:r>
        <w:t>shërben</w:t>
      </w:r>
      <w:r>
        <w:rPr>
          <w:rFonts w:ascii="Times New Roman" w:hAnsi="Times New Roman"/>
        </w:rPr>
        <w:t xml:space="preserve"> </w:t>
      </w:r>
      <w:r>
        <w:t>si</w:t>
      </w:r>
      <w:r>
        <w:rPr>
          <w:rFonts w:ascii="Times New Roman" w:hAnsi="Times New Roman"/>
        </w:rPr>
        <w:t xml:space="preserve"> </w:t>
      </w:r>
      <w:r>
        <w:t>rrugë</w:t>
      </w:r>
      <w:r>
        <w:rPr>
          <w:rFonts w:ascii="Times New Roman" w:hAnsi="Times New Roman"/>
        </w:rPr>
        <w:t xml:space="preserve"> </w:t>
      </w:r>
      <w:r>
        <w:t>me</w:t>
      </w:r>
      <w:r>
        <w:rPr>
          <w:rFonts w:ascii="Times New Roman" w:hAnsi="Times New Roman"/>
        </w:rPr>
        <w:t xml:space="preserve"> </w:t>
      </w:r>
      <w:r>
        <w:t>funksion</w:t>
      </w:r>
      <w:r>
        <w:rPr>
          <w:rFonts w:ascii="Times New Roman" w:hAnsi="Times New Roman"/>
        </w:rPr>
        <w:t xml:space="preserve"> </w:t>
      </w:r>
      <w:r>
        <w:t>publik,</w:t>
      </w:r>
      <w:r>
        <w:rPr>
          <w:rFonts w:ascii="Times New Roman" w:hAnsi="Times New Roman"/>
        </w:rPr>
        <w:t xml:space="preserve"> </w:t>
      </w:r>
      <w:r>
        <w:t>me</w:t>
      </w:r>
      <w:r>
        <w:rPr>
          <w:rFonts w:ascii="Times New Roman" w:hAnsi="Times New Roman"/>
        </w:rPr>
        <w:t xml:space="preserve"> </w:t>
      </w:r>
      <w:r>
        <w:t>lidhje</w:t>
      </w:r>
      <w:r>
        <w:rPr>
          <w:rFonts w:ascii="Times New Roman" w:hAnsi="Times New Roman"/>
        </w:rPr>
        <w:t xml:space="preserve"> </w:t>
      </w:r>
      <w:r>
        <w:t>të</w:t>
      </w:r>
      <w:r>
        <w:rPr>
          <w:rFonts w:ascii="Times New Roman" w:hAnsi="Times New Roman"/>
        </w:rPr>
        <w:t xml:space="preserve"> </w:t>
      </w:r>
      <w:r>
        <w:t>drejtpërdrejtë</w:t>
      </w:r>
      <w:r>
        <w:rPr>
          <w:rFonts w:ascii="Times New Roman" w:hAnsi="Times New Roman"/>
        </w:rPr>
        <w:t xml:space="preserve"> </w:t>
      </w:r>
      <w:r>
        <w:t>me</w:t>
      </w:r>
      <w:r>
        <w:rPr>
          <w:rFonts w:ascii="Times New Roman" w:hAnsi="Times New Roman"/>
        </w:rPr>
        <w:t xml:space="preserve"> </w:t>
      </w:r>
      <w:r>
        <w:t>infrastrukturën</w:t>
      </w:r>
      <w:r>
        <w:rPr>
          <w:rFonts w:ascii="Times New Roman" w:hAnsi="Times New Roman"/>
        </w:rPr>
        <w:t xml:space="preserve"> </w:t>
      </w:r>
      <w:r>
        <w:t>kryesore</w:t>
      </w:r>
      <w:r>
        <w:rPr>
          <w:rFonts w:ascii="Times New Roman" w:hAnsi="Times New Roman"/>
        </w:rPr>
        <w:t xml:space="preserve"> </w:t>
      </w:r>
      <w:r>
        <w:t>dhe</w:t>
      </w:r>
      <w:r>
        <w:rPr>
          <w:rFonts w:ascii="Times New Roman" w:hAnsi="Times New Roman"/>
        </w:rPr>
        <w:t xml:space="preserve"> </w:t>
      </w:r>
      <w:r>
        <w:t>zonat</w:t>
      </w:r>
      <w:r>
        <w:rPr>
          <w:rFonts w:ascii="Times New Roman" w:hAnsi="Times New Roman"/>
        </w:rPr>
        <w:t xml:space="preserve"> </w:t>
      </w:r>
      <w:r>
        <w:t>përreth.</w:t>
      </w:r>
      <w:r>
        <w:rPr>
          <w:rFonts w:ascii="Times New Roman" w:hAnsi="Times New Roman"/>
        </w:rPr>
        <w:t xml:space="preserve"> </w:t>
      </w:r>
      <w:r>
        <w:t>Lokacioni</w:t>
      </w:r>
      <w:r>
        <w:rPr>
          <w:rFonts w:ascii="Times New Roman" w:hAnsi="Times New Roman"/>
        </w:rPr>
        <w:t xml:space="preserve"> </w:t>
      </w:r>
      <w:r>
        <w:t>i</w:t>
      </w:r>
      <w:r>
        <w:rPr>
          <w:rFonts w:ascii="Times New Roman" w:hAnsi="Times New Roman"/>
        </w:rPr>
        <w:t xml:space="preserve"> </w:t>
      </w:r>
      <w:r>
        <w:t>saj</w:t>
      </w:r>
      <w:r>
        <w:rPr>
          <w:rFonts w:ascii="Times New Roman" w:hAnsi="Times New Roman"/>
        </w:rPr>
        <w:t xml:space="preserve"> </w:t>
      </w:r>
      <w:r>
        <w:t>qendror</w:t>
      </w:r>
      <w:r>
        <w:rPr>
          <w:rFonts w:ascii="Times New Roman" w:hAnsi="Times New Roman"/>
        </w:rPr>
        <w:t xml:space="preserve"> </w:t>
      </w:r>
      <w:r>
        <w:t>e</w:t>
      </w:r>
      <w:r>
        <w:rPr>
          <w:rFonts w:ascii="Times New Roman" w:hAnsi="Times New Roman"/>
        </w:rPr>
        <w:t xml:space="preserve"> </w:t>
      </w:r>
      <w:r>
        <w:t>bën</w:t>
      </w:r>
      <w:r>
        <w:rPr>
          <w:rFonts w:ascii="Times New Roman" w:hAnsi="Times New Roman"/>
        </w:rPr>
        <w:t xml:space="preserve"> </w:t>
      </w:r>
      <w:r>
        <w:t>të</w:t>
      </w:r>
      <w:r>
        <w:rPr>
          <w:rFonts w:ascii="Times New Roman" w:hAnsi="Times New Roman"/>
        </w:rPr>
        <w:t xml:space="preserve"> </w:t>
      </w:r>
      <w:r>
        <w:t>rëndësishme</w:t>
      </w:r>
      <w:r>
        <w:rPr>
          <w:rFonts w:ascii="Times New Roman" w:hAnsi="Times New Roman"/>
        </w:rPr>
        <w:t xml:space="preserve"> </w:t>
      </w:r>
      <w:r>
        <w:t>për</w:t>
      </w:r>
      <w:r>
        <w:rPr>
          <w:rFonts w:ascii="Times New Roman" w:hAnsi="Times New Roman"/>
        </w:rPr>
        <w:t xml:space="preserve"> </w:t>
      </w:r>
      <w:r>
        <w:t>qarkullim</w:t>
      </w:r>
      <w:r>
        <w:rPr>
          <w:rFonts w:ascii="Times New Roman" w:hAnsi="Times New Roman"/>
        </w:rPr>
        <w:t xml:space="preserve"> </w:t>
      </w:r>
      <w:r>
        <w:t>dhe</w:t>
      </w:r>
      <w:r>
        <w:rPr>
          <w:rFonts w:ascii="Times New Roman" w:hAnsi="Times New Roman"/>
        </w:rPr>
        <w:t xml:space="preserve"> </w:t>
      </w:r>
      <w:r>
        <w:t>për</w:t>
      </w:r>
      <w:r>
        <w:rPr>
          <w:rFonts w:ascii="Times New Roman" w:hAnsi="Times New Roman"/>
        </w:rPr>
        <w:t xml:space="preserve"> </w:t>
      </w:r>
      <w:r>
        <w:t>shërbimet</w:t>
      </w:r>
      <w:r>
        <w:rPr>
          <w:rFonts w:ascii="Times New Roman" w:hAnsi="Times New Roman"/>
        </w:rPr>
        <w:t xml:space="preserve"> </w:t>
      </w:r>
      <w:r>
        <w:t>publike.  E publikuar  për herë të parë me datë  31.12.2025.</w:t>
      </w:r>
    </w:p>
    <w:p w:rsidR="00045A08" w:rsidRDefault="00045A08" w:rsidP="00045A08">
      <w:pPr>
        <w:pStyle w:val="BodyText"/>
        <w:spacing w:before="226" w:line="273" w:lineRule="auto"/>
        <w:ind w:left="1080" w:right="1079"/>
        <w:jc w:val="both"/>
      </w:pPr>
      <w:r>
        <w:rPr>
          <w:noProof/>
          <w:lang w:val="en-US"/>
        </w:rPr>
        <w:drawing>
          <wp:inline distT="0" distB="0" distL="0" distR="0" wp14:anchorId="50358F61" wp14:editId="31CA6284">
            <wp:extent cx="3670300" cy="2456070"/>
            <wp:effectExtent l="0" t="0" r="6350" b="1905"/>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3712235" cy="2484132"/>
                    </a:xfrm>
                    <a:prstGeom prst="rect">
                      <a:avLst/>
                    </a:prstGeom>
                  </pic:spPr>
                </pic:pic>
              </a:graphicData>
            </a:graphic>
          </wp:inline>
        </w:drawing>
      </w:r>
    </w:p>
    <w:p w:rsidR="00045A08" w:rsidRDefault="00045A08" w:rsidP="00045A08">
      <w:pPr>
        <w:pStyle w:val="BodyText"/>
        <w:spacing w:before="226" w:line="273" w:lineRule="auto"/>
        <w:ind w:left="1080" w:right="1079"/>
        <w:jc w:val="both"/>
      </w:pPr>
    </w:p>
    <w:p w:rsidR="00045A08" w:rsidRDefault="00045A08" w:rsidP="00045A08">
      <w:pPr>
        <w:pStyle w:val="BodyText"/>
        <w:spacing w:before="226" w:line="273" w:lineRule="auto"/>
        <w:ind w:left="1080" w:right="1079"/>
        <w:jc w:val="both"/>
      </w:pPr>
    </w:p>
    <w:p w:rsidR="00045A08" w:rsidRDefault="00045A08" w:rsidP="00045A08">
      <w:pPr>
        <w:pStyle w:val="BodyText"/>
        <w:spacing w:before="226" w:line="273" w:lineRule="auto"/>
        <w:ind w:left="1080" w:right="1079"/>
        <w:jc w:val="both"/>
      </w:pPr>
    </w:p>
    <w:p w:rsidR="00045A08" w:rsidRDefault="00045A08" w:rsidP="00045A08">
      <w:pPr>
        <w:pStyle w:val="BodyText"/>
        <w:spacing w:before="226" w:line="273" w:lineRule="auto"/>
        <w:ind w:left="1080" w:right="1079"/>
        <w:jc w:val="both"/>
      </w:pPr>
    </w:p>
    <w:p w:rsidR="00045A08"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lastRenderedPageBreak/>
        <w:t xml:space="preserve">Të dhënat kadastrale për njësinë </w:t>
      </w:r>
      <w:r>
        <w:rPr>
          <w:rFonts w:ascii="Times New Roman" w:hAnsi="Times New Roman" w:cs="Times New Roman"/>
          <w:b/>
          <w:sz w:val="22"/>
          <w:szCs w:val="22"/>
          <w:u w:val="single"/>
        </w:rPr>
        <w:t>kadastrale/parcelën si në vijim:</w:t>
      </w:r>
    </w:p>
    <w:p w:rsidR="00045A08" w:rsidRPr="00045A08" w:rsidRDefault="00045A08" w:rsidP="00045A08">
      <w:pPr>
        <w:pStyle w:val="BodyText"/>
        <w:spacing w:before="215" w:line="292" w:lineRule="auto"/>
        <w:ind w:left="1080" w:right="1080"/>
        <w:jc w:val="both"/>
        <w:rPr>
          <w:rFonts w:ascii="Times New Roman" w:hAnsi="Times New Roman" w:cs="Times New Roman"/>
          <w:b/>
          <w:sz w:val="22"/>
          <w:szCs w:val="22"/>
          <w:u w:val="single"/>
        </w:rPr>
      </w:pPr>
    </w:p>
    <w:p w:rsidR="00045A08" w:rsidRPr="00C276D7" w:rsidRDefault="00045A08" w:rsidP="00045A08">
      <w:pPr>
        <w:pStyle w:val="BodyText"/>
        <w:spacing w:line="273" w:lineRule="auto"/>
        <w:ind w:left="1080" w:right="1079"/>
        <w:jc w:val="both"/>
        <w:rPr>
          <w:rFonts w:ascii="Times New Roman" w:hAnsi="Times New Roman" w:cs="Times New Roman"/>
          <w:sz w:val="22"/>
          <w:szCs w:val="22"/>
        </w:rPr>
      </w:pPr>
      <w:r>
        <w:rPr>
          <w:noProof/>
          <w:lang w:val="en-US"/>
        </w:rPr>
        <w:drawing>
          <wp:anchor distT="0" distB="0" distL="0" distR="0" simplePos="0" relativeHeight="251684352" behindDoc="1" locked="0" layoutInCell="1" allowOverlap="1" wp14:anchorId="3BB10297" wp14:editId="10BD3D51">
            <wp:simplePos x="0" y="0"/>
            <wp:positionH relativeFrom="page">
              <wp:posOffset>1800860</wp:posOffset>
            </wp:positionH>
            <wp:positionV relativeFrom="paragraph">
              <wp:posOffset>1542415</wp:posOffset>
            </wp:positionV>
            <wp:extent cx="3971925" cy="197485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3971925" cy="1974850"/>
                    </a:xfrm>
                    <a:prstGeom prst="rect">
                      <a:avLst/>
                    </a:prstGeom>
                  </pic:spPr>
                </pic:pic>
              </a:graphicData>
            </a:graphic>
          </wp:anchor>
        </w:drawing>
      </w:r>
      <w:r w:rsidRPr="00172B9F">
        <w:rPr>
          <w:rFonts w:ascii="Times New Roman" w:hAnsi="Times New Roman" w:cs="Times New Roman"/>
          <w:sz w:val="21"/>
          <w:szCs w:val="21"/>
        </w:rPr>
        <w:t>Njësia Kadastrale/Parcela Nr.P-70403013-</w:t>
      </w:r>
      <w:r>
        <w:rPr>
          <w:rFonts w:ascii="Times New Roman" w:hAnsi="Times New Roman" w:cs="Times New Roman"/>
          <w:sz w:val="21"/>
          <w:szCs w:val="21"/>
        </w:rPr>
        <w:t>0</w:t>
      </w:r>
      <w:r w:rsidRPr="00C276D7">
        <w:rPr>
          <w:rFonts w:ascii="Times New Roman" w:hAnsi="Times New Roman" w:cs="Times New Roman"/>
          <w:sz w:val="22"/>
          <w:szCs w:val="22"/>
        </w:rPr>
        <w:t>4745-0 me sipërfaqe 310m²</w:t>
      </w:r>
      <w:r>
        <w:rPr>
          <w:rFonts w:ascii="Times New Roman" w:hAnsi="Times New Roman" w:cs="Times New Roman"/>
          <w:sz w:val="22"/>
          <w:szCs w:val="22"/>
        </w:rPr>
        <w:t xml:space="preserve">, vendi i quajtur </w:t>
      </w:r>
      <w:r>
        <w:rPr>
          <w:rFonts w:ascii="Times New Roman" w:hAnsi="Times New Roman" w:cs="Times New Roman"/>
          <w:spacing w:val="-13"/>
          <w:sz w:val="21"/>
          <w:szCs w:val="21"/>
        </w:rPr>
        <w:t>“</w:t>
      </w:r>
      <w:r w:rsidRPr="00C276D7">
        <w:rPr>
          <w:rFonts w:ascii="Times New Roman" w:hAnsi="Times New Roman" w:cs="Times New Roman"/>
        </w:rPr>
        <w:t>UL.I.L.RIBARA”,</w:t>
      </w:r>
      <w:r>
        <w:rPr>
          <w:rFonts w:ascii="Times New Roman" w:hAnsi="Times New Roman"/>
        </w:rPr>
        <w:t xml:space="preserve"> </w:t>
      </w:r>
      <w:r>
        <w:rPr>
          <w:rFonts w:ascii="Times New Roman" w:hAnsi="Times New Roman" w:cs="Times New Roman"/>
          <w:sz w:val="22"/>
          <w:szCs w:val="22"/>
        </w:rPr>
        <w:t>me</w:t>
      </w:r>
      <w:r w:rsidRPr="00C276D7">
        <w:rPr>
          <w:rFonts w:ascii="Times New Roman" w:hAnsi="Times New Roman" w:cs="Times New Roman"/>
          <w:sz w:val="22"/>
          <w:szCs w:val="22"/>
        </w:rPr>
        <w:t xml:space="preserve"> kulturë rrugë e pakategorizuar, </w:t>
      </w:r>
      <w:r>
        <w:rPr>
          <w:rFonts w:ascii="Times New Roman" w:hAnsi="Times New Roman" w:cs="Times New Roman"/>
          <w:sz w:val="22"/>
          <w:szCs w:val="22"/>
        </w:rPr>
        <w:t>Zona Kadastrale</w:t>
      </w:r>
      <w:r w:rsidRPr="00C276D7">
        <w:rPr>
          <w:rFonts w:ascii="Times New Roman" w:hAnsi="Times New Roman" w:cs="Times New Roman"/>
          <w:sz w:val="22"/>
          <w:szCs w:val="22"/>
        </w:rPr>
        <w:t xml:space="preserve"> Gjilan. Parcela ndodhet në zonën qendrore të qytetit, një lokacion me rëndësi të lartë urbane. Pozita e saj strategjike e bën këtë parcelë të përshtatshme për zhvillime urbane, funksione komerciale, afariste, banimore me densitet të lartë, si dhe projekte të tjera me interes publik ose ekonomik.</w:t>
      </w:r>
      <w:r w:rsidRPr="00045A08">
        <w:t xml:space="preserve"> </w:t>
      </w:r>
      <w:r>
        <w:t>E publikuar  për herë të parë me datë  31.12.2025.</w:t>
      </w:r>
    </w:p>
    <w:p w:rsidR="00045A08" w:rsidRPr="008C3867"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FB4983" w:rsidRDefault="00045A08" w:rsidP="00FB4983">
      <w:pPr>
        <w:pStyle w:val="BodyText"/>
        <w:spacing w:before="184" w:line="273" w:lineRule="auto"/>
        <w:ind w:left="1080" w:right="1078"/>
        <w:jc w:val="both"/>
        <w:rPr>
          <w:rFonts w:ascii="Times New Roman" w:hAnsi="Times New Roman" w:cs="Times New Roman"/>
          <w:sz w:val="21"/>
          <w:szCs w:val="21"/>
        </w:rPr>
      </w:pPr>
      <w:r w:rsidRPr="00172B9F">
        <w:rPr>
          <w:rFonts w:ascii="Times New Roman" w:hAnsi="Times New Roman" w:cs="Times New Roman"/>
          <w:sz w:val="21"/>
          <w:szCs w:val="21"/>
        </w:rPr>
        <w:t>Njësia Kadastrale/Parcela Nr.P-70403013-</w:t>
      </w:r>
      <w:r>
        <w:rPr>
          <w:rFonts w:ascii="Times New Roman" w:hAnsi="Times New Roman" w:cs="Times New Roman"/>
          <w:sz w:val="21"/>
          <w:szCs w:val="21"/>
        </w:rPr>
        <w:t>0</w:t>
      </w:r>
      <w:r>
        <w:t>4406-0</w:t>
      </w:r>
      <w:r>
        <w:rPr>
          <w:rFonts w:ascii="Times New Roman" w:hAnsi="Times New Roman"/>
        </w:rPr>
        <w:t xml:space="preserve"> </w:t>
      </w:r>
      <w:r>
        <w:t>me</w:t>
      </w:r>
      <w:r>
        <w:rPr>
          <w:rFonts w:ascii="Times New Roman" w:hAnsi="Times New Roman"/>
        </w:rPr>
        <w:t xml:space="preserve"> </w:t>
      </w:r>
      <w:r>
        <w:t>sipërfaqe</w:t>
      </w:r>
      <w:r>
        <w:rPr>
          <w:rFonts w:ascii="Times New Roman" w:hAnsi="Times New Roman"/>
        </w:rPr>
        <w:t xml:space="preserve"> </w:t>
      </w:r>
      <w:r>
        <w:t>733m², vendi i quajtur</w:t>
      </w:r>
      <w:r w:rsidRPr="008C3867">
        <w:t xml:space="preserve"> </w:t>
      </w:r>
      <w:r>
        <w:rPr>
          <w:rFonts w:ascii="Times New Roman" w:hAnsi="Times New Roman" w:cs="Times New Roman"/>
          <w:spacing w:val="-13"/>
          <w:sz w:val="21"/>
          <w:szCs w:val="21"/>
        </w:rPr>
        <w:t>“</w:t>
      </w:r>
      <w:r w:rsidRPr="008C3867">
        <w:t>UL.M.TITA</w:t>
      </w:r>
      <w:r w:rsidRPr="00C276D7">
        <w:rPr>
          <w:rFonts w:ascii="Times New Roman" w:hAnsi="Times New Roman" w:cs="Times New Roman"/>
        </w:rPr>
        <w:t>”</w:t>
      </w:r>
      <w:r>
        <w:rPr>
          <w:rFonts w:ascii="Times New Roman" w:hAnsi="Times New Roman" w:cs="Times New Roman"/>
        </w:rPr>
        <w:t>,</w:t>
      </w:r>
      <w:r>
        <w:rPr>
          <w:rFonts w:ascii="Times New Roman" w:hAnsi="Times New Roman"/>
        </w:rPr>
        <w:t xml:space="preserve"> </w:t>
      </w:r>
      <w:r>
        <w:t>me</w:t>
      </w:r>
      <w:r>
        <w:rPr>
          <w:rFonts w:ascii="Times New Roman" w:hAnsi="Times New Roman"/>
        </w:rPr>
        <w:t xml:space="preserve"> </w:t>
      </w:r>
      <w:r>
        <w:t>kulturë</w:t>
      </w:r>
      <w:r>
        <w:rPr>
          <w:rFonts w:ascii="Times New Roman" w:hAnsi="Times New Roman"/>
        </w:rPr>
        <w:t xml:space="preserve"> </w:t>
      </w:r>
      <w:r>
        <w:t>rrugë</w:t>
      </w:r>
      <w:r>
        <w:rPr>
          <w:rFonts w:ascii="Times New Roman" w:hAnsi="Times New Roman"/>
        </w:rPr>
        <w:t xml:space="preserve"> </w:t>
      </w:r>
      <w:r>
        <w:t>e</w:t>
      </w:r>
      <w:r>
        <w:rPr>
          <w:rFonts w:ascii="Times New Roman" w:hAnsi="Times New Roman"/>
        </w:rPr>
        <w:t xml:space="preserve"> </w:t>
      </w:r>
      <w:r>
        <w:t>pakategorizuar,</w:t>
      </w:r>
      <w:r>
        <w:rPr>
          <w:rFonts w:ascii="Times New Roman" w:hAnsi="Times New Roman"/>
        </w:rPr>
        <w:t xml:space="preserve"> </w:t>
      </w:r>
      <w:r>
        <w:t>Zona Kadastrale</w:t>
      </w:r>
      <w:r>
        <w:rPr>
          <w:rFonts w:ascii="Times New Roman" w:hAnsi="Times New Roman"/>
        </w:rPr>
        <w:t xml:space="preserve"> </w:t>
      </w:r>
      <w:r>
        <w:t>Gjilan.</w:t>
      </w:r>
      <w:r>
        <w:rPr>
          <w:rFonts w:ascii="Times New Roman" w:hAnsi="Times New Roman"/>
        </w:rPr>
        <w:t xml:space="preserve"> </w:t>
      </w:r>
      <w:r>
        <w:t>Parcela</w:t>
      </w:r>
      <w:r>
        <w:rPr>
          <w:rFonts w:ascii="Times New Roman" w:hAnsi="Times New Roman"/>
        </w:rPr>
        <w:t xml:space="preserve"> </w:t>
      </w:r>
      <w:r>
        <w:t>ndodhet</w:t>
      </w:r>
      <w:r>
        <w:rPr>
          <w:rFonts w:ascii="Times New Roman" w:hAnsi="Times New Roman"/>
        </w:rPr>
        <w:t xml:space="preserve"> </w:t>
      </w:r>
      <w:r>
        <w:t>në</w:t>
      </w:r>
      <w:r>
        <w:rPr>
          <w:rFonts w:ascii="Times New Roman" w:hAnsi="Times New Roman"/>
        </w:rPr>
        <w:t xml:space="preserve"> </w:t>
      </w:r>
      <w:r>
        <w:t>qendër</w:t>
      </w:r>
      <w:r>
        <w:rPr>
          <w:rFonts w:ascii="Times New Roman" w:hAnsi="Times New Roman"/>
        </w:rPr>
        <w:t xml:space="preserve"> </w:t>
      </w:r>
      <w:r>
        <w:t>të</w:t>
      </w:r>
      <w:r>
        <w:rPr>
          <w:rFonts w:ascii="Times New Roman" w:hAnsi="Times New Roman"/>
        </w:rPr>
        <w:t xml:space="preserve"> </w:t>
      </w:r>
      <w:r>
        <w:t>qytetit</w:t>
      </w:r>
      <w:r>
        <w:rPr>
          <w:rFonts w:ascii="Times New Roman" w:hAnsi="Times New Roman"/>
        </w:rPr>
        <w:t xml:space="preserve"> </w:t>
      </w:r>
      <w:r>
        <w:t>dhe</w:t>
      </w:r>
      <w:r>
        <w:rPr>
          <w:rFonts w:ascii="Times New Roman" w:hAnsi="Times New Roman"/>
        </w:rPr>
        <w:t xml:space="preserve"> </w:t>
      </w:r>
      <w:r>
        <w:t>shërben</w:t>
      </w:r>
      <w:r>
        <w:rPr>
          <w:rFonts w:ascii="Times New Roman" w:hAnsi="Times New Roman"/>
        </w:rPr>
        <w:t xml:space="preserve"> </w:t>
      </w:r>
      <w:r>
        <w:t>si</w:t>
      </w:r>
      <w:r>
        <w:rPr>
          <w:rFonts w:ascii="Times New Roman" w:hAnsi="Times New Roman"/>
        </w:rPr>
        <w:t xml:space="preserve"> </w:t>
      </w:r>
      <w:r>
        <w:t>rrugë</w:t>
      </w:r>
      <w:r>
        <w:rPr>
          <w:rFonts w:ascii="Times New Roman" w:hAnsi="Times New Roman"/>
        </w:rPr>
        <w:t xml:space="preserve"> </w:t>
      </w:r>
      <w:r>
        <w:t>me</w:t>
      </w:r>
      <w:r>
        <w:rPr>
          <w:rFonts w:ascii="Times New Roman" w:hAnsi="Times New Roman"/>
        </w:rPr>
        <w:t xml:space="preserve"> </w:t>
      </w:r>
      <w:r>
        <w:t>funksion</w:t>
      </w:r>
      <w:r>
        <w:rPr>
          <w:rFonts w:ascii="Times New Roman" w:hAnsi="Times New Roman"/>
        </w:rPr>
        <w:t xml:space="preserve"> </w:t>
      </w:r>
      <w:r>
        <w:t>publik,</w:t>
      </w:r>
      <w:r>
        <w:rPr>
          <w:rFonts w:ascii="Times New Roman" w:hAnsi="Times New Roman"/>
        </w:rPr>
        <w:t xml:space="preserve"> </w:t>
      </w:r>
      <w:r>
        <w:t>me</w:t>
      </w:r>
      <w:r>
        <w:rPr>
          <w:rFonts w:ascii="Times New Roman" w:hAnsi="Times New Roman"/>
        </w:rPr>
        <w:t xml:space="preserve"> </w:t>
      </w:r>
      <w:r>
        <w:t>lidhje</w:t>
      </w:r>
      <w:r>
        <w:rPr>
          <w:rFonts w:ascii="Times New Roman" w:hAnsi="Times New Roman"/>
        </w:rPr>
        <w:t xml:space="preserve"> </w:t>
      </w:r>
      <w:r>
        <w:t>të</w:t>
      </w:r>
      <w:r>
        <w:rPr>
          <w:rFonts w:ascii="Times New Roman" w:hAnsi="Times New Roman"/>
        </w:rPr>
        <w:t xml:space="preserve"> </w:t>
      </w:r>
      <w:r>
        <w:t>drejtpërdrejtë</w:t>
      </w:r>
      <w:r>
        <w:rPr>
          <w:rFonts w:ascii="Times New Roman" w:hAnsi="Times New Roman"/>
        </w:rPr>
        <w:t xml:space="preserve"> </w:t>
      </w:r>
      <w:r>
        <w:t>me</w:t>
      </w:r>
      <w:r>
        <w:rPr>
          <w:rFonts w:ascii="Times New Roman" w:hAnsi="Times New Roman"/>
        </w:rPr>
        <w:t xml:space="preserve"> </w:t>
      </w:r>
      <w:r>
        <w:t>infrastrukturën</w:t>
      </w:r>
      <w:r>
        <w:rPr>
          <w:rFonts w:ascii="Times New Roman" w:hAnsi="Times New Roman"/>
        </w:rPr>
        <w:t xml:space="preserve"> </w:t>
      </w:r>
      <w:r>
        <w:t>kryesore</w:t>
      </w:r>
      <w:r>
        <w:rPr>
          <w:rFonts w:ascii="Times New Roman" w:hAnsi="Times New Roman"/>
        </w:rPr>
        <w:t xml:space="preserve"> </w:t>
      </w:r>
      <w:r>
        <w:t>dhe</w:t>
      </w:r>
      <w:r>
        <w:rPr>
          <w:rFonts w:ascii="Times New Roman" w:hAnsi="Times New Roman"/>
        </w:rPr>
        <w:t xml:space="preserve"> </w:t>
      </w:r>
      <w:r>
        <w:t>zonat</w:t>
      </w:r>
      <w:r>
        <w:rPr>
          <w:rFonts w:ascii="Times New Roman" w:hAnsi="Times New Roman"/>
        </w:rPr>
        <w:t xml:space="preserve"> </w:t>
      </w:r>
      <w:r>
        <w:t>përreth.</w:t>
      </w:r>
      <w:r>
        <w:rPr>
          <w:rFonts w:ascii="Times New Roman" w:hAnsi="Times New Roman"/>
        </w:rPr>
        <w:t xml:space="preserve"> </w:t>
      </w:r>
      <w:r>
        <w:t>Lokacioni</w:t>
      </w:r>
      <w:r>
        <w:rPr>
          <w:rFonts w:ascii="Times New Roman" w:hAnsi="Times New Roman"/>
        </w:rPr>
        <w:t xml:space="preserve"> </w:t>
      </w:r>
      <w:r>
        <w:t>i</w:t>
      </w:r>
      <w:r>
        <w:rPr>
          <w:rFonts w:ascii="Times New Roman" w:hAnsi="Times New Roman"/>
        </w:rPr>
        <w:t xml:space="preserve"> </w:t>
      </w:r>
      <w:r>
        <w:t>saj</w:t>
      </w:r>
      <w:r>
        <w:rPr>
          <w:rFonts w:ascii="Times New Roman" w:hAnsi="Times New Roman"/>
        </w:rPr>
        <w:t xml:space="preserve"> </w:t>
      </w:r>
      <w:r>
        <w:t>qendror</w:t>
      </w:r>
      <w:r>
        <w:rPr>
          <w:rFonts w:ascii="Times New Roman" w:hAnsi="Times New Roman"/>
        </w:rPr>
        <w:t xml:space="preserve"> </w:t>
      </w:r>
      <w:r>
        <w:t>e</w:t>
      </w:r>
      <w:r>
        <w:rPr>
          <w:rFonts w:ascii="Times New Roman" w:hAnsi="Times New Roman"/>
        </w:rPr>
        <w:t xml:space="preserve"> </w:t>
      </w:r>
      <w:r>
        <w:t>bën</w:t>
      </w:r>
      <w:r>
        <w:rPr>
          <w:rFonts w:ascii="Times New Roman" w:hAnsi="Times New Roman"/>
        </w:rPr>
        <w:t xml:space="preserve"> </w:t>
      </w:r>
      <w:r>
        <w:t>të</w:t>
      </w:r>
      <w:r>
        <w:rPr>
          <w:rFonts w:ascii="Times New Roman" w:hAnsi="Times New Roman"/>
        </w:rPr>
        <w:t xml:space="preserve"> </w:t>
      </w:r>
      <w:r>
        <w:t>rëndësishme</w:t>
      </w:r>
      <w:r>
        <w:rPr>
          <w:rFonts w:ascii="Times New Roman" w:hAnsi="Times New Roman"/>
        </w:rPr>
        <w:t xml:space="preserve"> </w:t>
      </w:r>
      <w:r>
        <w:t>për</w:t>
      </w:r>
      <w:r>
        <w:rPr>
          <w:rFonts w:ascii="Times New Roman" w:hAnsi="Times New Roman"/>
        </w:rPr>
        <w:t xml:space="preserve"> </w:t>
      </w:r>
      <w:r>
        <w:t>qarkullim</w:t>
      </w:r>
      <w:r>
        <w:rPr>
          <w:rFonts w:ascii="Times New Roman" w:hAnsi="Times New Roman"/>
        </w:rPr>
        <w:t xml:space="preserve"> </w:t>
      </w:r>
      <w:r>
        <w:t>dhe</w:t>
      </w:r>
      <w:r>
        <w:rPr>
          <w:rFonts w:ascii="Times New Roman" w:hAnsi="Times New Roman"/>
        </w:rPr>
        <w:t xml:space="preserve"> </w:t>
      </w:r>
      <w:r>
        <w:t>për</w:t>
      </w:r>
      <w:r>
        <w:rPr>
          <w:rFonts w:ascii="Times New Roman" w:hAnsi="Times New Roman"/>
        </w:rPr>
        <w:t xml:space="preserve"> </w:t>
      </w:r>
      <w:r>
        <w:t>shërbimet</w:t>
      </w:r>
      <w:r>
        <w:rPr>
          <w:rFonts w:ascii="Times New Roman" w:hAnsi="Times New Roman"/>
        </w:rPr>
        <w:t xml:space="preserve"> </w:t>
      </w:r>
      <w:r>
        <w:t>publike.</w:t>
      </w:r>
      <w:r w:rsidR="00FB4983" w:rsidRPr="00FB4983">
        <w:t xml:space="preserve"> </w:t>
      </w:r>
      <w:r w:rsidR="00FB4983">
        <w:t>E publikuar  për herë të parë me datë  31.12.2025.</w:t>
      </w:r>
    </w:p>
    <w:p w:rsidR="00045A08" w:rsidRDefault="00045A08" w:rsidP="00045A08">
      <w:pPr>
        <w:pStyle w:val="BodyText"/>
        <w:spacing w:before="163" w:line="273" w:lineRule="auto"/>
        <w:ind w:left="1080" w:right="1079"/>
        <w:jc w:val="both"/>
      </w:pPr>
    </w:p>
    <w:p w:rsidR="00045A08" w:rsidRDefault="00045A08" w:rsidP="00045A08">
      <w:pPr>
        <w:pStyle w:val="BodyText"/>
        <w:spacing w:before="163" w:line="273" w:lineRule="auto"/>
        <w:ind w:left="1080" w:right="1079"/>
        <w:jc w:val="both"/>
      </w:pPr>
    </w:p>
    <w:p w:rsidR="00045A08" w:rsidRDefault="00045A08" w:rsidP="00045A08">
      <w:pPr>
        <w:pStyle w:val="BodyText"/>
        <w:spacing w:before="163" w:line="273" w:lineRule="auto"/>
        <w:ind w:left="1080" w:right="1079"/>
        <w:jc w:val="both"/>
      </w:pPr>
    </w:p>
    <w:p w:rsidR="00045A08" w:rsidRDefault="00045A08" w:rsidP="00045A08">
      <w:pPr>
        <w:pStyle w:val="BodyText"/>
        <w:spacing w:before="163" w:line="273" w:lineRule="auto"/>
        <w:ind w:left="1080" w:right="1079"/>
        <w:jc w:val="both"/>
      </w:pPr>
    </w:p>
    <w:p w:rsidR="00045A08" w:rsidRDefault="00045A08" w:rsidP="00045A08">
      <w:pPr>
        <w:pStyle w:val="BodyText"/>
        <w:spacing w:before="163" w:line="273" w:lineRule="auto"/>
        <w:ind w:left="1080" w:right="1079"/>
        <w:jc w:val="both"/>
      </w:pPr>
    </w:p>
    <w:p w:rsidR="00045A08" w:rsidRPr="00045A08" w:rsidRDefault="00045A08" w:rsidP="00045A08">
      <w:pPr>
        <w:pStyle w:val="BodyText"/>
        <w:spacing w:before="226" w:line="273" w:lineRule="auto"/>
        <w:ind w:left="1080" w:right="1079"/>
        <w:jc w:val="both"/>
        <w:rPr>
          <w:b/>
        </w:rPr>
      </w:pPr>
      <w:r>
        <w:rPr>
          <w:noProof/>
          <w:lang w:val="en-US"/>
        </w:rPr>
        <w:lastRenderedPageBreak/>
        <w:drawing>
          <wp:inline distT="0" distB="0" distL="0" distR="0" wp14:anchorId="377942C4" wp14:editId="42031EBD">
            <wp:extent cx="3955033" cy="158915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3955033" cy="1589151"/>
                    </a:xfrm>
                    <a:prstGeom prst="rect">
                      <a:avLst/>
                    </a:prstGeom>
                  </pic:spPr>
                </pic:pic>
              </a:graphicData>
            </a:graphic>
          </wp:inline>
        </w:drawing>
      </w:r>
    </w:p>
    <w:p w:rsidR="00045A08" w:rsidRDefault="00045A08" w:rsidP="00045A08">
      <w:pPr>
        <w:pStyle w:val="BodyText"/>
        <w:spacing w:before="226" w:line="273" w:lineRule="auto"/>
        <w:ind w:left="1080" w:right="1079"/>
        <w:jc w:val="both"/>
      </w:pPr>
    </w:p>
    <w:p w:rsidR="00045A08" w:rsidRPr="008C3867"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045A08" w:rsidRDefault="00045A08" w:rsidP="00045A08">
      <w:pPr>
        <w:pStyle w:val="BodyText"/>
        <w:spacing w:before="133"/>
      </w:pPr>
    </w:p>
    <w:p w:rsidR="00045A08" w:rsidRPr="008C3867" w:rsidRDefault="00045A08" w:rsidP="00045A08">
      <w:pPr>
        <w:pStyle w:val="BodyText"/>
        <w:spacing w:line="273" w:lineRule="auto"/>
        <w:ind w:left="1080" w:right="1081"/>
        <w:jc w:val="both"/>
        <w:rPr>
          <w:rFonts w:ascii="Times New Roman" w:hAnsi="Times New Roman" w:cs="Times New Roman"/>
          <w:sz w:val="22"/>
          <w:szCs w:val="22"/>
        </w:rPr>
      </w:pPr>
      <w:r>
        <w:rPr>
          <w:noProof/>
          <w:lang w:val="en-US"/>
        </w:rPr>
        <w:drawing>
          <wp:anchor distT="0" distB="0" distL="0" distR="0" simplePos="0" relativeHeight="251686400" behindDoc="1" locked="0" layoutInCell="1" allowOverlap="1" wp14:anchorId="147AFCF0" wp14:editId="4D4635B0">
            <wp:simplePos x="0" y="0"/>
            <wp:positionH relativeFrom="margin">
              <wp:align>center</wp:align>
            </wp:positionH>
            <wp:positionV relativeFrom="paragraph">
              <wp:posOffset>1379855</wp:posOffset>
            </wp:positionV>
            <wp:extent cx="4102735" cy="152971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4102735" cy="1529715"/>
                    </a:xfrm>
                    <a:prstGeom prst="rect">
                      <a:avLst/>
                    </a:prstGeom>
                  </pic:spPr>
                </pic:pic>
              </a:graphicData>
            </a:graphic>
          </wp:anchor>
        </w:drawing>
      </w:r>
      <w:r w:rsidRPr="008C3867">
        <w:rPr>
          <w:rFonts w:ascii="Times New Roman" w:hAnsi="Times New Roman" w:cs="Times New Roman"/>
          <w:sz w:val="22"/>
          <w:szCs w:val="22"/>
        </w:rPr>
        <w:t xml:space="preserve">Njësia Kadastrale/Parcela Nr.P-70403013-04781-0 me sipërfaqe 9761m², vendi i quajtur </w:t>
      </w:r>
      <w:r w:rsidRPr="008C3867">
        <w:rPr>
          <w:rFonts w:ascii="Times New Roman" w:hAnsi="Times New Roman" w:cs="Times New Roman"/>
          <w:spacing w:val="-13"/>
          <w:sz w:val="22"/>
          <w:szCs w:val="22"/>
        </w:rPr>
        <w:t>“</w:t>
      </w:r>
      <w:r w:rsidRPr="008C3867">
        <w:rPr>
          <w:rFonts w:ascii="Times New Roman" w:hAnsi="Times New Roman" w:cs="Times New Roman"/>
          <w:sz w:val="22"/>
          <w:szCs w:val="22"/>
        </w:rPr>
        <w:t>UL.S.TRAJIQA”, me  kulturë rrugë e pakategorizuar, Zona Kadastrale Gjilan. Parcela ndodhet në qendër të qytetit dhe shërben si rrugë me funksion publik, me lidhje të drejtpërdrejtë me infrastrukturën kryesore dhe zonat përreth. Lokacioni i saj qendror e bën të rëndësishme për qarkullim dhe për shërbimet publike.</w:t>
      </w:r>
      <w:r w:rsidRPr="00045A08">
        <w:t xml:space="preserve"> </w:t>
      </w:r>
      <w:r>
        <w:t xml:space="preserve"> E publikuar  për herë të parë me datë  31.12.2025.</w:t>
      </w:r>
    </w:p>
    <w:p w:rsidR="00045A08" w:rsidRDefault="00045A08" w:rsidP="00045A08">
      <w:pPr>
        <w:pStyle w:val="BodyText"/>
        <w:spacing w:before="226" w:line="273" w:lineRule="auto"/>
        <w:ind w:left="1080" w:right="1079"/>
        <w:jc w:val="both"/>
      </w:pPr>
    </w:p>
    <w:p w:rsidR="00045A08" w:rsidRPr="008C3867" w:rsidRDefault="00045A08" w:rsidP="00045A0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045A08" w:rsidRPr="00045A08" w:rsidRDefault="00045A08" w:rsidP="00045A08">
      <w:pPr>
        <w:pStyle w:val="BodyText"/>
        <w:spacing w:before="205" w:line="273" w:lineRule="auto"/>
        <w:ind w:left="1080" w:right="1080"/>
        <w:jc w:val="both"/>
        <w:rPr>
          <w:rFonts w:ascii="Times New Roman" w:hAnsi="Times New Roman" w:cs="Times New Roman"/>
          <w:sz w:val="21"/>
          <w:szCs w:val="21"/>
        </w:rPr>
        <w:sectPr w:rsidR="00045A08" w:rsidRPr="00045A08">
          <w:pgSz w:w="12240" w:h="15840"/>
          <w:pgMar w:top="1440" w:right="1800" w:bottom="1620" w:left="1800" w:header="0" w:footer="1434" w:gutter="0"/>
          <w:cols w:space="720"/>
        </w:sectPr>
      </w:pPr>
      <w:r w:rsidRPr="000D7973">
        <w:rPr>
          <w:rFonts w:ascii="Times New Roman" w:hAnsi="Times New Roman" w:cs="Times New Roman"/>
          <w:sz w:val="21"/>
          <w:szCs w:val="21"/>
        </w:rPr>
        <w:t>Njësia Kadastrale/Parcela Nr.P-70403013-04790-1, me sipërfaqe 10135m², në vendin e quajtur “QYTET/LUMI DOBRUSHA”, me kulturë lum, Zona Kadastrale Gjilan. Parcela ndodhet në qendër të qytetit dhe shërben si rrugë me funksion publik, me lidhje të drejtpërdrejtë me infrastrukturën kryesore dhe zonat përreth. Lokacioni i saj qendror e bën të rëndësishme për qark</w:t>
      </w:r>
      <w:r>
        <w:rPr>
          <w:rFonts w:ascii="Times New Roman" w:hAnsi="Times New Roman" w:cs="Times New Roman"/>
          <w:sz w:val="21"/>
          <w:szCs w:val="21"/>
        </w:rPr>
        <w:t xml:space="preserve">ullim dhe për shërbimet publike. </w:t>
      </w:r>
      <w:r>
        <w:t>E publikuar  për herë të parë</w:t>
      </w:r>
      <w:r w:rsidR="00A17FC3">
        <w:t xml:space="preserve"> me datë  31.12.2025</w:t>
      </w:r>
    </w:p>
    <w:p w:rsidR="00A17FC3" w:rsidRDefault="00A17FC3" w:rsidP="00A17FC3"/>
    <w:p w:rsidR="003C0517" w:rsidRDefault="003C0517">
      <w:pPr>
        <w:pStyle w:val="BodyText"/>
      </w:pPr>
    </w:p>
    <w:p w:rsidR="003C0517" w:rsidRDefault="003C0517">
      <w:pPr>
        <w:pStyle w:val="BodyText"/>
        <w:spacing w:before="88"/>
      </w:pPr>
    </w:p>
    <w:p w:rsidR="003C0517" w:rsidRDefault="00AE4EA8">
      <w:pPr>
        <w:pStyle w:val="BodyText"/>
        <w:ind w:left="1722"/>
      </w:pPr>
      <w:r>
        <w:rPr>
          <w:noProof/>
          <w:lang w:val="en-US"/>
        </w:rPr>
        <w:drawing>
          <wp:anchor distT="0" distB="0" distL="114300" distR="114300" simplePos="0" relativeHeight="251673088" behindDoc="0" locked="0" layoutInCell="1" allowOverlap="1">
            <wp:simplePos x="0" y="0"/>
            <wp:positionH relativeFrom="margin">
              <wp:posOffset>744492</wp:posOffset>
            </wp:positionH>
            <wp:positionV relativeFrom="margin">
              <wp:posOffset>-601526</wp:posOffset>
            </wp:positionV>
            <wp:extent cx="3820795" cy="2520950"/>
            <wp:effectExtent l="0" t="0" r="8255" b="0"/>
            <wp:wrapSquare wrapText="bothSides"/>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0795" cy="2520950"/>
                    </a:xfrm>
                    <a:prstGeom prst="rect">
                      <a:avLst/>
                    </a:prstGeom>
                  </pic:spPr>
                </pic:pic>
              </a:graphicData>
            </a:graphic>
            <wp14:sizeRelH relativeFrom="margin">
              <wp14:pctWidth>0</wp14:pctWidth>
            </wp14:sizeRelH>
            <wp14:sizeRelV relativeFrom="margin">
              <wp14:pctHeight>0</wp14:pctHeight>
            </wp14:sizeRelV>
          </wp:anchor>
        </w:drawing>
      </w:r>
    </w:p>
    <w:p w:rsidR="000D7973" w:rsidRDefault="000D7973">
      <w:pPr>
        <w:pStyle w:val="BodyText"/>
        <w:spacing w:before="184" w:line="273" w:lineRule="auto"/>
        <w:ind w:left="1080" w:right="1078"/>
        <w:jc w:val="both"/>
      </w:pPr>
    </w:p>
    <w:p w:rsidR="002C578B" w:rsidRPr="000D7973" w:rsidRDefault="002C578B" w:rsidP="002C578B">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2C578B" w:rsidRDefault="002C578B" w:rsidP="002C578B">
      <w:pPr>
        <w:pStyle w:val="BodyText"/>
        <w:spacing w:before="184" w:line="273" w:lineRule="auto"/>
        <w:ind w:left="1080" w:right="1078"/>
        <w:jc w:val="both"/>
        <w:rPr>
          <w:rFonts w:ascii="Times New Roman" w:hAnsi="Times New Roman" w:cs="Times New Roman"/>
          <w:sz w:val="21"/>
          <w:szCs w:val="21"/>
        </w:rPr>
      </w:pPr>
      <w:r>
        <w:rPr>
          <w:noProof/>
          <w:lang w:val="en-US"/>
        </w:rPr>
        <w:drawing>
          <wp:anchor distT="0" distB="0" distL="0" distR="0" simplePos="0" relativeHeight="251643392" behindDoc="1" locked="0" layoutInCell="1" allowOverlap="1">
            <wp:simplePos x="0" y="0"/>
            <wp:positionH relativeFrom="page">
              <wp:posOffset>2115820</wp:posOffset>
            </wp:positionH>
            <wp:positionV relativeFrom="paragraph">
              <wp:posOffset>1240790</wp:posOffset>
            </wp:positionV>
            <wp:extent cx="3402330" cy="2807970"/>
            <wp:effectExtent l="0" t="0" r="762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3402330" cy="2807970"/>
                    </a:xfrm>
                    <a:prstGeom prst="rect">
                      <a:avLst/>
                    </a:prstGeom>
                  </pic:spPr>
                </pic:pic>
              </a:graphicData>
            </a:graphic>
            <wp14:sizeRelH relativeFrom="margin">
              <wp14:pctWidth>0</wp14:pctWidth>
            </wp14:sizeRelH>
            <wp14:sizeRelV relativeFrom="margin">
              <wp14:pctHeight>0</wp14:pctHeight>
            </wp14:sizeRelV>
          </wp:anchor>
        </w:drawing>
      </w:r>
      <w:r w:rsidRPr="002C578B">
        <w:rPr>
          <w:rFonts w:ascii="Times New Roman" w:hAnsi="Times New Roman" w:cs="Times New Roman"/>
          <w:sz w:val="21"/>
          <w:szCs w:val="21"/>
        </w:rPr>
        <w:t xml:space="preserve"> </w:t>
      </w:r>
      <w:r w:rsidRPr="005732EB">
        <w:rPr>
          <w:rFonts w:ascii="Times New Roman" w:hAnsi="Times New Roman" w:cs="Times New Roman"/>
          <w:sz w:val="21"/>
          <w:szCs w:val="21"/>
        </w:rPr>
        <w:t>Njësia Kadastrale/Parcela Nr.P-70403013-</w:t>
      </w:r>
      <w:r w:rsidR="00370107" w:rsidRPr="005732EB">
        <w:rPr>
          <w:rFonts w:ascii="Times New Roman" w:hAnsi="Times New Roman" w:cs="Times New Roman"/>
          <w:sz w:val="21"/>
          <w:szCs w:val="21"/>
        </w:rPr>
        <w:t>0</w:t>
      </w:r>
      <w:r w:rsidR="00AE4EA8" w:rsidRPr="005732EB">
        <w:rPr>
          <w:rFonts w:ascii="Times New Roman" w:hAnsi="Times New Roman" w:cs="Times New Roman"/>
          <w:sz w:val="21"/>
          <w:szCs w:val="21"/>
        </w:rPr>
        <w:t>5450-4 me sipërfaqe 55982m²</w:t>
      </w:r>
      <w:r w:rsidR="00370107" w:rsidRPr="005732EB">
        <w:rPr>
          <w:rFonts w:ascii="Times New Roman" w:hAnsi="Times New Roman" w:cs="Times New Roman"/>
          <w:sz w:val="21"/>
          <w:szCs w:val="21"/>
        </w:rPr>
        <w:t>, në vendin e quajtur “</w:t>
      </w:r>
      <w:r w:rsidR="005732EB" w:rsidRPr="005732EB">
        <w:rPr>
          <w:rFonts w:ascii="Times New Roman" w:hAnsi="Times New Roman" w:cs="Times New Roman"/>
          <w:sz w:val="21"/>
          <w:szCs w:val="21"/>
        </w:rPr>
        <w:t>UMSKI RASADNIK”,</w:t>
      </w:r>
      <w:r w:rsidR="00AE4EA8" w:rsidRPr="005732EB">
        <w:rPr>
          <w:rFonts w:ascii="Times New Roman" w:hAnsi="Times New Roman" w:cs="Times New Roman"/>
          <w:sz w:val="21"/>
          <w:szCs w:val="21"/>
        </w:rPr>
        <w:t xml:space="preserve"> me kulturat si në vijim: lum 438m², oborr 13285m², shtëpi-ndërtesë 5319m², jo pjellore 36940m², </w:t>
      </w:r>
      <w:r w:rsidR="005732EB" w:rsidRPr="005732EB">
        <w:rPr>
          <w:rFonts w:ascii="Times New Roman" w:hAnsi="Times New Roman" w:cs="Times New Roman"/>
          <w:sz w:val="21"/>
          <w:szCs w:val="21"/>
        </w:rPr>
        <w:t>Zona Kadastrale</w:t>
      </w:r>
      <w:r w:rsidR="00AE4EA8" w:rsidRPr="005732EB">
        <w:rPr>
          <w:rFonts w:ascii="Times New Roman" w:hAnsi="Times New Roman" w:cs="Times New Roman"/>
          <w:sz w:val="21"/>
          <w:szCs w:val="21"/>
        </w:rPr>
        <w:t xml:space="preserve"> Gjilan. Parcela ndodhet në qendër të qytetit në veri perëndim të Gjilanit.</w:t>
      </w:r>
      <w:r w:rsidR="00045A08" w:rsidRPr="00045A08">
        <w:t xml:space="preserve"> </w:t>
      </w:r>
      <w:r w:rsidR="00045A08">
        <w:t>E publikuar  për herë të parë me datë  31.12.2025.</w:t>
      </w:r>
    </w:p>
    <w:p w:rsidR="003C0517" w:rsidRPr="002C578B" w:rsidRDefault="002C578B" w:rsidP="002C578B">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3C0517" w:rsidRDefault="002C578B" w:rsidP="00045A08">
      <w:pPr>
        <w:pStyle w:val="BodyText"/>
        <w:spacing w:before="214" w:line="292" w:lineRule="auto"/>
        <w:ind w:left="1080" w:right="1078"/>
        <w:jc w:val="both"/>
        <w:sectPr w:rsidR="003C0517">
          <w:pgSz w:w="12240" w:h="15840"/>
          <w:pgMar w:top="1440" w:right="1800" w:bottom="1620" w:left="1800" w:header="0" w:footer="1434" w:gutter="0"/>
          <w:cols w:space="720"/>
        </w:sectPr>
      </w:pPr>
      <w:r w:rsidRPr="005732EB">
        <w:rPr>
          <w:rFonts w:ascii="Times New Roman" w:hAnsi="Times New Roman" w:cs="Times New Roman"/>
          <w:sz w:val="21"/>
          <w:szCs w:val="21"/>
        </w:rPr>
        <w:t>Njësia Kadastrale/Parcela Nr.P-70403013-</w:t>
      </w:r>
      <w:r>
        <w:rPr>
          <w:rFonts w:ascii="Times New Roman" w:hAnsi="Times New Roman" w:cs="Times New Roman"/>
          <w:sz w:val="21"/>
          <w:szCs w:val="21"/>
        </w:rPr>
        <w:t>0</w:t>
      </w:r>
      <w:r w:rsidR="00AE4EA8">
        <w:t>4349-1</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300m²</w:t>
      </w:r>
      <w:r>
        <w:t>, vendi i quajtur</w:t>
      </w:r>
      <w:r w:rsidR="00AE4EA8">
        <w:rPr>
          <w:rFonts w:ascii="Times New Roman" w:hAnsi="Times New Roman"/>
        </w:rPr>
        <w:t xml:space="preserve"> </w:t>
      </w:r>
      <w:r w:rsidRPr="005732EB">
        <w:rPr>
          <w:rFonts w:ascii="Times New Roman" w:hAnsi="Times New Roman" w:cs="Times New Roman"/>
          <w:sz w:val="21"/>
          <w:szCs w:val="21"/>
        </w:rPr>
        <w:t>“</w:t>
      </w:r>
      <w:r w:rsidRPr="002C578B">
        <w:rPr>
          <w:rFonts w:ascii="Times New Roman" w:hAnsi="Times New Roman" w:cs="Times New Roman"/>
          <w:sz w:val="21"/>
          <w:szCs w:val="21"/>
        </w:rPr>
        <w:t>UL.STOJ.TRAJIQA</w:t>
      </w:r>
      <w:r w:rsidRPr="005732EB">
        <w:rPr>
          <w:rFonts w:ascii="Times New Roman" w:hAnsi="Times New Roman" w:cs="Times New Roman"/>
          <w:sz w:val="21"/>
          <w:szCs w:val="21"/>
        </w:rPr>
        <w:t xml:space="preserve">”, </w:t>
      </w:r>
      <w:r w:rsidR="00AE4EA8">
        <w:t>me</w:t>
      </w:r>
      <w:r w:rsidR="00AE4EA8">
        <w:rPr>
          <w:rFonts w:ascii="Times New Roman" w:hAnsi="Times New Roman"/>
        </w:rPr>
        <w:t xml:space="preserve"> </w:t>
      </w:r>
      <w:r w:rsidR="00AE4EA8">
        <w:t>kulturat</w:t>
      </w:r>
      <w:r w:rsidR="00AE4EA8">
        <w:rPr>
          <w:rFonts w:ascii="Times New Roman" w:hAnsi="Times New Roman"/>
        </w:rPr>
        <w:t xml:space="preserve"> </w:t>
      </w:r>
      <w:r w:rsidR="00AE4EA8">
        <w:t>si</w:t>
      </w:r>
      <w:r w:rsidR="00AE4EA8">
        <w:rPr>
          <w:rFonts w:ascii="Times New Roman" w:hAnsi="Times New Roman"/>
        </w:rPr>
        <w:t xml:space="preserve"> </w:t>
      </w:r>
      <w:r w:rsidR="00AE4EA8">
        <w:t>në</w:t>
      </w:r>
      <w:r w:rsidR="00AE4EA8">
        <w:rPr>
          <w:rFonts w:ascii="Times New Roman" w:hAnsi="Times New Roman"/>
        </w:rPr>
        <w:t xml:space="preserve"> </w:t>
      </w:r>
      <w:r w:rsidR="00AE4EA8">
        <w:t>vijim</w:t>
      </w:r>
      <w:r>
        <w:rPr>
          <w:rFonts w:ascii="Times New Roman" w:hAnsi="Times New Roman"/>
        </w:rPr>
        <w:t xml:space="preserve">: </w:t>
      </w:r>
      <w:r w:rsidR="00AE4EA8">
        <w:t>oborr</w:t>
      </w:r>
      <w:r w:rsidR="00AE4EA8">
        <w:rPr>
          <w:rFonts w:ascii="Times New Roman" w:hAnsi="Times New Roman"/>
        </w:rPr>
        <w:t xml:space="preserve"> </w:t>
      </w:r>
      <w:r w:rsidR="00AE4EA8">
        <w:t>152m²</w:t>
      </w:r>
      <w:r w:rsidR="00AE4EA8">
        <w:rPr>
          <w:rFonts w:ascii="Times New Roman" w:hAnsi="Times New Roman"/>
        </w:rPr>
        <w:t xml:space="preserve"> </w:t>
      </w:r>
      <w:r w:rsidR="00AE4EA8">
        <w:t>dhe</w:t>
      </w:r>
      <w:r w:rsidR="00AE4EA8">
        <w:rPr>
          <w:rFonts w:ascii="Times New Roman" w:hAnsi="Times New Roman"/>
        </w:rPr>
        <w:t xml:space="preserve"> </w:t>
      </w:r>
      <w:r w:rsidR="00AE4EA8">
        <w:t>shtëpi-ndërtesë</w:t>
      </w:r>
      <w:r w:rsidR="00AE4EA8">
        <w:rPr>
          <w:rFonts w:ascii="Times New Roman" w:hAnsi="Times New Roman"/>
        </w:rPr>
        <w:t xml:space="preserve"> </w:t>
      </w:r>
      <w:r w:rsidR="00AE4EA8">
        <w:t>148m².</w:t>
      </w:r>
      <w:r w:rsidR="00AE4EA8">
        <w:rPr>
          <w:rFonts w:ascii="Times New Roman" w:hAnsi="Times New Roman"/>
        </w:rPr>
        <w:t xml:space="preserve"> </w:t>
      </w:r>
      <w:r w:rsidR="00AE4EA8">
        <w:t>Ndodhet</w:t>
      </w:r>
      <w:r w:rsidR="00AE4EA8">
        <w:rPr>
          <w:rFonts w:ascii="Times New Roman" w:hAnsi="Times New Roman"/>
        </w:rPr>
        <w:t xml:space="preserve"> </w:t>
      </w:r>
      <w:r w:rsidR="00AE4EA8">
        <w:t>në</w:t>
      </w:r>
      <w:r w:rsidR="00AE4EA8">
        <w:rPr>
          <w:rFonts w:ascii="Times New Roman" w:hAnsi="Times New Roman"/>
        </w:rPr>
        <w:t xml:space="preserve"> </w:t>
      </w:r>
      <w:r w:rsidR="00AE4EA8">
        <w:t>veri</w:t>
      </w:r>
      <w:r w:rsidR="00AE4EA8">
        <w:rPr>
          <w:rFonts w:ascii="Times New Roman" w:hAnsi="Times New Roman"/>
        </w:rPr>
        <w:t xml:space="preserve"> </w:t>
      </w:r>
      <w:r w:rsidR="00AE4EA8">
        <w:t>perëndim</w:t>
      </w:r>
      <w:r w:rsidR="00AE4EA8">
        <w:rPr>
          <w:rFonts w:ascii="Times New Roman" w:hAnsi="Times New Roman"/>
        </w:rPr>
        <w:t xml:space="preserve"> </w:t>
      </w:r>
      <w:r w:rsidR="00AE4EA8">
        <w:t>të</w:t>
      </w:r>
      <w:r w:rsidR="00AE4EA8">
        <w:rPr>
          <w:rFonts w:ascii="Times New Roman" w:hAnsi="Times New Roman"/>
        </w:rPr>
        <w:t xml:space="preserve"> </w:t>
      </w:r>
      <w:r w:rsidR="00AE4EA8">
        <w:t>Gjilanit.</w:t>
      </w:r>
      <w:r w:rsidR="00AE4EA8">
        <w:rPr>
          <w:rFonts w:ascii="Times New Roman" w:hAnsi="Times New Roman"/>
        </w:rPr>
        <w:t xml:space="preserve"> </w:t>
      </w:r>
      <w:r w:rsidR="00AE4EA8">
        <w:t>Në</w:t>
      </w:r>
      <w:r w:rsidR="00AE4EA8">
        <w:rPr>
          <w:rFonts w:ascii="Times New Roman" w:hAnsi="Times New Roman"/>
        </w:rPr>
        <w:t xml:space="preserve"> </w:t>
      </w:r>
      <w:r w:rsidR="00AE4EA8">
        <w:t>parcelë</w:t>
      </w:r>
      <w:r w:rsidR="00AE4EA8">
        <w:rPr>
          <w:rFonts w:ascii="Times New Roman" w:hAnsi="Times New Roman"/>
        </w:rPr>
        <w:t xml:space="preserve"> </w:t>
      </w:r>
      <w:r w:rsidR="00AE4EA8">
        <w:t>gjendet</w:t>
      </w:r>
      <w:r w:rsidR="00AE4EA8">
        <w:rPr>
          <w:rFonts w:ascii="Times New Roman" w:hAnsi="Times New Roman"/>
        </w:rPr>
        <w:t xml:space="preserve"> </w:t>
      </w:r>
      <w:r w:rsidR="00AE4EA8">
        <w:t>ndërtesa</w:t>
      </w:r>
      <w:r w:rsidR="00AE4EA8">
        <w:rPr>
          <w:rFonts w:ascii="Times New Roman" w:hAnsi="Times New Roman"/>
        </w:rPr>
        <w:t xml:space="preserve"> </w:t>
      </w:r>
      <w:r w:rsidRPr="002C578B">
        <w:t>O-70403013-370-0</w:t>
      </w:r>
      <w:r w:rsidR="00AE4EA8">
        <w:t>,</w:t>
      </w:r>
      <w:r w:rsidR="00AE4EA8">
        <w:rPr>
          <w:rFonts w:ascii="Times New Roman" w:hAnsi="Times New Roman"/>
        </w:rPr>
        <w:t xml:space="preserve"> </w:t>
      </w:r>
      <w:r w:rsidR="00AE4EA8">
        <w:t>kjo</w:t>
      </w:r>
      <w:r w:rsidR="00AE4EA8">
        <w:rPr>
          <w:rFonts w:ascii="Times New Roman" w:hAnsi="Times New Roman"/>
        </w:rPr>
        <w:t xml:space="preserve"> </w:t>
      </w:r>
      <w:r w:rsidR="00AE4EA8">
        <w:t>parcelë</w:t>
      </w:r>
      <w:r w:rsidR="00AE4EA8">
        <w:rPr>
          <w:rFonts w:ascii="Times New Roman" w:hAnsi="Times New Roman"/>
        </w:rPr>
        <w:t xml:space="preserve"> </w:t>
      </w:r>
      <w:r w:rsidR="00AE4EA8">
        <w:t>është</w:t>
      </w:r>
      <w:r w:rsidR="00AE4EA8">
        <w:rPr>
          <w:rFonts w:ascii="Times New Roman" w:hAnsi="Times New Roman"/>
        </w:rPr>
        <w:t xml:space="preserve"> </w:t>
      </w:r>
      <w:r w:rsidR="00AE4EA8">
        <w:t>e</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rPr>
          <w:spacing w:val="-2"/>
        </w:rPr>
        <w:t>banim.</w:t>
      </w:r>
      <w:r w:rsidR="00045A08">
        <w:t xml:space="preserve"> E publikuar  për herë të parë me datë  31.12.2025.</w:t>
      </w:r>
    </w:p>
    <w:p w:rsidR="003C0517" w:rsidRDefault="00AE4EA8">
      <w:pPr>
        <w:pStyle w:val="Heading1"/>
        <w:spacing w:before="54"/>
      </w:pPr>
      <w:r>
        <w:rPr>
          <w:spacing w:val="-2"/>
        </w:rPr>
        <w:lastRenderedPageBreak/>
        <w:t>KISHNAPOLE</w:t>
      </w:r>
    </w:p>
    <w:p w:rsidR="003C0517" w:rsidRDefault="00AE4EA8">
      <w:pPr>
        <w:pStyle w:val="BodyText"/>
        <w:spacing w:before="4"/>
        <w:rPr>
          <w:rFonts w:ascii="Palatino Linotype"/>
          <w:b/>
          <w:sz w:val="12"/>
        </w:rPr>
      </w:pPr>
      <w:r>
        <w:rPr>
          <w:rFonts w:ascii="Palatino Linotype"/>
          <w:b/>
          <w:noProof/>
          <w:sz w:val="12"/>
          <w:lang w:val="en-US"/>
        </w:rPr>
        <w:drawing>
          <wp:anchor distT="0" distB="0" distL="0" distR="0" simplePos="0" relativeHeight="251659776" behindDoc="1" locked="0" layoutInCell="1" allowOverlap="1">
            <wp:simplePos x="0" y="0"/>
            <wp:positionH relativeFrom="page">
              <wp:posOffset>1828800</wp:posOffset>
            </wp:positionH>
            <wp:positionV relativeFrom="paragraph">
              <wp:posOffset>121142</wp:posOffset>
            </wp:positionV>
            <wp:extent cx="4091072" cy="332841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4091072" cy="3328416"/>
                    </a:xfrm>
                    <a:prstGeom prst="rect">
                      <a:avLst/>
                    </a:prstGeom>
                  </pic:spPr>
                </pic:pic>
              </a:graphicData>
            </a:graphic>
          </wp:anchor>
        </w:drawing>
      </w:r>
    </w:p>
    <w:p w:rsidR="002272CB" w:rsidRDefault="002272CB">
      <w:pPr>
        <w:pStyle w:val="BodyText"/>
        <w:spacing w:before="239" w:line="292" w:lineRule="auto"/>
        <w:ind w:left="1080" w:right="1083"/>
        <w:jc w:val="both"/>
      </w:pPr>
    </w:p>
    <w:p w:rsidR="00CF7260" w:rsidRDefault="00CF7260" w:rsidP="00CF7260">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A17FC3" w:rsidRPr="00A17FC3" w:rsidRDefault="00CF7260" w:rsidP="00A17FC3">
      <w:pPr>
        <w:pStyle w:val="BodyText"/>
        <w:spacing w:before="215" w:line="292" w:lineRule="auto"/>
        <w:ind w:left="1080" w:right="1080"/>
        <w:jc w:val="both"/>
        <w:rPr>
          <w:rFonts w:ascii="Times New Roman" w:hAnsi="Times New Roman" w:cs="Times New Roman"/>
          <w:b/>
          <w:sz w:val="22"/>
          <w:szCs w:val="22"/>
          <w:u w:val="single"/>
        </w:rPr>
      </w:pPr>
      <w:r w:rsidRPr="005732EB">
        <w:rPr>
          <w:rFonts w:ascii="Times New Roman" w:hAnsi="Times New Roman" w:cs="Times New Roman"/>
          <w:sz w:val="21"/>
          <w:szCs w:val="21"/>
        </w:rPr>
        <w:t>Njësia Kadastrale/Parcela Nr</w:t>
      </w:r>
      <w:r>
        <w:rPr>
          <w:rFonts w:ascii="Times New Roman" w:hAnsi="Times New Roman" w:cs="Times New Roman"/>
          <w:sz w:val="22"/>
          <w:szCs w:val="22"/>
        </w:rPr>
        <w:t>.</w:t>
      </w:r>
      <w:r w:rsidR="00BA21EC" w:rsidRPr="00BA21EC">
        <w:rPr>
          <w:rFonts w:ascii="Times New Roman" w:hAnsi="Times New Roman" w:cs="Times New Roman"/>
          <w:sz w:val="22"/>
          <w:szCs w:val="22"/>
        </w:rPr>
        <w:t>P-70403032-01500-0</w:t>
      </w:r>
      <w:r w:rsidR="00AE4EA8" w:rsidRPr="002272CB">
        <w:rPr>
          <w:rFonts w:ascii="Times New Roman" w:hAnsi="Times New Roman" w:cs="Times New Roman"/>
          <w:sz w:val="22"/>
          <w:szCs w:val="22"/>
        </w:rPr>
        <w:t>1500-0</w:t>
      </w:r>
      <w:r w:rsidR="00AE4EA8" w:rsidRPr="002272CB">
        <w:rPr>
          <w:rFonts w:ascii="Times New Roman" w:hAnsi="Times New Roman" w:cs="Times New Roman"/>
          <w:spacing w:val="-11"/>
          <w:sz w:val="22"/>
          <w:szCs w:val="22"/>
        </w:rPr>
        <w:t xml:space="preserve"> </w:t>
      </w:r>
      <w:r w:rsidR="00AE4EA8" w:rsidRPr="002272CB">
        <w:rPr>
          <w:rFonts w:ascii="Times New Roman" w:hAnsi="Times New Roman" w:cs="Times New Roman"/>
          <w:sz w:val="22"/>
          <w:szCs w:val="22"/>
        </w:rPr>
        <w:t>me</w:t>
      </w:r>
      <w:r w:rsidR="00AE4EA8" w:rsidRPr="002272CB">
        <w:rPr>
          <w:rFonts w:ascii="Times New Roman" w:hAnsi="Times New Roman" w:cs="Times New Roman"/>
          <w:spacing w:val="-11"/>
          <w:sz w:val="22"/>
          <w:szCs w:val="22"/>
        </w:rPr>
        <w:t xml:space="preserve"> </w:t>
      </w:r>
      <w:r w:rsidR="00AE4EA8" w:rsidRPr="002272CB">
        <w:rPr>
          <w:rFonts w:ascii="Times New Roman" w:hAnsi="Times New Roman" w:cs="Times New Roman"/>
          <w:sz w:val="22"/>
          <w:szCs w:val="22"/>
        </w:rPr>
        <w:t>sipërfaqe</w:t>
      </w:r>
      <w:r w:rsidR="00AE4EA8" w:rsidRPr="002272CB">
        <w:rPr>
          <w:rFonts w:ascii="Times New Roman" w:hAnsi="Times New Roman" w:cs="Times New Roman"/>
          <w:spacing w:val="-11"/>
          <w:sz w:val="22"/>
          <w:szCs w:val="22"/>
        </w:rPr>
        <w:t xml:space="preserve"> </w:t>
      </w:r>
      <w:r w:rsidR="00AE4EA8" w:rsidRPr="002272CB">
        <w:rPr>
          <w:rFonts w:ascii="Times New Roman" w:hAnsi="Times New Roman" w:cs="Times New Roman"/>
          <w:sz w:val="22"/>
          <w:szCs w:val="22"/>
        </w:rPr>
        <w:t>110562m²,</w:t>
      </w:r>
      <w:r w:rsidR="00BA21EC">
        <w:rPr>
          <w:rFonts w:ascii="Times New Roman" w:hAnsi="Times New Roman" w:cs="Times New Roman"/>
          <w:sz w:val="22"/>
          <w:szCs w:val="22"/>
        </w:rPr>
        <w:t xml:space="preserve"> vendi i quajtur </w:t>
      </w:r>
      <w:r>
        <w:rPr>
          <w:rFonts w:ascii="Times New Roman" w:hAnsi="Times New Roman" w:cs="Times New Roman"/>
          <w:sz w:val="22"/>
          <w:szCs w:val="22"/>
        </w:rPr>
        <w:t>“</w:t>
      </w:r>
      <w:r w:rsidR="00BA21EC" w:rsidRPr="00BA21EC">
        <w:rPr>
          <w:rFonts w:ascii="Times New Roman" w:hAnsi="Times New Roman" w:cs="Times New Roman"/>
          <w:sz w:val="22"/>
          <w:szCs w:val="22"/>
        </w:rPr>
        <w:t>SHPAT</w:t>
      </w:r>
      <w:r w:rsidR="00BA21EC">
        <w:rPr>
          <w:rFonts w:ascii="Times New Roman" w:hAnsi="Times New Roman" w:cs="Times New Roman"/>
          <w:sz w:val="22"/>
          <w:szCs w:val="22"/>
        </w:rPr>
        <w:t>”, me kulturë</w:t>
      </w:r>
      <w:r w:rsidR="00AE4EA8" w:rsidRPr="002272CB">
        <w:rPr>
          <w:rFonts w:ascii="Times New Roman" w:hAnsi="Times New Roman" w:cs="Times New Roman"/>
          <w:spacing w:val="-11"/>
          <w:sz w:val="22"/>
          <w:szCs w:val="22"/>
        </w:rPr>
        <w:t xml:space="preserve"> </w:t>
      </w:r>
      <w:r w:rsidR="00AE4EA8" w:rsidRPr="002272CB">
        <w:rPr>
          <w:rFonts w:ascii="Times New Roman" w:hAnsi="Times New Roman" w:cs="Times New Roman"/>
          <w:sz w:val="22"/>
          <w:szCs w:val="22"/>
        </w:rPr>
        <w:t>kullosë</w:t>
      </w:r>
      <w:r w:rsidR="00AE4EA8" w:rsidRPr="002272CB">
        <w:rPr>
          <w:rFonts w:ascii="Times New Roman" w:hAnsi="Times New Roman" w:cs="Times New Roman"/>
          <w:spacing w:val="-12"/>
          <w:sz w:val="22"/>
          <w:szCs w:val="22"/>
        </w:rPr>
        <w:t xml:space="preserve"> </w:t>
      </w:r>
      <w:r w:rsidR="00AE4EA8" w:rsidRPr="002272CB">
        <w:rPr>
          <w:rFonts w:ascii="Times New Roman" w:hAnsi="Times New Roman" w:cs="Times New Roman"/>
          <w:sz w:val="22"/>
          <w:szCs w:val="22"/>
        </w:rPr>
        <w:t>e</w:t>
      </w:r>
      <w:r w:rsidR="00AE4EA8" w:rsidRPr="002272CB">
        <w:rPr>
          <w:rFonts w:ascii="Times New Roman" w:hAnsi="Times New Roman" w:cs="Times New Roman"/>
          <w:spacing w:val="-11"/>
          <w:sz w:val="22"/>
          <w:szCs w:val="22"/>
        </w:rPr>
        <w:t xml:space="preserve"> </w:t>
      </w:r>
      <w:r w:rsidR="00AE4EA8" w:rsidRPr="002272CB">
        <w:rPr>
          <w:rFonts w:ascii="Times New Roman" w:hAnsi="Times New Roman" w:cs="Times New Roman"/>
          <w:sz w:val="22"/>
          <w:szCs w:val="22"/>
        </w:rPr>
        <w:t>klasit</w:t>
      </w:r>
      <w:r w:rsidR="00AE4EA8" w:rsidRPr="002272CB">
        <w:rPr>
          <w:rFonts w:ascii="Times New Roman" w:hAnsi="Times New Roman" w:cs="Times New Roman"/>
          <w:spacing w:val="-12"/>
          <w:sz w:val="22"/>
          <w:szCs w:val="22"/>
        </w:rPr>
        <w:t xml:space="preserve"> </w:t>
      </w:r>
      <w:r w:rsidR="00AE4EA8" w:rsidRPr="002272CB">
        <w:rPr>
          <w:rFonts w:ascii="Times New Roman" w:hAnsi="Times New Roman" w:cs="Times New Roman"/>
          <w:sz w:val="22"/>
          <w:szCs w:val="22"/>
        </w:rPr>
        <w:t>të</w:t>
      </w:r>
      <w:r w:rsidR="00AE4EA8" w:rsidRPr="002272CB">
        <w:rPr>
          <w:rFonts w:ascii="Times New Roman" w:hAnsi="Times New Roman" w:cs="Times New Roman"/>
          <w:spacing w:val="-9"/>
          <w:sz w:val="22"/>
          <w:szCs w:val="22"/>
        </w:rPr>
        <w:t xml:space="preserve"> </w:t>
      </w:r>
      <w:r w:rsidR="00AE4EA8" w:rsidRPr="002272CB">
        <w:rPr>
          <w:rFonts w:ascii="Times New Roman" w:hAnsi="Times New Roman" w:cs="Times New Roman"/>
          <w:sz w:val="22"/>
          <w:szCs w:val="22"/>
        </w:rPr>
        <w:t>katërt</w:t>
      </w:r>
      <w:r w:rsidR="00BA21EC">
        <w:rPr>
          <w:rFonts w:ascii="Times New Roman" w:hAnsi="Times New Roman" w:cs="Times New Roman"/>
          <w:sz w:val="22"/>
          <w:szCs w:val="22"/>
        </w:rPr>
        <w:t>(4)</w:t>
      </w:r>
      <w:r w:rsidR="00AE4EA8" w:rsidRPr="002272CB">
        <w:rPr>
          <w:rFonts w:ascii="Times New Roman" w:hAnsi="Times New Roman" w:cs="Times New Roman"/>
          <w:sz w:val="22"/>
          <w:szCs w:val="22"/>
        </w:rPr>
        <w:t>,</w:t>
      </w:r>
      <w:r w:rsidR="00BA21EC">
        <w:rPr>
          <w:rFonts w:ascii="Times New Roman" w:hAnsi="Times New Roman" w:cs="Times New Roman"/>
          <w:sz w:val="22"/>
          <w:szCs w:val="22"/>
        </w:rPr>
        <w:t xml:space="preserve"> e cila</w:t>
      </w:r>
      <w:r w:rsidR="00AE4EA8" w:rsidRPr="002272CB">
        <w:rPr>
          <w:rFonts w:ascii="Times New Roman" w:hAnsi="Times New Roman" w:cs="Times New Roman"/>
          <w:spacing w:val="-11"/>
          <w:sz w:val="22"/>
          <w:szCs w:val="22"/>
        </w:rPr>
        <w:t xml:space="preserve"> </w:t>
      </w:r>
      <w:r w:rsidR="00AE4EA8" w:rsidRPr="002272CB">
        <w:rPr>
          <w:rFonts w:ascii="Times New Roman" w:hAnsi="Times New Roman" w:cs="Times New Roman"/>
          <w:sz w:val="22"/>
          <w:szCs w:val="22"/>
        </w:rPr>
        <w:t xml:space="preserve">gjendet në pjesën Jug-Lindore të </w:t>
      </w:r>
      <w:r w:rsidR="00BA21EC">
        <w:rPr>
          <w:rFonts w:ascii="Times New Roman" w:hAnsi="Times New Roman" w:cs="Times New Roman"/>
          <w:sz w:val="22"/>
          <w:szCs w:val="22"/>
        </w:rPr>
        <w:t xml:space="preserve">Zonës Kadastrale </w:t>
      </w:r>
      <w:r w:rsidR="00AE4EA8" w:rsidRPr="002272CB">
        <w:rPr>
          <w:rFonts w:ascii="Times New Roman" w:hAnsi="Times New Roman" w:cs="Times New Roman"/>
          <w:sz w:val="22"/>
          <w:szCs w:val="22"/>
        </w:rPr>
        <w:t>Kishnapol</w:t>
      </w:r>
      <w:r w:rsidR="00BA21EC">
        <w:rPr>
          <w:rFonts w:ascii="Times New Roman" w:hAnsi="Times New Roman" w:cs="Times New Roman"/>
          <w:sz w:val="22"/>
          <w:szCs w:val="22"/>
        </w:rPr>
        <w:t>ë</w:t>
      </w:r>
      <w:r w:rsidR="00AE4EA8" w:rsidRPr="002272CB">
        <w:rPr>
          <w:rFonts w:ascii="Times New Roman" w:hAnsi="Times New Roman" w:cs="Times New Roman"/>
          <w:sz w:val="22"/>
          <w:szCs w:val="22"/>
        </w:rPr>
        <w:t>. Parcela është e përshtatshme për zhvillimin e pemtarisë, blegtorisë dhe veprimtari të tjera të ngjashme.</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sectPr w:rsidR="003C0517">
          <w:pgSz w:w="12240" w:h="15840"/>
          <w:pgMar w:top="1800" w:right="1800" w:bottom="1620" w:left="1800" w:header="0" w:footer="1434" w:gutter="0"/>
          <w:cols w:space="720"/>
        </w:sectPr>
      </w:pPr>
    </w:p>
    <w:p w:rsidR="003C0517" w:rsidRDefault="00AE4EA8">
      <w:pPr>
        <w:pStyle w:val="Heading1"/>
        <w:ind w:left="4"/>
      </w:pPr>
      <w:r>
        <w:rPr>
          <w:spacing w:val="-2"/>
        </w:rPr>
        <w:lastRenderedPageBreak/>
        <w:t>KRAVARICË</w:t>
      </w:r>
    </w:p>
    <w:p w:rsidR="003C0517" w:rsidRDefault="00AE4EA8">
      <w:pPr>
        <w:pStyle w:val="BodyText"/>
        <w:spacing w:before="4"/>
        <w:rPr>
          <w:rFonts w:ascii="Palatino Linotype"/>
          <w:b/>
          <w:sz w:val="12"/>
        </w:rPr>
      </w:pPr>
      <w:r>
        <w:rPr>
          <w:rFonts w:ascii="Palatino Linotype"/>
          <w:b/>
          <w:noProof/>
          <w:sz w:val="12"/>
          <w:lang w:val="en-US"/>
        </w:rPr>
        <w:drawing>
          <wp:anchor distT="0" distB="0" distL="0" distR="0" simplePos="0" relativeHeight="251660800" behindDoc="1" locked="0" layoutInCell="1" allowOverlap="1">
            <wp:simplePos x="0" y="0"/>
            <wp:positionH relativeFrom="page">
              <wp:posOffset>1828800</wp:posOffset>
            </wp:positionH>
            <wp:positionV relativeFrom="paragraph">
              <wp:posOffset>120888</wp:posOffset>
            </wp:positionV>
            <wp:extent cx="4112203" cy="402336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4112203" cy="4023360"/>
                    </a:xfrm>
                    <a:prstGeom prst="rect">
                      <a:avLst/>
                    </a:prstGeom>
                  </pic:spPr>
                </pic:pic>
              </a:graphicData>
            </a:graphic>
          </wp:anchor>
        </w:drawing>
      </w:r>
    </w:p>
    <w:p w:rsidR="00CF7260" w:rsidRDefault="00CF7260">
      <w:pPr>
        <w:pStyle w:val="BodyText"/>
        <w:spacing w:before="204" w:line="292" w:lineRule="auto"/>
        <w:ind w:left="1080" w:right="1080"/>
        <w:jc w:val="both"/>
      </w:pPr>
    </w:p>
    <w:p w:rsidR="00CF7260" w:rsidRPr="00CF7260" w:rsidRDefault="00CF7260" w:rsidP="00CF7260">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A17FC3" w:rsidRPr="00A17FC3" w:rsidRDefault="00CF7260" w:rsidP="00A17FC3">
      <w:pPr>
        <w:pStyle w:val="BodyText"/>
        <w:spacing w:before="204" w:line="292" w:lineRule="auto"/>
        <w:ind w:left="1080" w:right="1080"/>
        <w:jc w:val="both"/>
        <w:rPr>
          <w:rFonts w:ascii="Times New Roman" w:hAnsi="Times New Roman" w:cs="Times New Roman"/>
          <w:sz w:val="22"/>
          <w:szCs w:val="22"/>
        </w:rPr>
      </w:pPr>
      <w:r w:rsidRPr="005732EB">
        <w:rPr>
          <w:rFonts w:ascii="Times New Roman" w:hAnsi="Times New Roman" w:cs="Times New Roman"/>
          <w:sz w:val="21"/>
          <w:szCs w:val="21"/>
        </w:rPr>
        <w:t xml:space="preserve">Njësia Kadastrale/Parcela </w:t>
      </w:r>
      <w:r>
        <w:rPr>
          <w:rFonts w:ascii="Times New Roman" w:hAnsi="Times New Roman" w:cs="Times New Roman"/>
          <w:sz w:val="22"/>
          <w:szCs w:val="22"/>
        </w:rPr>
        <w:t>Nr.</w:t>
      </w:r>
      <w:r w:rsidRPr="00CF7260">
        <w:rPr>
          <w:rFonts w:ascii="Times New Roman" w:hAnsi="Times New Roman" w:cs="Times New Roman"/>
          <w:sz w:val="22"/>
          <w:szCs w:val="22"/>
        </w:rPr>
        <w:t>P-70403035-00287-0</w:t>
      </w:r>
      <w:r w:rsidR="00AE4EA8" w:rsidRPr="00CF7260">
        <w:rPr>
          <w:rFonts w:ascii="Times New Roman" w:hAnsi="Times New Roman" w:cs="Times New Roman"/>
          <w:sz w:val="22"/>
          <w:szCs w:val="22"/>
        </w:rPr>
        <w:t xml:space="preserve">me sipërfaqe 8351m², </w:t>
      </w:r>
      <w:r>
        <w:rPr>
          <w:rFonts w:ascii="Times New Roman" w:hAnsi="Times New Roman" w:cs="Times New Roman"/>
          <w:sz w:val="22"/>
          <w:szCs w:val="22"/>
        </w:rPr>
        <w:t>vendi i quajtur “</w:t>
      </w:r>
      <w:r w:rsidRPr="00CF7260">
        <w:rPr>
          <w:rFonts w:ascii="Times New Roman" w:hAnsi="Times New Roman" w:cs="Times New Roman"/>
          <w:sz w:val="22"/>
          <w:szCs w:val="22"/>
        </w:rPr>
        <w:t>TE SHKOLA</w:t>
      </w:r>
      <w:r>
        <w:rPr>
          <w:rFonts w:ascii="Times New Roman" w:hAnsi="Times New Roman" w:cs="Times New Roman"/>
          <w:sz w:val="22"/>
          <w:szCs w:val="22"/>
        </w:rPr>
        <w:t xml:space="preserve">”, me kulturë </w:t>
      </w:r>
      <w:r w:rsidR="00AE4EA8" w:rsidRPr="00CF7260">
        <w:rPr>
          <w:rFonts w:ascii="Times New Roman" w:hAnsi="Times New Roman" w:cs="Times New Roman"/>
          <w:sz w:val="22"/>
          <w:szCs w:val="22"/>
        </w:rPr>
        <w:t>kullosë e klasit të pestë</w:t>
      </w:r>
      <w:r>
        <w:rPr>
          <w:rFonts w:ascii="Times New Roman" w:hAnsi="Times New Roman" w:cs="Times New Roman"/>
          <w:sz w:val="22"/>
          <w:szCs w:val="22"/>
        </w:rPr>
        <w:t>(5)</w:t>
      </w:r>
      <w:r w:rsidR="00AE4EA8" w:rsidRPr="00CF7260">
        <w:rPr>
          <w:rFonts w:ascii="Times New Roman" w:hAnsi="Times New Roman" w:cs="Times New Roman"/>
          <w:sz w:val="22"/>
          <w:szCs w:val="22"/>
        </w:rPr>
        <w:t>,</w:t>
      </w:r>
      <w:r>
        <w:rPr>
          <w:rFonts w:ascii="Times New Roman" w:hAnsi="Times New Roman" w:cs="Times New Roman"/>
          <w:sz w:val="22"/>
          <w:szCs w:val="22"/>
        </w:rPr>
        <w:t xml:space="preserve"> e cila </w:t>
      </w:r>
      <w:r w:rsidR="00AE4EA8" w:rsidRPr="00CF7260">
        <w:rPr>
          <w:rFonts w:ascii="Times New Roman" w:hAnsi="Times New Roman" w:cs="Times New Roman"/>
          <w:sz w:val="22"/>
          <w:szCs w:val="22"/>
        </w:rPr>
        <w:t xml:space="preserve">gjendet në pjesën qëndrore të </w:t>
      </w:r>
      <w:r>
        <w:rPr>
          <w:rFonts w:ascii="Times New Roman" w:hAnsi="Times New Roman" w:cs="Times New Roman"/>
          <w:sz w:val="22"/>
          <w:szCs w:val="22"/>
        </w:rPr>
        <w:t xml:space="preserve">Zonës Kadastrale </w:t>
      </w:r>
      <w:r w:rsidR="00AE4EA8" w:rsidRPr="00CF7260">
        <w:rPr>
          <w:rFonts w:ascii="Times New Roman" w:hAnsi="Times New Roman" w:cs="Times New Roman"/>
          <w:sz w:val="22"/>
          <w:szCs w:val="22"/>
        </w:rPr>
        <w:t>Kravaricë. Parcela është e përshtatshme për zhvillimin e pemtarisë, blegtorisë dhe veprimtari të tjera të ngjashme.</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sectPr w:rsidR="003C0517">
          <w:pgSz w:w="12240" w:h="15840"/>
          <w:pgMar w:top="1360" w:right="1800" w:bottom="1620" w:left="1800" w:header="0" w:footer="1434" w:gutter="0"/>
          <w:cols w:space="720"/>
        </w:sectPr>
      </w:pPr>
    </w:p>
    <w:p w:rsidR="003C0517" w:rsidRDefault="00AE4EA8">
      <w:pPr>
        <w:pStyle w:val="Heading1"/>
      </w:pPr>
      <w:r>
        <w:rPr>
          <w:spacing w:val="-2"/>
        </w:rPr>
        <w:lastRenderedPageBreak/>
        <w:t>LLADOVË</w:t>
      </w:r>
    </w:p>
    <w:p w:rsidR="003C0517" w:rsidRDefault="00AE4EA8">
      <w:pPr>
        <w:pStyle w:val="BodyText"/>
        <w:spacing w:before="4"/>
        <w:rPr>
          <w:rFonts w:ascii="Palatino Linotype"/>
          <w:b/>
          <w:sz w:val="12"/>
        </w:rPr>
      </w:pPr>
      <w:r>
        <w:rPr>
          <w:rFonts w:ascii="Palatino Linotype"/>
          <w:b/>
          <w:noProof/>
          <w:sz w:val="12"/>
          <w:lang w:val="en-US"/>
        </w:rPr>
        <w:drawing>
          <wp:anchor distT="0" distB="0" distL="0" distR="0" simplePos="0" relativeHeight="251661824" behindDoc="1" locked="0" layoutInCell="1" allowOverlap="1">
            <wp:simplePos x="0" y="0"/>
            <wp:positionH relativeFrom="page">
              <wp:posOffset>1828800</wp:posOffset>
            </wp:positionH>
            <wp:positionV relativeFrom="paragraph">
              <wp:posOffset>120888</wp:posOffset>
            </wp:positionV>
            <wp:extent cx="4110401" cy="272948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4110401" cy="2729483"/>
                    </a:xfrm>
                    <a:prstGeom prst="rect">
                      <a:avLst/>
                    </a:prstGeom>
                  </pic:spPr>
                </pic:pic>
              </a:graphicData>
            </a:graphic>
          </wp:anchor>
        </w:drawing>
      </w:r>
    </w:p>
    <w:p w:rsidR="00CA0283" w:rsidRDefault="00CA0283">
      <w:pPr>
        <w:pStyle w:val="BodyText"/>
        <w:spacing w:before="204" w:line="292" w:lineRule="auto"/>
        <w:ind w:left="1080" w:right="1080"/>
        <w:jc w:val="both"/>
      </w:pPr>
    </w:p>
    <w:p w:rsidR="00CA0283" w:rsidRPr="00CA0283" w:rsidRDefault="00CA0283" w:rsidP="00CA0283">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A17FC3" w:rsidRPr="00A17FC3" w:rsidRDefault="00CA0283" w:rsidP="00A17FC3">
      <w:pPr>
        <w:pStyle w:val="BodyText"/>
        <w:spacing w:before="204" w:line="292" w:lineRule="auto"/>
        <w:ind w:left="1080" w:right="1080"/>
        <w:jc w:val="both"/>
        <w:rPr>
          <w:rFonts w:ascii="Times New Roman" w:hAnsi="Times New Roman" w:cs="Times New Roman"/>
          <w:sz w:val="21"/>
          <w:szCs w:val="21"/>
        </w:rPr>
      </w:pPr>
      <w:r w:rsidRPr="00FB308A">
        <w:rPr>
          <w:rFonts w:ascii="Times New Roman" w:hAnsi="Times New Roman" w:cs="Times New Roman"/>
          <w:sz w:val="21"/>
          <w:szCs w:val="21"/>
        </w:rPr>
        <w:t xml:space="preserve">Njësia Kadastrale/Parcela Nr.P-70403007-01038-0, </w:t>
      </w:r>
      <w:r w:rsidR="00AE4EA8" w:rsidRPr="00FB308A">
        <w:rPr>
          <w:rFonts w:ascii="Times New Roman" w:hAnsi="Times New Roman" w:cs="Times New Roman"/>
          <w:sz w:val="21"/>
          <w:szCs w:val="21"/>
        </w:rPr>
        <w:t>me</w:t>
      </w:r>
      <w:r w:rsidR="00AE4EA8" w:rsidRPr="00FB308A">
        <w:rPr>
          <w:rFonts w:ascii="Times New Roman" w:hAnsi="Times New Roman" w:cs="Times New Roman"/>
          <w:spacing w:val="-13"/>
          <w:sz w:val="21"/>
          <w:szCs w:val="21"/>
        </w:rPr>
        <w:t xml:space="preserve"> </w:t>
      </w:r>
      <w:r w:rsidR="00AE4EA8" w:rsidRPr="00FB308A">
        <w:rPr>
          <w:rFonts w:ascii="Times New Roman" w:hAnsi="Times New Roman" w:cs="Times New Roman"/>
          <w:sz w:val="21"/>
          <w:szCs w:val="21"/>
        </w:rPr>
        <w:t>sipërfaqe</w:t>
      </w:r>
      <w:r w:rsidR="00AE4EA8" w:rsidRPr="00FB308A">
        <w:rPr>
          <w:rFonts w:ascii="Times New Roman" w:hAnsi="Times New Roman" w:cs="Times New Roman"/>
          <w:spacing w:val="-12"/>
          <w:sz w:val="21"/>
          <w:szCs w:val="21"/>
        </w:rPr>
        <w:t xml:space="preserve"> </w:t>
      </w:r>
      <w:r w:rsidR="00AE4EA8" w:rsidRPr="00FB308A">
        <w:rPr>
          <w:rFonts w:ascii="Times New Roman" w:hAnsi="Times New Roman" w:cs="Times New Roman"/>
          <w:sz w:val="21"/>
          <w:szCs w:val="21"/>
        </w:rPr>
        <w:t>16445m²,</w:t>
      </w:r>
      <w:r w:rsidRPr="00FB308A">
        <w:rPr>
          <w:rFonts w:ascii="Times New Roman" w:hAnsi="Times New Roman" w:cs="Times New Roman"/>
          <w:sz w:val="21"/>
          <w:szCs w:val="21"/>
        </w:rPr>
        <w:t xml:space="preserve"> vendi i quajtur “SMONICA LIQEVISHTE”,</w:t>
      </w:r>
      <w:r w:rsidR="00AE4EA8" w:rsidRPr="00FB308A">
        <w:rPr>
          <w:rFonts w:ascii="Times New Roman" w:hAnsi="Times New Roman" w:cs="Times New Roman"/>
          <w:spacing w:val="-13"/>
          <w:sz w:val="21"/>
          <w:szCs w:val="21"/>
        </w:rPr>
        <w:t xml:space="preserve"> </w:t>
      </w:r>
      <w:r w:rsidR="00AE4EA8" w:rsidRPr="00FB308A">
        <w:rPr>
          <w:rFonts w:ascii="Times New Roman" w:hAnsi="Times New Roman" w:cs="Times New Roman"/>
          <w:sz w:val="21"/>
          <w:szCs w:val="21"/>
        </w:rPr>
        <w:t>kullosë</w:t>
      </w:r>
      <w:r w:rsidR="00AE4EA8" w:rsidRPr="00FB308A">
        <w:rPr>
          <w:rFonts w:ascii="Times New Roman" w:hAnsi="Times New Roman" w:cs="Times New Roman"/>
          <w:spacing w:val="-12"/>
          <w:sz w:val="21"/>
          <w:szCs w:val="21"/>
        </w:rPr>
        <w:t xml:space="preserve"> </w:t>
      </w:r>
      <w:r w:rsidR="00AE4EA8" w:rsidRPr="00FB308A">
        <w:rPr>
          <w:rFonts w:ascii="Times New Roman" w:hAnsi="Times New Roman" w:cs="Times New Roman"/>
          <w:sz w:val="21"/>
          <w:szCs w:val="21"/>
        </w:rPr>
        <w:t>e</w:t>
      </w:r>
      <w:r w:rsidR="00AE4EA8" w:rsidRPr="00FB308A">
        <w:rPr>
          <w:rFonts w:ascii="Times New Roman" w:hAnsi="Times New Roman" w:cs="Times New Roman"/>
          <w:spacing w:val="-13"/>
          <w:sz w:val="21"/>
          <w:szCs w:val="21"/>
        </w:rPr>
        <w:t xml:space="preserve"> </w:t>
      </w:r>
      <w:r w:rsidR="00AE4EA8" w:rsidRPr="00FB308A">
        <w:rPr>
          <w:rFonts w:ascii="Times New Roman" w:hAnsi="Times New Roman" w:cs="Times New Roman"/>
          <w:sz w:val="21"/>
          <w:szCs w:val="21"/>
        </w:rPr>
        <w:t>klasit</w:t>
      </w:r>
      <w:r w:rsidR="00AE4EA8" w:rsidRPr="00FB308A">
        <w:rPr>
          <w:rFonts w:ascii="Times New Roman" w:hAnsi="Times New Roman" w:cs="Times New Roman"/>
          <w:spacing w:val="-12"/>
          <w:sz w:val="21"/>
          <w:szCs w:val="21"/>
        </w:rPr>
        <w:t xml:space="preserve"> </w:t>
      </w:r>
      <w:r w:rsidR="00AE4EA8" w:rsidRPr="00FB308A">
        <w:rPr>
          <w:rFonts w:ascii="Times New Roman" w:hAnsi="Times New Roman" w:cs="Times New Roman"/>
          <w:sz w:val="21"/>
          <w:szCs w:val="21"/>
        </w:rPr>
        <w:t>të</w:t>
      </w:r>
      <w:r w:rsidR="00AE4EA8" w:rsidRPr="00FB308A">
        <w:rPr>
          <w:rFonts w:ascii="Times New Roman" w:hAnsi="Times New Roman" w:cs="Times New Roman"/>
          <w:spacing w:val="-13"/>
          <w:sz w:val="21"/>
          <w:szCs w:val="21"/>
        </w:rPr>
        <w:t xml:space="preserve"> </w:t>
      </w:r>
      <w:r w:rsidR="00AE4EA8" w:rsidRPr="00FB308A">
        <w:rPr>
          <w:rFonts w:ascii="Times New Roman" w:hAnsi="Times New Roman" w:cs="Times New Roman"/>
          <w:sz w:val="21"/>
          <w:szCs w:val="21"/>
        </w:rPr>
        <w:t>tretë,</w:t>
      </w:r>
      <w:r w:rsidR="00AE4EA8" w:rsidRPr="00FB308A">
        <w:rPr>
          <w:rFonts w:ascii="Times New Roman" w:hAnsi="Times New Roman" w:cs="Times New Roman"/>
          <w:spacing w:val="-12"/>
          <w:sz w:val="21"/>
          <w:szCs w:val="21"/>
        </w:rPr>
        <w:t xml:space="preserve"> </w:t>
      </w:r>
      <w:r w:rsidR="00AE4EA8" w:rsidRPr="00FB308A">
        <w:rPr>
          <w:rFonts w:ascii="Times New Roman" w:hAnsi="Times New Roman" w:cs="Times New Roman"/>
          <w:sz w:val="21"/>
          <w:szCs w:val="21"/>
        </w:rPr>
        <w:t>gjendet</w:t>
      </w:r>
      <w:r w:rsidR="00AE4EA8" w:rsidRPr="00FB308A">
        <w:rPr>
          <w:rFonts w:ascii="Times New Roman" w:hAnsi="Times New Roman" w:cs="Times New Roman"/>
          <w:spacing w:val="-13"/>
          <w:sz w:val="21"/>
          <w:szCs w:val="21"/>
        </w:rPr>
        <w:t xml:space="preserve"> </w:t>
      </w:r>
      <w:r w:rsidR="00AE4EA8" w:rsidRPr="00FB308A">
        <w:rPr>
          <w:rFonts w:ascii="Times New Roman" w:hAnsi="Times New Roman" w:cs="Times New Roman"/>
          <w:sz w:val="21"/>
          <w:szCs w:val="21"/>
        </w:rPr>
        <w:t xml:space="preserve">në pjesën Jugore të </w:t>
      </w:r>
      <w:r w:rsidRPr="00FB308A">
        <w:rPr>
          <w:rFonts w:ascii="Times New Roman" w:hAnsi="Times New Roman" w:cs="Times New Roman"/>
          <w:sz w:val="21"/>
          <w:szCs w:val="21"/>
        </w:rPr>
        <w:t xml:space="preserve">Zonës Kadastrale </w:t>
      </w:r>
      <w:r w:rsidR="00AE4EA8" w:rsidRPr="00FB308A">
        <w:rPr>
          <w:rFonts w:ascii="Times New Roman" w:hAnsi="Times New Roman" w:cs="Times New Roman"/>
          <w:sz w:val="21"/>
          <w:szCs w:val="21"/>
        </w:rPr>
        <w:t>Lladovë në afërsi me</w:t>
      </w:r>
      <w:r w:rsidR="00AE4EA8" w:rsidRPr="00FB308A">
        <w:rPr>
          <w:rFonts w:ascii="Times New Roman" w:hAnsi="Times New Roman" w:cs="Times New Roman"/>
          <w:spacing w:val="15"/>
          <w:sz w:val="21"/>
          <w:szCs w:val="21"/>
        </w:rPr>
        <w:t xml:space="preserve"> </w:t>
      </w:r>
      <w:r w:rsidR="00AE4EA8" w:rsidRPr="00FB308A">
        <w:rPr>
          <w:rFonts w:ascii="Times New Roman" w:hAnsi="Times New Roman" w:cs="Times New Roman"/>
          <w:sz w:val="21"/>
          <w:szCs w:val="21"/>
        </w:rPr>
        <w:t xml:space="preserve">kufirin e </w:t>
      </w:r>
      <w:r w:rsidRPr="00FB308A">
        <w:rPr>
          <w:rFonts w:ascii="Times New Roman" w:hAnsi="Times New Roman" w:cs="Times New Roman"/>
          <w:sz w:val="21"/>
          <w:szCs w:val="21"/>
        </w:rPr>
        <w:t xml:space="preserve">Zonës Kadastrale </w:t>
      </w:r>
      <w:r w:rsidR="00AE4EA8" w:rsidRPr="00FB308A">
        <w:rPr>
          <w:rFonts w:ascii="Times New Roman" w:hAnsi="Times New Roman" w:cs="Times New Roman"/>
          <w:sz w:val="21"/>
          <w:szCs w:val="21"/>
        </w:rPr>
        <w:t>Nasalë. Parcela është</w:t>
      </w:r>
      <w:r w:rsidR="00AE4EA8" w:rsidRPr="00FB308A">
        <w:rPr>
          <w:rFonts w:ascii="Times New Roman" w:hAnsi="Times New Roman" w:cs="Times New Roman"/>
          <w:spacing w:val="80"/>
          <w:sz w:val="21"/>
          <w:szCs w:val="21"/>
        </w:rPr>
        <w:t xml:space="preserve"> </w:t>
      </w:r>
      <w:r w:rsidR="00AE4EA8" w:rsidRPr="00FB308A">
        <w:rPr>
          <w:rFonts w:ascii="Times New Roman" w:hAnsi="Times New Roman" w:cs="Times New Roman"/>
          <w:sz w:val="21"/>
          <w:szCs w:val="21"/>
        </w:rPr>
        <w:t>e përshtatshme për zhvillimin e veprimtarive të ndryshme bujqësore.</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sectPr w:rsidR="003C0517">
          <w:pgSz w:w="12240" w:h="15840"/>
          <w:pgMar w:top="1360" w:right="1800" w:bottom="1620" w:left="1800" w:header="0" w:footer="1434" w:gutter="0"/>
          <w:cols w:space="720"/>
        </w:sectPr>
      </w:pPr>
    </w:p>
    <w:p w:rsidR="003C0517" w:rsidRDefault="00AE4EA8">
      <w:pPr>
        <w:pStyle w:val="BodyText"/>
        <w:ind w:left="1080"/>
      </w:pPr>
      <w:r>
        <w:rPr>
          <w:noProof/>
          <w:lang w:val="en-US"/>
        </w:rPr>
        <w:lastRenderedPageBreak/>
        <w:drawing>
          <wp:inline distT="0" distB="0" distL="0" distR="0">
            <wp:extent cx="4130473" cy="475259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4130473" cy="4752594"/>
                    </a:xfrm>
                    <a:prstGeom prst="rect">
                      <a:avLst/>
                    </a:prstGeom>
                  </pic:spPr>
                </pic:pic>
              </a:graphicData>
            </a:graphic>
          </wp:inline>
        </w:drawing>
      </w:r>
    </w:p>
    <w:p w:rsidR="00FB308A" w:rsidRDefault="00FB308A" w:rsidP="00FB308A">
      <w:pPr>
        <w:pStyle w:val="BodyText"/>
        <w:spacing w:before="186" w:line="292" w:lineRule="auto"/>
        <w:ind w:left="1080" w:right="1080"/>
        <w:jc w:val="both"/>
      </w:pPr>
    </w:p>
    <w:p w:rsidR="00FB308A" w:rsidRPr="00FB308A" w:rsidRDefault="00FB308A" w:rsidP="00FB308A">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A17FC3" w:rsidRPr="00C276D7" w:rsidRDefault="00FB308A" w:rsidP="00A17FC3">
      <w:pPr>
        <w:pStyle w:val="BodyText"/>
        <w:spacing w:before="186" w:line="292" w:lineRule="auto"/>
        <w:ind w:left="1080" w:right="1080"/>
        <w:jc w:val="both"/>
        <w:rPr>
          <w:rFonts w:ascii="Times New Roman" w:hAnsi="Times New Roman" w:cs="Times New Roman"/>
        </w:rPr>
      </w:pPr>
      <w:r w:rsidRPr="00FB308A">
        <w:rPr>
          <w:rFonts w:ascii="Times New Roman" w:hAnsi="Times New Roman" w:cs="Times New Roman"/>
          <w:sz w:val="21"/>
          <w:szCs w:val="21"/>
        </w:rPr>
        <w:t>Njësia Kadastrale/Parcela Nr.P-70403007-0</w:t>
      </w:r>
      <w:r w:rsidR="00AE4EA8" w:rsidRPr="00FB308A">
        <w:rPr>
          <w:rFonts w:ascii="Times New Roman" w:hAnsi="Times New Roman" w:cs="Times New Roman"/>
        </w:rPr>
        <w:t>1084-0</w:t>
      </w:r>
      <w:r w:rsidR="00AE4EA8" w:rsidRPr="00FB308A">
        <w:rPr>
          <w:rFonts w:ascii="Times New Roman" w:hAnsi="Times New Roman" w:cs="Times New Roman"/>
          <w:spacing w:val="-12"/>
        </w:rPr>
        <w:t xml:space="preserve"> </w:t>
      </w:r>
      <w:r w:rsidR="00AE4EA8" w:rsidRPr="00FB308A">
        <w:rPr>
          <w:rFonts w:ascii="Times New Roman" w:hAnsi="Times New Roman" w:cs="Times New Roman"/>
        </w:rPr>
        <w:t>me</w:t>
      </w:r>
      <w:r w:rsidR="00AE4EA8" w:rsidRPr="00FB308A">
        <w:rPr>
          <w:rFonts w:ascii="Times New Roman" w:hAnsi="Times New Roman" w:cs="Times New Roman"/>
          <w:spacing w:val="-13"/>
        </w:rPr>
        <w:t xml:space="preserve"> </w:t>
      </w:r>
      <w:r w:rsidR="00AE4EA8" w:rsidRPr="00FB308A">
        <w:rPr>
          <w:rFonts w:ascii="Times New Roman" w:hAnsi="Times New Roman" w:cs="Times New Roman"/>
        </w:rPr>
        <w:t>sipërfaqe</w:t>
      </w:r>
      <w:r w:rsidR="00AE4EA8" w:rsidRPr="00FB308A">
        <w:rPr>
          <w:rFonts w:ascii="Times New Roman" w:hAnsi="Times New Roman" w:cs="Times New Roman"/>
          <w:spacing w:val="-12"/>
        </w:rPr>
        <w:t xml:space="preserve"> </w:t>
      </w:r>
      <w:r w:rsidR="00AE4EA8" w:rsidRPr="00FB308A">
        <w:rPr>
          <w:rFonts w:ascii="Times New Roman" w:hAnsi="Times New Roman" w:cs="Times New Roman"/>
        </w:rPr>
        <w:t>98954m²,</w:t>
      </w:r>
      <w:r w:rsidR="00AE4EA8" w:rsidRPr="00FB308A">
        <w:rPr>
          <w:rFonts w:ascii="Times New Roman" w:hAnsi="Times New Roman" w:cs="Times New Roman"/>
          <w:spacing w:val="-13"/>
        </w:rPr>
        <w:t xml:space="preserve"> </w:t>
      </w:r>
      <w:r w:rsidRPr="00FB308A">
        <w:rPr>
          <w:rFonts w:ascii="Times New Roman" w:hAnsi="Times New Roman" w:cs="Times New Roman"/>
          <w:spacing w:val="-13"/>
        </w:rPr>
        <w:t xml:space="preserve">vendi i quajtur “ LOKEVISHTE LIQEVISHTE”, me kutturë </w:t>
      </w:r>
      <w:r w:rsidR="00AE4EA8" w:rsidRPr="00FB308A">
        <w:rPr>
          <w:rFonts w:ascii="Times New Roman" w:hAnsi="Times New Roman" w:cs="Times New Roman"/>
        </w:rPr>
        <w:t>kullosë</w:t>
      </w:r>
      <w:r w:rsidR="00AE4EA8" w:rsidRPr="00FB308A">
        <w:rPr>
          <w:rFonts w:ascii="Times New Roman" w:hAnsi="Times New Roman" w:cs="Times New Roman"/>
          <w:spacing w:val="-12"/>
        </w:rPr>
        <w:t xml:space="preserve"> </w:t>
      </w:r>
      <w:r w:rsidR="00AE4EA8" w:rsidRPr="00FB308A">
        <w:rPr>
          <w:rFonts w:ascii="Times New Roman" w:hAnsi="Times New Roman" w:cs="Times New Roman"/>
        </w:rPr>
        <w:t>e</w:t>
      </w:r>
      <w:r w:rsidR="00AE4EA8" w:rsidRPr="00FB308A">
        <w:rPr>
          <w:rFonts w:ascii="Times New Roman" w:hAnsi="Times New Roman" w:cs="Times New Roman"/>
          <w:spacing w:val="-13"/>
        </w:rPr>
        <w:t xml:space="preserve"> </w:t>
      </w:r>
      <w:r w:rsidR="00AE4EA8" w:rsidRPr="00FB308A">
        <w:rPr>
          <w:rFonts w:ascii="Times New Roman" w:hAnsi="Times New Roman" w:cs="Times New Roman"/>
        </w:rPr>
        <w:t>klasit</w:t>
      </w:r>
      <w:r w:rsidR="00AE4EA8" w:rsidRPr="00FB308A">
        <w:rPr>
          <w:rFonts w:ascii="Times New Roman" w:hAnsi="Times New Roman" w:cs="Times New Roman"/>
          <w:spacing w:val="-12"/>
        </w:rPr>
        <w:t xml:space="preserve"> </w:t>
      </w:r>
      <w:r w:rsidR="00AE4EA8" w:rsidRPr="00FB308A">
        <w:rPr>
          <w:rFonts w:ascii="Times New Roman" w:hAnsi="Times New Roman" w:cs="Times New Roman"/>
        </w:rPr>
        <w:t>të</w:t>
      </w:r>
      <w:r w:rsidR="00AE4EA8" w:rsidRPr="00FB308A">
        <w:rPr>
          <w:rFonts w:ascii="Times New Roman" w:hAnsi="Times New Roman" w:cs="Times New Roman"/>
          <w:spacing w:val="-13"/>
        </w:rPr>
        <w:t xml:space="preserve"> </w:t>
      </w:r>
      <w:r w:rsidR="00AE4EA8" w:rsidRPr="00FB308A">
        <w:rPr>
          <w:rFonts w:ascii="Times New Roman" w:hAnsi="Times New Roman" w:cs="Times New Roman"/>
        </w:rPr>
        <w:t>tretë</w:t>
      </w:r>
      <w:r w:rsidRPr="00FB308A">
        <w:rPr>
          <w:rFonts w:ascii="Times New Roman" w:hAnsi="Times New Roman" w:cs="Times New Roman"/>
        </w:rPr>
        <w:t>(3)</w:t>
      </w:r>
      <w:r w:rsidR="00AE4EA8" w:rsidRPr="00FB308A">
        <w:rPr>
          <w:rFonts w:ascii="Times New Roman" w:hAnsi="Times New Roman" w:cs="Times New Roman"/>
        </w:rPr>
        <w:t>,</w:t>
      </w:r>
      <w:r w:rsidR="00AE4EA8" w:rsidRPr="00FB308A">
        <w:rPr>
          <w:rFonts w:ascii="Times New Roman" w:hAnsi="Times New Roman" w:cs="Times New Roman"/>
          <w:spacing w:val="-12"/>
        </w:rPr>
        <w:t xml:space="preserve"> </w:t>
      </w:r>
      <w:r w:rsidR="00AE4EA8" w:rsidRPr="00FB308A">
        <w:rPr>
          <w:rFonts w:ascii="Times New Roman" w:hAnsi="Times New Roman" w:cs="Times New Roman"/>
        </w:rPr>
        <w:t>gjendet</w:t>
      </w:r>
      <w:r w:rsidR="00AE4EA8" w:rsidRPr="00FB308A">
        <w:rPr>
          <w:rFonts w:ascii="Times New Roman" w:hAnsi="Times New Roman" w:cs="Times New Roman"/>
          <w:spacing w:val="-13"/>
        </w:rPr>
        <w:t xml:space="preserve"> </w:t>
      </w:r>
      <w:r w:rsidR="00AE4EA8" w:rsidRPr="00FB308A">
        <w:rPr>
          <w:rFonts w:ascii="Times New Roman" w:hAnsi="Times New Roman" w:cs="Times New Roman"/>
        </w:rPr>
        <w:t xml:space="preserve">në pjesën Jugore të </w:t>
      </w:r>
      <w:r>
        <w:rPr>
          <w:rFonts w:ascii="Times New Roman" w:hAnsi="Times New Roman" w:cs="Times New Roman"/>
        </w:rPr>
        <w:t xml:space="preserve">Zonës Kadastrale </w:t>
      </w:r>
      <w:r w:rsidR="00AE4EA8" w:rsidRPr="00FB308A">
        <w:rPr>
          <w:rFonts w:ascii="Times New Roman" w:hAnsi="Times New Roman" w:cs="Times New Roman"/>
        </w:rPr>
        <w:t xml:space="preserve">Lladovë në kufi me </w:t>
      </w:r>
      <w:r>
        <w:rPr>
          <w:rFonts w:ascii="Times New Roman" w:hAnsi="Times New Roman" w:cs="Times New Roman"/>
        </w:rPr>
        <w:t xml:space="preserve">Zonën Kadastrale </w:t>
      </w:r>
      <w:r w:rsidR="00AE4EA8" w:rsidRPr="00FB308A">
        <w:rPr>
          <w:rFonts w:ascii="Times New Roman" w:hAnsi="Times New Roman" w:cs="Times New Roman"/>
        </w:rPr>
        <w:t>Nasalë. Parcela është e përshtatshme për zhvillimin e veprimtarive të ndryshme bujqësore.</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sectPr w:rsidR="003C0517">
          <w:pgSz w:w="12240" w:h="15840"/>
          <w:pgMar w:top="1440" w:right="1800" w:bottom="1620" w:left="1800" w:header="0" w:footer="1434" w:gutter="0"/>
          <w:cols w:space="720"/>
        </w:sectPr>
      </w:pPr>
    </w:p>
    <w:p w:rsidR="00C70E9D" w:rsidRPr="00C70E9D" w:rsidRDefault="00C70E9D" w:rsidP="00C70E9D">
      <w:pPr>
        <w:pStyle w:val="Heading1"/>
        <w:rPr>
          <w:spacing w:val="-2"/>
        </w:rPr>
      </w:pPr>
      <w:r w:rsidRPr="00C70E9D">
        <w:rPr>
          <w:spacing w:val="-2"/>
        </w:rPr>
        <w:lastRenderedPageBreak/>
        <w:t>MALISHEVË</w:t>
      </w:r>
    </w:p>
    <w:p w:rsidR="00C70E9D" w:rsidRDefault="00C70E9D">
      <w:pPr>
        <w:pStyle w:val="Heading1"/>
        <w:rPr>
          <w:spacing w:val="-2"/>
        </w:rPr>
      </w:pPr>
    </w:p>
    <w:p w:rsidR="00C70E9D" w:rsidRDefault="00C70E9D">
      <w:pPr>
        <w:pStyle w:val="Heading1"/>
        <w:rPr>
          <w:spacing w:val="-2"/>
        </w:rPr>
      </w:pPr>
      <w:r>
        <w:rPr>
          <w:b w:val="0"/>
          <w:noProof/>
          <w:sz w:val="12"/>
          <w:lang w:val="en-US"/>
        </w:rPr>
        <w:drawing>
          <wp:anchor distT="0" distB="0" distL="0" distR="0" simplePos="0" relativeHeight="251644416" behindDoc="1" locked="0" layoutInCell="1" allowOverlap="1">
            <wp:simplePos x="0" y="0"/>
            <wp:positionH relativeFrom="margin">
              <wp:posOffset>502920</wp:posOffset>
            </wp:positionH>
            <wp:positionV relativeFrom="margin">
              <wp:posOffset>462280</wp:posOffset>
            </wp:positionV>
            <wp:extent cx="4290695" cy="2867025"/>
            <wp:effectExtent l="0" t="0" r="0" b="9525"/>
            <wp:wrapSquare wrapText="bothSides"/>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4290695" cy="2867025"/>
                    </a:xfrm>
                    <a:prstGeom prst="rect">
                      <a:avLst/>
                    </a:prstGeom>
                  </pic:spPr>
                </pic:pic>
              </a:graphicData>
            </a:graphic>
            <wp14:sizeRelH relativeFrom="margin">
              <wp14:pctWidth>0</wp14:pctWidth>
            </wp14:sizeRelH>
            <wp14:sizeRelV relativeFrom="margin">
              <wp14:pctHeight>0</wp14:pctHeight>
            </wp14:sizeRelV>
          </wp:anchor>
        </w:drawing>
      </w:r>
    </w:p>
    <w:p w:rsidR="00C70E9D" w:rsidRDefault="00C70E9D">
      <w:pPr>
        <w:pStyle w:val="Heading1"/>
        <w:rPr>
          <w:spacing w:val="-2"/>
        </w:rPr>
      </w:pPr>
    </w:p>
    <w:p w:rsidR="00C70E9D" w:rsidRDefault="00C70E9D">
      <w:pPr>
        <w:pStyle w:val="Heading1"/>
        <w:rPr>
          <w:spacing w:val="-2"/>
        </w:rPr>
      </w:pPr>
    </w:p>
    <w:p w:rsidR="00C70E9D" w:rsidRDefault="00C70E9D">
      <w:pPr>
        <w:pStyle w:val="Heading1"/>
        <w:rPr>
          <w:spacing w:val="-2"/>
        </w:rPr>
      </w:pPr>
    </w:p>
    <w:p w:rsidR="00C70E9D" w:rsidRDefault="00C70E9D">
      <w:pPr>
        <w:pStyle w:val="Heading1"/>
        <w:rPr>
          <w:spacing w:val="-2"/>
        </w:rPr>
      </w:pPr>
    </w:p>
    <w:p w:rsidR="00C70E9D" w:rsidRDefault="00C70E9D">
      <w:pPr>
        <w:pStyle w:val="Heading1"/>
        <w:rPr>
          <w:spacing w:val="-2"/>
        </w:rPr>
      </w:pPr>
    </w:p>
    <w:p w:rsidR="00C70E9D" w:rsidRDefault="00C70E9D">
      <w:pPr>
        <w:pStyle w:val="Heading1"/>
        <w:rPr>
          <w:spacing w:val="-2"/>
        </w:rPr>
      </w:pPr>
    </w:p>
    <w:p w:rsidR="003C0517" w:rsidRDefault="003C0517">
      <w:pPr>
        <w:pStyle w:val="BodyText"/>
        <w:spacing w:before="4"/>
        <w:rPr>
          <w:rFonts w:ascii="Palatino Linotype"/>
          <w:b/>
          <w:sz w:val="12"/>
        </w:rPr>
      </w:pPr>
    </w:p>
    <w:p w:rsidR="00C70E9D" w:rsidRDefault="00C70E9D" w:rsidP="00AE4EA8">
      <w:pPr>
        <w:pStyle w:val="BodyText"/>
        <w:spacing w:before="215" w:line="292" w:lineRule="auto"/>
        <w:ind w:left="1080" w:right="1080"/>
        <w:jc w:val="both"/>
        <w:rPr>
          <w:rFonts w:ascii="Times New Roman" w:hAnsi="Times New Roman" w:cs="Times New Roman"/>
          <w:b/>
          <w:sz w:val="22"/>
          <w:szCs w:val="22"/>
          <w:u w:val="single"/>
        </w:rPr>
      </w:pPr>
    </w:p>
    <w:p w:rsidR="00C70E9D" w:rsidRDefault="00C70E9D" w:rsidP="00AE4EA8">
      <w:pPr>
        <w:pStyle w:val="BodyText"/>
        <w:spacing w:before="215" w:line="292" w:lineRule="auto"/>
        <w:ind w:left="1080" w:right="1080"/>
        <w:jc w:val="both"/>
        <w:rPr>
          <w:rFonts w:ascii="Times New Roman" w:hAnsi="Times New Roman" w:cs="Times New Roman"/>
          <w:b/>
          <w:sz w:val="22"/>
          <w:szCs w:val="22"/>
          <w:u w:val="single"/>
        </w:rPr>
      </w:pPr>
    </w:p>
    <w:p w:rsidR="00C70E9D" w:rsidRDefault="00C70E9D" w:rsidP="00AE4EA8">
      <w:pPr>
        <w:pStyle w:val="BodyText"/>
        <w:spacing w:before="215" w:line="292" w:lineRule="auto"/>
        <w:ind w:left="1080" w:right="1080"/>
        <w:jc w:val="both"/>
        <w:rPr>
          <w:rFonts w:ascii="Times New Roman" w:hAnsi="Times New Roman" w:cs="Times New Roman"/>
          <w:b/>
          <w:sz w:val="22"/>
          <w:szCs w:val="22"/>
          <w:u w:val="single"/>
        </w:rPr>
      </w:pPr>
    </w:p>
    <w:p w:rsidR="00C70E9D" w:rsidRDefault="00C70E9D" w:rsidP="00C70E9D">
      <w:pPr>
        <w:pStyle w:val="BodyText"/>
        <w:spacing w:before="215" w:line="292" w:lineRule="auto"/>
        <w:ind w:right="1080"/>
        <w:jc w:val="both"/>
        <w:rPr>
          <w:rFonts w:ascii="Times New Roman" w:hAnsi="Times New Roman" w:cs="Times New Roman"/>
          <w:b/>
          <w:sz w:val="22"/>
          <w:szCs w:val="22"/>
          <w:u w:val="single"/>
        </w:rPr>
      </w:pPr>
    </w:p>
    <w:p w:rsidR="00AE4EA8" w:rsidRPr="00AE4EA8" w:rsidRDefault="00AE4EA8" w:rsidP="00AE4EA8">
      <w:pPr>
        <w:pStyle w:val="BodyText"/>
        <w:spacing w:before="215" w:line="292" w:lineRule="auto"/>
        <w:ind w:left="1080" w:right="1080"/>
        <w:jc w:val="both"/>
        <w:rPr>
          <w:rFonts w:ascii="Times New Roman" w:hAnsi="Times New Roman" w:cs="Times New Roman"/>
          <w:b/>
          <w:sz w:val="22"/>
          <w:szCs w:val="22"/>
          <w:u w:val="single"/>
        </w:rPr>
      </w:pPr>
      <w:r w:rsidRPr="002D3B3F">
        <w:rPr>
          <w:rFonts w:ascii="Times New Roman" w:hAnsi="Times New Roman" w:cs="Times New Roman"/>
          <w:b/>
          <w:sz w:val="22"/>
          <w:szCs w:val="22"/>
          <w:u w:val="single"/>
        </w:rPr>
        <w:t>Të dhënat kadastrale për njësinë kadastrale/parcelën si në vijim:</w:t>
      </w:r>
    </w:p>
    <w:p w:rsidR="00A17FC3" w:rsidRPr="00C276D7" w:rsidRDefault="00AE4EA8" w:rsidP="00A17FC3">
      <w:pPr>
        <w:pStyle w:val="BodyText"/>
        <w:spacing w:before="206" w:line="292" w:lineRule="auto"/>
        <w:ind w:left="1080" w:right="1083"/>
        <w:jc w:val="both"/>
        <w:rPr>
          <w:rFonts w:ascii="Times New Roman" w:hAnsi="Times New Roman" w:cs="Times New Roman"/>
        </w:rPr>
      </w:pPr>
      <w:r w:rsidRPr="00AF5DCF">
        <w:t xml:space="preserve">Njësia Kadastrale/Parcela </w:t>
      </w:r>
      <w:r w:rsidRPr="00AE4EA8">
        <w:t>P-70403039-01014-0</w:t>
      </w:r>
      <w:r>
        <w:t>,me</w:t>
      </w:r>
      <w:r w:rsidRPr="00AF5DCF">
        <w:t xml:space="preserve"> </w:t>
      </w:r>
      <w:r>
        <w:t>sipërfaqe</w:t>
      </w:r>
      <w:r w:rsidRPr="00AF5DCF">
        <w:t xml:space="preserve"> </w:t>
      </w:r>
      <w:r>
        <w:t>10823m²,</w:t>
      </w:r>
      <w:r w:rsidRPr="00AF5DCF">
        <w:t xml:space="preserve"> vendi i quajtur “GURISHTE “, me kulturë </w:t>
      </w:r>
      <w:r>
        <w:t>kullosë</w:t>
      </w:r>
      <w:r w:rsidRPr="00AF5DCF">
        <w:t xml:space="preserve"> </w:t>
      </w:r>
      <w:r>
        <w:t>e</w:t>
      </w:r>
      <w:r w:rsidRPr="00AF5DCF">
        <w:t xml:space="preserve"> </w:t>
      </w:r>
      <w:r>
        <w:t>klasit</w:t>
      </w:r>
      <w:r w:rsidRPr="00AF5DCF">
        <w:t xml:space="preserve"> </w:t>
      </w:r>
      <w:r>
        <w:t>të</w:t>
      </w:r>
      <w:r w:rsidRPr="00AF5DCF">
        <w:t xml:space="preserve"> </w:t>
      </w:r>
      <w:r>
        <w:t>tretë(3),</w:t>
      </w:r>
      <w:r w:rsidRPr="00AF5DCF">
        <w:t xml:space="preserve"> e cila </w:t>
      </w:r>
      <w:r>
        <w:t>gjendet</w:t>
      </w:r>
      <w:r w:rsidRPr="00AF5DCF">
        <w:t xml:space="preserve"> </w:t>
      </w:r>
      <w:r>
        <w:t>në</w:t>
      </w:r>
      <w:r w:rsidRPr="00AF5DCF">
        <w:t xml:space="preserve"> </w:t>
      </w:r>
      <w:r>
        <w:t>pjesën</w:t>
      </w:r>
      <w:r>
        <w:rPr>
          <w:rFonts w:ascii="Times New Roman" w:hAnsi="Times New Roman"/>
        </w:rPr>
        <w:t xml:space="preserve"> </w:t>
      </w:r>
      <w:r>
        <w:t>qëndrore</w:t>
      </w:r>
      <w:r>
        <w:rPr>
          <w:rFonts w:ascii="Times New Roman" w:hAnsi="Times New Roman"/>
        </w:rPr>
        <w:t xml:space="preserve"> </w:t>
      </w:r>
      <w:r>
        <w:t>të</w:t>
      </w:r>
      <w:r>
        <w:rPr>
          <w:rFonts w:ascii="Times New Roman" w:hAnsi="Times New Roman"/>
        </w:rPr>
        <w:t xml:space="preserve"> </w:t>
      </w:r>
      <w:r w:rsidR="00AF5DCF">
        <w:t xml:space="preserve">Zonës Kadastrale </w:t>
      </w:r>
      <w:r>
        <w:t>Malishevë.</w:t>
      </w:r>
      <w:r>
        <w:rPr>
          <w:rFonts w:ascii="Times New Roman" w:hAnsi="Times New Roman"/>
        </w:rPr>
        <w:t xml:space="preserve"> </w:t>
      </w:r>
      <w:r>
        <w:t>Parcela</w:t>
      </w:r>
      <w:r>
        <w:rPr>
          <w:rFonts w:ascii="Times New Roman" w:hAnsi="Times New Roman"/>
        </w:rPr>
        <w:t xml:space="preserve"> </w:t>
      </w:r>
      <w:r>
        <w:t>është</w:t>
      </w:r>
      <w:r>
        <w:rPr>
          <w:rFonts w:ascii="Times New Roman" w:hAnsi="Times New Roman"/>
        </w:rPr>
        <w:t xml:space="preserve"> </w:t>
      </w:r>
      <w:r>
        <w:t>e</w:t>
      </w:r>
      <w:r>
        <w:rPr>
          <w:rFonts w:ascii="Times New Roman" w:hAnsi="Times New Roman"/>
        </w:rPr>
        <w:t xml:space="preserve"> </w:t>
      </w:r>
      <w:r>
        <w:t>përshtatshme</w:t>
      </w:r>
      <w:r>
        <w:rPr>
          <w:rFonts w:ascii="Times New Roman" w:hAnsi="Times New Roman"/>
        </w:rPr>
        <w:t xml:space="preserve"> </w:t>
      </w:r>
      <w:r>
        <w:t>për</w:t>
      </w:r>
      <w:r>
        <w:rPr>
          <w:rFonts w:ascii="Times New Roman" w:hAnsi="Times New Roman"/>
        </w:rPr>
        <w:t xml:space="preserve"> </w:t>
      </w:r>
      <w:r>
        <w:t>zhvillimin</w:t>
      </w:r>
      <w:r>
        <w:rPr>
          <w:rFonts w:ascii="Times New Roman" w:hAnsi="Times New Roman"/>
        </w:rPr>
        <w:t xml:space="preserve"> </w:t>
      </w:r>
      <w:r>
        <w:t>e</w:t>
      </w:r>
      <w:r>
        <w:rPr>
          <w:rFonts w:ascii="Times New Roman" w:hAnsi="Times New Roman"/>
        </w:rPr>
        <w:t xml:space="preserve"> </w:t>
      </w:r>
      <w:r>
        <w:t>veprimtarive</w:t>
      </w:r>
      <w:r>
        <w:rPr>
          <w:rFonts w:ascii="Times New Roman" w:hAnsi="Times New Roman"/>
        </w:rPr>
        <w:t xml:space="preserve"> </w:t>
      </w:r>
      <w:r>
        <w:t>të</w:t>
      </w:r>
      <w:r>
        <w:rPr>
          <w:rFonts w:ascii="Times New Roman" w:hAnsi="Times New Roman"/>
        </w:rPr>
        <w:t xml:space="preserve"> </w:t>
      </w:r>
      <w:r>
        <w:t>ndryshme</w:t>
      </w:r>
      <w:r>
        <w:rPr>
          <w:rFonts w:ascii="Times New Roman" w:hAnsi="Times New Roman"/>
        </w:rPr>
        <w:t xml:space="preserve"> </w:t>
      </w:r>
      <w:r>
        <w:t>bujqësore.</w:t>
      </w:r>
      <w:r w:rsidR="00A17FC3" w:rsidRPr="00A17FC3">
        <w:rPr>
          <w:rFonts w:ascii="Times New Roman" w:hAnsi="Times New Roman" w:cs="Times New Roman"/>
        </w:rPr>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before="242" w:line="292" w:lineRule="auto"/>
        <w:ind w:left="1080" w:right="1080"/>
        <w:jc w:val="both"/>
      </w:pPr>
    </w:p>
    <w:p w:rsidR="00C70E9D" w:rsidRDefault="00C70E9D">
      <w:pPr>
        <w:pStyle w:val="BodyText"/>
        <w:spacing w:before="242" w:line="292" w:lineRule="auto"/>
        <w:ind w:left="1080" w:right="1080"/>
        <w:jc w:val="both"/>
      </w:pPr>
    </w:p>
    <w:p w:rsidR="00C70E9D" w:rsidRDefault="00C70E9D">
      <w:pPr>
        <w:pStyle w:val="BodyText"/>
        <w:spacing w:before="242" w:line="292" w:lineRule="auto"/>
        <w:ind w:left="1080" w:right="1080"/>
        <w:jc w:val="both"/>
      </w:pPr>
    </w:p>
    <w:p w:rsidR="00C70E9D" w:rsidRDefault="00C70E9D">
      <w:pPr>
        <w:pStyle w:val="BodyText"/>
        <w:spacing w:before="242" w:line="292" w:lineRule="auto"/>
        <w:ind w:left="1080" w:right="1080"/>
        <w:jc w:val="both"/>
      </w:pPr>
    </w:p>
    <w:p w:rsidR="00C70E9D" w:rsidRDefault="00C70E9D">
      <w:pPr>
        <w:pStyle w:val="BodyText"/>
        <w:spacing w:before="242" w:line="292" w:lineRule="auto"/>
        <w:ind w:left="1080" w:right="1080"/>
        <w:jc w:val="both"/>
      </w:pPr>
    </w:p>
    <w:p w:rsidR="00C70E9D" w:rsidRDefault="00C70E9D">
      <w:pPr>
        <w:pStyle w:val="BodyText"/>
        <w:spacing w:before="242" w:line="292" w:lineRule="auto"/>
        <w:ind w:left="1080" w:right="1080"/>
        <w:jc w:val="both"/>
      </w:pPr>
    </w:p>
    <w:p w:rsidR="00C70E9D" w:rsidRDefault="00C70E9D">
      <w:pPr>
        <w:pStyle w:val="BodyText"/>
        <w:spacing w:before="242" w:line="292" w:lineRule="auto"/>
        <w:ind w:left="1080" w:right="1080"/>
        <w:jc w:val="both"/>
      </w:pPr>
    </w:p>
    <w:p w:rsidR="003C0517" w:rsidRDefault="00AE4EA8">
      <w:pPr>
        <w:pStyle w:val="BodyText"/>
        <w:spacing w:before="4"/>
        <w:rPr>
          <w:sz w:val="11"/>
        </w:rPr>
      </w:pPr>
      <w:r>
        <w:rPr>
          <w:noProof/>
          <w:sz w:val="11"/>
          <w:lang w:val="en-US"/>
        </w:rPr>
        <w:lastRenderedPageBreak/>
        <w:drawing>
          <wp:anchor distT="0" distB="0" distL="0" distR="0" simplePos="0" relativeHeight="251662848" behindDoc="1" locked="0" layoutInCell="1" allowOverlap="1">
            <wp:simplePos x="0" y="0"/>
            <wp:positionH relativeFrom="page">
              <wp:posOffset>2038350</wp:posOffset>
            </wp:positionH>
            <wp:positionV relativeFrom="paragraph">
              <wp:posOffset>99809</wp:posOffset>
            </wp:positionV>
            <wp:extent cx="3688363" cy="295465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3688363" cy="2954655"/>
                    </a:xfrm>
                    <a:prstGeom prst="rect">
                      <a:avLst/>
                    </a:prstGeom>
                  </pic:spPr>
                </pic:pic>
              </a:graphicData>
            </a:graphic>
          </wp:anchor>
        </w:drawing>
      </w:r>
    </w:p>
    <w:p w:rsidR="00C70E9D" w:rsidRPr="00AE4EA8" w:rsidRDefault="00C70E9D" w:rsidP="00C70E9D">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njësit</w:t>
      </w:r>
      <w:r w:rsidRPr="002D3B3F">
        <w:rPr>
          <w:rFonts w:ascii="Times New Roman" w:hAnsi="Times New Roman" w:cs="Times New Roman"/>
          <w:b/>
          <w:sz w:val="22"/>
          <w:szCs w:val="22"/>
          <w:u w:val="single"/>
        </w:rPr>
        <w:t>ë kadastrale/parcel</w:t>
      </w:r>
      <w:r>
        <w:rPr>
          <w:rFonts w:ascii="Times New Roman" w:hAnsi="Times New Roman" w:cs="Times New Roman"/>
          <w:b/>
          <w:sz w:val="22"/>
          <w:szCs w:val="22"/>
          <w:u w:val="single"/>
        </w:rPr>
        <w:t>at</w:t>
      </w:r>
      <w:r w:rsidRPr="002D3B3F">
        <w:rPr>
          <w:rFonts w:ascii="Times New Roman" w:hAnsi="Times New Roman" w:cs="Times New Roman"/>
          <w:b/>
          <w:sz w:val="22"/>
          <w:szCs w:val="22"/>
          <w:u w:val="single"/>
        </w:rPr>
        <w:t xml:space="preserve"> si në vijim:</w:t>
      </w:r>
    </w:p>
    <w:p w:rsidR="00C70E9D" w:rsidRDefault="00C70E9D">
      <w:pPr>
        <w:pStyle w:val="BodyText"/>
        <w:spacing w:before="199" w:line="292" w:lineRule="auto"/>
        <w:ind w:left="1080" w:right="1081"/>
        <w:jc w:val="both"/>
      </w:pPr>
    </w:p>
    <w:p w:rsidR="00A17FC3" w:rsidRPr="00A17FC3" w:rsidRDefault="00C70E9D" w:rsidP="00A17FC3">
      <w:pPr>
        <w:pStyle w:val="BodyText"/>
        <w:spacing w:before="199" w:line="292" w:lineRule="auto"/>
        <w:ind w:left="1080" w:right="1081"/>
        <w:jc w:val="both"/>
      </w:pPr>
      <w:r w:rsidRPr="00AF5DCF">
        <w:t xml:space="preserve">Njësia Kadastrale/Parcela </w:t>
      </w:r>
      <w:r w:rsidR="00F308EF">
        <w:t>Nr.</w:t>
      </w:r>
      <w:r w:rsidRPr="00AE4EA8">
        <w:t>P-70403039-0</w:t>
      </w:r>
      <w:r w:rsidR="00AE4EA8">
        <w:t>2350-0,</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4571m²,</w:t>
      </w:r>
      <w:r w:rsidR="00AE4EA8">
        <w:rPr>
          <w:rFonts w:ascii="Times New Roman" w:hAnsi="Times New Roman"/>
        </w:rPr>
        <w:t xml:space="preserve"> </w:t>
      </w:r>
      <w:r>
        <w:rPr>
          <w:rFonts w:ascii="Times New Roman" w:hAnsi="Times New Roman"/>
        </w:rPr>
        <w:t xml:space="preserve">vendi i quajtur </w:t>
      </w:r>
      <w:r>
        <w:rPr>
          <w:rFonts w:ascii="Times New Roman" w:hAnsi="Times New Roman" w:cs="Times New Roman"/>
        </w:rPr>
        <w:t>“</w:t>
      </w:r>
      <w:r w:rsidRPr="00C70E9D">
        <w:rPr>
          <w:rFonts w:ascii="Times New Roman" w:hAnsi="Times New Roman" w:cs="Times New Roman"/>
        </w:rPr>
        <w:t>BASHQE</w:t>
      </w:r>
      <w:r>
        <w:rPr>
          <w:rFonts w:ascii="Times New Roman" w:hAnsi="Times New Roman" w:cs="Times New Roman"/>
        </w:rPr>
        <w:t xml:space="preserve">”, me kulturë </w:t>
      </w:r>
      <w:r w:rsidR="00AE4EA8">
        <w:t>kullosë</w:t>
      </w:r>
      <w:r w:rsidR="00AE4EA8">
        <w:rPr>
          <w:rFonts w:ascii="Times New Roman" w:hAnsi="Times New Roman"/>
        </w:rPr>
        <w:t xml:space="preserve"> </w:t>
      </w:r>
      <w:r w:rsidR="00AE4EA8">
        <w:t>e</w:t>
      </w:r>
      <w:r w:rsidR="00AE4EA8">
        <w:rPr>
          <w:rFonts w:ascii="Times New Roman" w:hAnsi="Times New Roman"/>
        </w:rPr>
        <w:t xml:space="preserve"> </w:t>
      </w:r>
      <w:r w:rsidR="00AE4EA8">
        <w:t>klasit</w:t>
      </w:r>
      <w:r w:rsidR="00AE4EA8">
        <w:rPr>
          <w:rFonts w:ascii="Times New Roman" w:hAnsi="Times New Roman"/>
        </w:rPr>
        <w:t xml:space="preserve"> </w:t>
      </w:r>
      <w:r w:rsidR="00AE4EA8">
        <w:t>të</w:t>
      </w:r>
      <w:r w:rsidR="00AE4EA8">
        <w:rPr>
          <w:rFonts w:ascii="Times New Roman" w:hAnsi="Times New Roman"/>
        </w:rPr>
        <w:t xml:space="preserve"> </w:t>
      </w:r>
      <w:r w:rsidR="00AE4EA8">
        <w:t>tretë</w:t>
      </w:r>
      <w:r>
        <w:t>(3)</w:t>
      </w:r>
      <w:r w:rsidR="00AE4EA8">
        <w:rPr>
          <w:rFonts w:ascii="Times New Roman" w:hAnsi="Times New Roman"/>
        </w:rPr>
        <w:t xml:space="preserve"> </w:t>
      </w:r>
      <w:r w:rsidR="00AE4EA8">
        <w:t>dhe</w:t>
      </w:r>
      <w:r w:rsidR="00AE4EA8">
        <w:rPr>
          <w:rFonts w:ascii="Times New Roman" w:hAnsi="Times New Roman"/>
        </w:rPr>
        <w:t xml:space="preserve"> </w:t>
      </w:r>
      <w:r w:rsidRPr="00AF5DCF">
        <w:t xml:space="preserve">Njësia Kadastrale/Parcela </w:t>
      </w:r>
      <w:r w:rsidRPr="00AE4EA8">
        <w:t>P-70403039-0</w:t>
      </w:r>
      <w:r w:rsidR="00AE4EA8">
        <w:t>2557-0</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8260m²</w:t>
      </w:r>
      <w:r>
        <w:t>, vendi i quajtur “</w:t>
      </w:r>
      <w:r w:rsidRPr="00C70E9D">
        <w:rPr>
          <w:rFonts w:ascii="Times New Roman" w:hAnsi="Times New Roman" w:cs="Times New Roman"/>
        </w:rPr>
        <w:t>SHPAT KOD KUQE</w:t>
      </w:r>
      <w:r>
        <w:t>”, me kulturë</w:t>
      </w:r>
      <w:r w:rsidR="00AE4EA8">
        <w:rPr>
          <w:rFonts w:ascii="Times New Roman" w:hAnsi="Times New Roman"/>
        </w:rPr>
        <w:t xml:space="preserve"> </w:t>
      </w:r>
      <w:r w:rsidR="00AE4EA8">
        <w:t>arë</w:t>
      </w:r>
      <w:r w:rsidR="00AE4EA8">
        <w:rPr>
          <w:rFonts w:ascii="Times New Roman" w:hAnsi="Times New Roman"/>
        </w:rPr>
        <w:t xml:space="preserve"> </w:t>
      </w:r>
      <w:r w:rsidR="00AE4EA8">
        <w:t>e</w:t>
      </w:r>
      <w:r w:rsidR="00AE4EA8">
        <w:rPr>
          <w:rFonts w:ascii="Times New Roman" w:hAnsi="Times New Roman"/>
        </w:rPr>
        <w:t xml:space="preserve"> </w:t>
      </w:r>
      <w:r w:rsidR="00AE4EA8">
        <w:t>klasit</w:t>
      </w:r>
      <w:r w:rsidR="00AE4EA8">
        <w:rPr>
          <w:rFonts w:ascii="Times New Roman" w:hAnsi="Times New Roman"/>
        </w:rPr>
        <w:t xml:space="preserve"> </w:t>
      </w:r>
      <w:r w:rsidR="00AE4EA8">
        <w:t>të</w:t>
      </w:r>
      <w:r w:rsidR="00AE4EA8">
        <w:rPr>
          <w:rFonts w:ascii="Times New Roman" w:hAnsi="Times New Roman"/>
        </w:rPr>
        <w:t xml:space="preserve"> </w:t>
      </w:r>
      <w:r w:rsidR="00AE4EA8">
        <w:t>gjashtë</w:t>
      </w:r>
      <w:r>
        <w:t>(6),</w:t>
      </w:r>
      <w:r w:rsidR="00AE4EA8">
        <w:rPr>
          <w:rFonts w:ascii="Times New Roman" w:hAnsi="Times New Roman"/>
        </w:rPr>
        <w:t xml:space="preserve"> </w:t>
      </w:r>
      <w:r w:rsidR="00AE4EA8">
        <w:t>të</w:t>
      </w:r>
      <w:r w:rsidR="00AE4EA8">
        <w:rPr>
          <w:rFonts w:ascii="Times New Roman" w:hAnsi="Times New Roman"/>
        </w:rPr>
        <w:t xml:space="preserve"> </w:t>
      </w:r>
      <w:r w:rsidR="00AE4EA8">
        <w:t>cilat</w:t>
      </w:r>
      <w:r w:rsidR="00AE4EA8">
        <w:rPr>
          <w:rFonts w:ascii="Times New Roman" w:hAnsi="Times New Roman"/>
        </w:rPr>
        <w:t xml:space="preserve"> </w:t>
      </w:r>
      <w:r w:rsidR="00AE4EA8">
        <w:t>gjenden</w:t>
      </w:r>
      <w:r w:rsidR="00AE4EA8">
        <w:rPr>
          <w:rFonts w:ascii="Times New Roman" w:hAnsi="Times New Roman"/>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qëndrore</w:t>
      </w:r>
      <w:r w:rsidR="00AE4EA8">
        <w:rPr>
          <w:rFonts w:ascii="Times New Roman" w:hAnsi="Times New Roman"/>
        </w:rPr>
        <w:t xml:space="preserve"> </w:t>
      </w:r>
      <w:r w:rsidR="00AE4EA8">
        <w:t>të</w:t>
      </w:r>
      <w:r w:rsidR="00AE4EA8">
        <w:rPr>
          <w:rFonts w:ascii="Times New Roman" w:hAnsi="Times New Roman"/>
        </w:rPr>
        <w:t xml:space="preserve"> </w:t>
      </w:r>
      <w:r>
        <w:t>Zonës Kadastr</w:t>
      </w:r>
      <w:r w:rsidR="00AE4EA8">
        <w:t>Malishevë</w:t>
      </w:r>
      <w:r w:rsidR="00AE4EA8">
        <w:rPr>
          <w:rFonts w:ascii="Times New Roman" w:hAnsi="Times New Roman"/>
        </w:rPr>
        <w:t xml:space="preserve"> </w:t>
      </w:r>
      <w:r w:rsidR="00AE4EA8">
        <w:t>dhe</w:t>
      </w:r>
      <w:r w:rsidR="00AE4EA8">
        <w:rPr>
          <w:rFonts w:ascii="Times New Roman" w:hAnsi="Times New Roman"/>
        </w:rPr>
        <w:t xml:space="preserve"> </w:t>
      </w:r>
      <w:r w:rsidR="00AE4EA8">
        <w:t>kanë</w:t>
      </w:r>
      <w:r w:rsidR="00AE4EA8">
        <w:rPr>
          <w:rFonts w:ascii="Times New Roman" w:hAnsi="Times New Roman"/>
        </w:rPr>
        <w:t xml:space="preserve"> </w:t>
      </w:r>
      <w:r w:rsidR="00AE4EA8">
        <w:t>sipërfaqë</w:t>
      </w:r>
      <w:r w:rsidR="00AE4EA8">
        <w:rPr>
          <w:rFonts w:ascii="Times New Roman" w:hAnsi="Times New Roman"/>
        </w:rPr>
        <w:t xml:space="preserve"> </w:t>
      </w:r>
      <w:r w:rsidR="00AE4EA8">
        <w:t>të</w:t>
      </w:r>
      <w:r w:rsidR="00AE4EA8">
        <w:rPr>
          <w:rFonts w:ascii="Times New Roman" w:hAnsi="Times New Roman"/>
        </w:rPr>
        <w:t xml:space="preserve"> </w:t>
      </w:r>
      <w:r w:rsidR="00AE4EA8">
        <w:t>tërësishme</w:t>
      </w:r>
      <w:r w:rsidR="00AE4EA8">
        <w:rPr>
          <w:rFonts w:ascii="Times New Roman" w:hAnsi="Times New Roman"/>
        </w:rPr>
        <w:t xml:space="preserve"> </w:t>
      </w:r>
      <w:r w:rsidR="00AE4EA8">
        <w:t>prej</w:t>
      </w:r>
      <w:r w:rsidR="00AE4EA8">
        <w:rPr>
          <w:rFonts w:ascii="Times New Roman" w:hAnsi="Times New Roman"/>
        </w:rPr>
        <w:t xml:space="preserve"> </w:t>
      </w:r>
      <w:r w:rsidR="00AE4EA8">
        <w:t>12831m².</w:t>
      </w:r>
      <w:r w:rsidR="00AE4EA8">
        <w:rPr>
          <w:rFonts w:ascii="Times New Roman" w:hAnsi="Times New Roman"/>
        </w:rPr>
        <w:t xml:space="preserve"> </w:t>
      </w:r>
      <w:r w:rsidR="00AE4EA8">
        <w:t>Parcelat</w:t>
      </w:r>
      <w:r w:rsidR="00AE4EA8">
        <w:rPr>
          <w:rFonts w:ascii="Times New Roman" w:hAnsi="Times New Roman"/>
        </w:rPr>
        <w:t xml:space="preserve"> </w:t>
      </w:r>
      <w:r w:rsidR="00AE4EA8">
        <w:t>janë</w:t>
      </w:r>
      <w:r w:rsidR="00AE4EA8">
        <w:rPr>
          <w:rFonts w:ascii="Times New Roman" w:hAnsi="Times New Roman"/>
        </w:rPr>
        <w:t xml:space="preserve"> </w:t>
      </w:r>
      <w:r w:rsidR="00AE4EA8">
        <w:t>të</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veprimtarive</w:t>
      </w:r>
      <w:r w:rsidR="00AE4EA8">
        <w:rPr>
          <w:rFonts w:ascii="Times New Roman" w:hAnsi="Times New Roman"/>
        </w:rPr>
        <w:t xml:space="preserve"> </w:t>
      </w:r>
      <w:r w:rsidR="00AE4EA8">
        <w:t>të</w:t>
      </w:r>
      <w:r w:rsidR="00AE4EA8">
        <w:rPr>
          <w:rFonts w:ascii="Times New Roman" w:hAnsi="Times New Roman"/>
        </w:rPr>
        <w:t xml:space="preserve"> </w:t>
      </w:r>
      <w:r w:rsidR="00AE4EA8">
        <w:t>ndryshme</w:t>
      </w:r>
      <w:r w:rsidR="00AE4EA8">
        <w:rPr>
          <w:rFonts w:ascii="Times New Roman" w:hAnsi="Times New Roman"/>
        </w:rPr>
        <w:t xml:space="preserve"> </w:t>
      </w:r>
      <w:r w:rsidR="00AE4EA8">
        <w:t>bujqësore.</w:t>
      </w:r>
      <w:r w:rsidR="00A17FC3">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sectPr w:rsidR="003C0517">
          <w:pgSz w:w="12240" w:h="15840"/>
          <w:pgMar w:top="1360" w:right="1800" w:bottom="1620" w:left="1800" w:header="0" w:footer="1434" w:gutter="0"/>
          <w:cols w:space="720"/>
        </w:sectPr>
      </w:pPr>
    </w:p>
    <w:p w:rsidR="003C0517" w:rsidRDefault="00AE4EA8" w:rsidP="00F308EF">
      <w:pPr>
        <w:pStyle w:val="Heading1"/>
        <w:spacing w:before="54"/>
      </w:pPr>
      <w:r>
        <w:rPr>
          <w:spacing w:val="-2"/>
        </w:rPr>
        <w:lastRenderedPageBreak/>
        <w:t>NASALË</w:t>
      </w:r>
    </w:p>
    <w:p w:rsidR="003C0517" w:rsidRDefault="00AE4EA8">
      <w:pPr>
        <w:pStyle w:val="BodyText"/>
        <w:spacing w:before="4"/>
        <w:rPr>
          <w:rFonts w:ascii="Palatino Linotype"/>
          <w:b/>
          <w:sz w:val="12"/>
        </w:rPr>
      </w:pPr>
      <w:r>
        <w:rPr>
          <w:rFonts w:ascii="Palatino Linotype"/>
          <w:b/>
          <w:noProof/>
          <w:sz w:val="12"/>
          <w:lang w:val="en-US"/>
        </w:rPr>
        <w:drawing>
          <wp:anchor distT="0" distB="0" distL="0" distR="0" simplePos="0" relativeHeight="251663872" behindDoc="1" locked="0" layoutInCell="1" allowOverlap="1">
            <wp:simplePos x="0" y="0"/>
            <wp:positionH relativeFrom="page">
              <wp:posOffset>2333625</wp:posOffset>
            </wp:positionH>
            <wp:positionV relativeFrom="paragraph">
              <wp:posOffset>121015</wp:posOffset>
            </wp:positionV>
            <wp:extent cx="3091607" cy="265176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3091607" cy="2651760"/>
                    </a:xfrm>
                    <a:prstGeom prst="rect">
                      <a:avLst/>
                    </a:prstGeom>
                  </pic:spPr>
                </pic:pic>
              </a:graphicData>
            </a:graphic>
          </wp:anchor>
        </w:drawing>
      </w:r>
    </w:p>
    <w:p w:rsidR="00ED42D7" w:rsidRPr="00D85E5A" w:rsidRDefault="00ED42D7" w:rsidP="00ED42D7">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A17FC3" w:rsidRPr="00C276D7" w:rsidRDefault="00F308EF" w:rsidP="00A17FC3">
      <w:pPr>
        <w:pStyle w:val="BodyText"/>
        <w:spacing w:before="206" w:line="292" w:lineRule="auto"/>
        <w:ind w:left="1080" w:right="1083"/>
        <w:jc w:val="both"/>
        <w:rPr>
          <w:rFonts w:ascii="Times New Roman" w:hAnsi="Times New Roman" w:cs="Times New Roman"/>
        </w:rPr>
      </w:pPr>
      <w:r w:rsidRPr="00F308EF">
        <w:rPr>
          <w:rFonts w:ascii="Times New Roman" w:hAnsi="Times New Roman" w:cs="Times New Roman"/>
        </w:rPr>
        <w:t>Njësia Kadastrale/Parcela Nr.P-70403045-00</w:t>
      </w:r>
      <w:r w:rsidR="00AE4EA8" w:rsidRPr="00F308EF">
        <w:rPr>
          <w:rFonts w:ascii="Times New Roman" w:hAnsi="Times New Roman" w:cs="Times New Roman"/>
        </w:rPr>
        <w:t>775-1</w:t>
      </w:r>
      <w:r w:rsidR="00AE4EA8" w:rsidRPr="00F308EF">
        <w:rPr>
          <w:rFonts w:ascii="Times New Roman" w:hAnsi="Times New Roman" w:cs="Times New Roman"/>
          <w:spacing w:val="-11"/>
        </w:rPr>
        <w:t xml:space="preserve"> </w:t>
      </w:r>
      <w:r w:rsidR="00AE4EA8" w:rsidRPr="00F308EF">
        <w:rPr>
          <w:rFonts w:ascii="Times New Roman" w:hAnsi="Times New Roman" w:cs="Times New Roman"/>
        </w:rPr>
        <w:t>me</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sipërfaqe</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110102m²,</w:t>
      </w:r>
      <w:r w:rsidRPr="00F308EF">
        <w:rPr>
          <w:rFonts w:ascii="Times New Roman" w:hAnsi="Times New Roman" w:cs="Times New Roman"/>
        </w:rPr>
        <w:t xml:space="preserve"> vendi i quajtur“GOLEMI RID”, me </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kullosë</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e</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klasit</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të</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parë</w:t>
      </w:r>
      <w:r>
        <w:rPr>
          <w:rFonts w:ascii="Times New Roman" w:hAnsi="Times New Roman" w:cs="Times New Roman"/>
        </w:rPr>
        <w:t>(1)</w:t>
      </w:r>
      <w:r w:rsidR="00AE4EA8" w:rsidRPr="00F308EF">
        <w:rPr>
          <w:rFonts w:ascii="Times New Roman" w:hAnsi="Times New Roman" w:cs="Times New Roman"/>
        </w:rPr>
        <w:t>,</w:t>
      </w:r>
      <w:r>
        <w:rPr>
          <w:rFonts w:ascii="Times New Roman" w:hAnsi="Times New Roman" w:cs="Times New Roman"/>
        </w:rPr>
        <w:t xml:space="preserve"> e cila</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gjendet</w:t>
      </w:r>
      <w:r w:rsidR="00AE4EA8" w:rsidRPr="00F308EF">
        <w:rPr>
          <w:rFonts w:ascii="Times New Roman" w:hAnsi="Times New Roman" w:cs="Times New Roman"/>
          <w:spacing w:val="-12"/>
        </w:rPr>
        <w:t xml:space="preserve"> </w:t>
      </w:r>
      <w:r w:rsidR="00AE4EA8" w:rsidRPr="00F308EF">
        <w:rPr>
          <w:rFonts w:ascii="Times New Roman" w:hAnsi="Times New Roman" w:cs="Times New Roman"/>
        </w:rPr>
        <w:t xml:space="preserve">në pjesën qëndrore të </w:t>
      </w:r>
      <w:r>
        <w:rPr>
          <w:rFonts w:ascii="Times New Roman" w:hAnsi="Times New Roman" w:cs="Times New Roman"/>
        </w:rPr>
        <w:t xml:space="preserve">Zonës Kadastrale </w:t>
      </w:r>
      <w:r w:rsidR="00AE4EA8" w:rsidRPr="00F308EF">
        <w:rPr>
          <w:rFonts w:ascii="Times New Roman" w:hAnsi="Times New Roman" w:cs="Times New Roman"/>
        </w:rPr>
        <w:t>Nasalë. Parcela është e përshtatshme për zhvillimin</w:t>
      </w:r>
      <w:r w:rsidR="00AE4EA8" w:rsidRPr="00F308EF">
        <w:rPr>
          <w:rFonts w:ascii="Times New Roman" w:hAnsi="Times New Roman" w:cs="Times New Roman"/>
          <w:spacing w:val="40"/>
        </w:rPr>
        <w:t xml:space="preserve"> </w:t>
      </w:r>
      <w:r w:rsidR="00AE4EA8" w:rsidRPr="00F308EF">
        <w:rPr>
          <w:rFonts w:ascii="Times New Roman" w:hAnsi="Times New Roman" w:cs="Times New Roman"/>
        </w:rPr>
        <w:t>e veprimtarive të ndryshme bujqësore.</w:t>
      </w:r>
      <w:r w:rsidR="00A17FC3" w:rsidRPr="00A17FC3">
        <w:rPr>
          <w:rFonts w:ascii="Times New Roman" w:hAnsi="Times New Roman" w:cs="Times New Roman"/>
        </w:rPr>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Pr="00F308EF" w:rsidRDefault="003C0517">
      <w:pPr>
        <w:pStyle w:val="BodyText"/>
        <w:spacing w:before="206" w:line="292" w:lineRule="auto"/>
        <w:ind w:left="1080" w:right="1080"/>
        <w:jc w:val="both"/>
        <w:rPr>
          <w:rFonts w:ascii="Times New Roman" w:hAnsi="Times New Roman" w:cs="Times New Roman"/>
        </w:rPr>
      </w:pPr>
    </w:p>
    <w:p w:rsidR="003C0517" w:rsidRDefault="003C0517">
      <w:pPr>
        <w:pStyle w:val="BodyText"/>
        <w:spacing w:before="4"/>
        <w:rPr>
          <w:sz w:val="11"/>
        </w:rPr>
      </w:pPr>
    </w:p>
    <w:p w:rsidR="003C0517" w:rsidRDefault="00F308EF">
      <w:pPr>
        <w:pStyle w:val="BodyText"/>
        <w:spacing w:before="7"/>
      </w:pPr>
      <w:r>
        <w:rPr>
          <w:noProof/>
          <w:sz w:val="11"/>
          <w:lang w:val="en-US"/>
        </w:rPr>
        <w:lastRenderedPageBreak/>
        <w:drawing>
          <wp:anchor distT="0" distB="0" distL="0" distR="0" simplePos="0" relativeHeight="251645440" behindDoc="1" locked="0" layoutInCell="1" allowOverlap="1">
            <wp:simplePos x="0" y="0"/>
            <wp:positionH relativeFrom="page">
              <wp:posOffset>2206445</wp:posOffset>
            </wp:positionH>
            <wp:positionV relativeFrom="paragraph">
              <wp:posOffset>285534</wp:posOffset>
            </wp:positionV>
            <wp:extent cx="3280685" cy="3137344"/>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3280685" cy="3137344"/>
                    </a:xfrm>
                    <a:prstGeom prst="rect">
                      <a:avLst/>
                    </a:prstGeom>
                  </pic:spPr>
                </pic:pic>
              </a:graphicData>
            </a:graphic>
          </wp:anchor>
        </w:drawing>
      </w:r>
    </w:p>
    <w:p w:rsidR="00F308EF" w:rsidRDefault="00F308EF">
      <w:pPr>
        <w:pStyle w:val="BodyText"/>
        <w:spacing w:line="292" w:lineRule="auto"/>
        <w:ind w:left="1080" w:right="1085"/>
        <w:jc w:val="both"/>
      </w:pPr>
    </w:p>
    <w:p w:rsidR="00ED42D7" w:rsidRPr="00D85E5A" w:rsidRDefault="00ED42D7" w:rsidP="00ED42D7">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F308EF" w:rsidRDefault="00F308EF">
      <w:pPr>
        <w:pStyle w:val="BodyText"/>
        <w:spacing w:line="292" w:lineRule="auto"/>
        <w:ind w:left="1080" w:right="1085"/>
        <w:jc w:val="both"/>
      </w:pPr>
    </w:p>
    <w:p w:rsidR="002B018A" w:rsidRDefault="00F308EF">
      <w:pPr>
        <w:pStyle w:val="BodyText"/>
        <w:spacing w:line="292" w:lineRule="auto"/>
        <w:ind w:left="1080" w:right="1085"/>
        <w:jc w:val="both"/>
      </w:pPr>
      <w:r w:rsidRPr="00F308EF">
        <w:rPr>
          <w:rFonts w:ascii="Times New Roman" w:hAnsi="Times New Roman" w:cs="Times New Roman"/>
        </w:rPr>
        <w:t>Njësia Kadastrale/Parcela Nr.P-70403045-</w:t>
      </w:r>
      <w:r>
        <w:rPr>
          <w:rFonts w:ascii="Times New Roman" w:hAnsi="Times New Roman" w:cs="Times New Roman"/>
        </w:rPr>
        <w:t>00</w:t>
      </w:r>
      <w:r w:rsidR="00AE4EA8">
        <w:t>809-1</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648354m²,</w:t>
      </w:r>
      <w:r w:rsidR="00AE4EA8">
        <w:rPr>
          <w:rFonts w:ascii="Times New Roman" w:hAnsi="Times New Roman"/>
        </w:rPr>
        <w:t xml:space="preserve"> </w:t>
      </w:r>
      <w:r>
        <w:rPr>
          <w:rFonts w:ascii="Times New Roman" w:hAnsi="Times New Roman"/>
        </w:rPr>
        <w:t>vendi i quajtur “</w:t>
      </w:r>
      <w:r w:rsidRPr="00F308EF">
        <w:rPr>
          <w:rFonts w:ascii="Times New Roman" w:hAnsi="Times New Roman"/>
        </w:rPr>
        <w:t>P-70403045-00809-1</w:t>
      </w:r>
      <w:r>
        <w:rPr>
          <w:rFonts w:ascii="Times New Roman" w:hAnsi="Times New Roman"/>
        </w:rPr>
        <w:t xml:space="preserve">”, me kulturë </w:t>
      </w:r>
      <w:r w:rsidR="00AE4EA8">
        <w:t>arë</w:t>
      </w:r>
      <w:r w:rsidR="00AE4EA8">
        <w:rPr>
          <w:rFonts w:ascii="Times New Roman" w:hAnsi="Times New Roman"/>
        </w:rPr>
        <w:t xml:space="preserve"> </w:t>
      </w:r>
      <w:r w:rsidR="00AE4EA8">
        <w:t>e</w:t>
      </w:r>
      <w:r w:rsidR="00AE4EA8">
        <w:rPr>
          <w:rFonts w:ascii="Times New Roman" w:hAnsi="Times New Roman"/>
        </w:rPr>
        <w:t xml:space="preserve"> </w:t>
      </w:r>
      <w:r w:rsidR="00AE4EA8">
        <w:t>klasit</w:t>
      </w:r>
      <w:r w:rsidR="00AE4EA8">
        <w:rPr>
          <w:rFonts w:ascii="Times New Roman" w:hAnsi="Times New Roman"/>
        </w:rPr>
        <w:t xml:space="preserve"> </w:t>
      </w:r>
      <w:r w:rsidR="00AE4EA8">
        <w:t>të</w:t>
      </w:r>
      <w:r w:rsidR="00AE4EA8">
        <w:rPr>
          <w:rFonts w:ascii="Times New Roman" w:hAnsi="Times New Roman"/>
        </w:rPr>
        <w:t xml:space="preserve"> </w:t>
      </w:r>
      <w:r w:rsidR="00AE4EA8">
        <w:t>tretë</w:t>
      </w:r>
      <w:r>
        <w:t>(3)</w:t>
      </w:r>
      <w:r w:rsidR="00AE4EA8">
        <w:t>,</w:t>
      </w:r>
      <w:r w:rsidR="002B018A">
        <w:t xml:space="preserve"> e cila</w:t>
      </w:r>
      <w:r w:rsidR="00AE4EA8">
        <w:rPr>
          <w:rFonts w:ascii="Times New Roman" w:hAnsi="Times New Roman"/>
        </w:rPr>
        <w:t xml:space="preserve"> </w:t>
      </w:r>
      <w:r w:rsidR="00AE4EA8">
        <w:t>gjendet</w:t>
      </w:r>
      <w:r w:rsidR="00AE4EA8">
        <w:rPr>
          <w:rFonts w:ascii="Times New Roman" w:hAnsi="Times New Roman"/>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qëndrore</w:t>
      </w:r>
      <w:r w:rsidR="00AE4EA8">
        <w:rPr>
          <w:rFonts w:ascii="Times New Roman" w:hAnsi="Times New Roman"/>
        </w:rPr>
        <w:t xml:space="preserve"> </w:t>
      </w:r>
      <w:r w:rsidR="00AE4EA8">
        <w:t>të</w:t>
      </w:r>
      <w:r w:rsidR="00AE4EA8">
        <w:rPr>
          <w:rFonts w:ascii="Times New Roman" w:hAnsi="Times New Roman"/>
        </w:rPr>
        <w:t xml:space="preserve"> </w:t>
      </w:r>
      <w:r w:rsidR="002B018A">
        <w:t>Zonës Kadastrale Nasalë.</w:t>
      </w:r>
    </w:p>
    <w:p w:rsidR="00A17FC3" w:rsidRPr="00A17FC3" w:rsidRDefault="002B018A" w:rsidP="00A17FC3">
      <w:pPr>
        <w:pStyle w:val="BodyText"/>
        <w:spacing w:line="292" w:lineRule="auto"/>
        <w:ind w:left="1080" w:right="1085"/>
        <w:jc w:val="both"/>
      </w:pPr>
      <w:r>
        <w:rPr>
          <w:rFonts w:ascii="Times New Roman" w:hAnsi="Times New Roman"/>
        </w:rPr>
        <w:t xml:space="preserve">Njësia kadastrale/parcela </w:t>
      </w:r>
      <w:r w:rsidR="00AE4EA8">
        <w:t>është</w:t>
      </w:r>
      <w:r w:rsidR="00AE4EA8">
        <w:rPr>
          <w:rFonts w:ascii="Times New Roman" w:hAnsi="Times New Roman"/>
        </w:rPr>
        <w:t xml:space="preserve"> </w:t>
      </w:r>
      <w:r w:rsidR="00AE4EA8">
        <w:t>e</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veprimtarive</w:t>
      </w:r>
      <w:r w:rsidR="00AE4EA8">
        <w:rPr>
          <w:rFonts w:ascii="Times New Roman" w:hAnsi="Times New Roman"/>
        </w:rPr>
        <w:t xml:space="preserve"> </w:t>
      </w:r>
      <w:r w:rsidR="00AE4EA8">
        <w:t>të</w:t>
      </w:r>
      <w:r w:rsidR="00AE4EA8">
        <w:rPr>
          <w:rFonts w:ascii="Times New Roman" w:hAnsi="Times New Roman"/>
        </w:rPr>
        <w:t xml:space="preserve"> </w:t>
      </w:r>
      <w:r w:rsidR="00AE4EA8">
        <w:t>ndryshme</w:t>
      </w:r>
      <w:r w:rsidR="00AE4EA8">
        <w:rPr>
          <w:rFonts w:ascii="Times New Roman" w:hAnsi="Times New Roman"/>
        </w:rPr>
        <w:t xml:space="preserve"> </w:t>
      </w:r>
      <w:r w:rsidR="00AE4EA8">
        <w:t>bujqësore</w:t>
      </w:r>
      <w:r w:rsidR="00AE4EA8">
        <w:rPr>
          <w:rFonts w:ascii="Times New Roman" w:hAnsi="Times New Roman"/>
        </w:rPr>
        <w:t xml:space="preserve"> </w:t>
      </w:r>
      <w:r w:rsidR="00AE4EA8">
        <w:t>si</w:t>
      </w:r>
      <w:r w:rsidR="00AE4EA8">
        <w:rPr>
          <w:rFonts w:ascii="Times New Roman" w:hAnsi="Times New Roman"/>
        </w:rPr>
        <w:t xml:space="preserve"> </w:t>
      </w:r>
      <w:r w:rsidR="00AE4EA8">
        <w:t>dhe</w:t>
      </w:r>
      <w:r w:rsidR="00AE4EA8">
        <w:rPr>
          <w:rFonts w:ascii="Times New Roman" w:hAnsi="Times New Roman"/>
        </w:rPr>
        <w:t xml:space="preserve"> </w:t>
      </w:r>
      <w:r w:rsidR="00AE4EA8">
        <w:t>për</w:t>
      </w:r>
      <w:r w:rsidR="00AE4EA8">
        <w:rPr>
          <w:rFonts w:ascii="Times New Roman" w:hAnsi="Times New Roman"/>
        </w:rPr>
        <w:t xml:space="preserve"> </w:t>
      </w:r>
      <w:r w:rsidR="00AE4EA8">
        <w:t>prodhimin</w:t>
      </w:r>
      <w:r w:rsidR="00AE4EA8">
        <w:rPr>
          <w:rFonts w:ascii="Times New Roman" w:hAnsi="Times New Roman"/>
        </w:rPr>
        <w:t xml:space="preserve"> </w:t>
      </w:r>
      <w:r w:rsidR="00AE4EA8">
        <w:t>e</w:t>
      </w:r>
      <w:r w:rsidR="00AE4EA8">
        <w:rPr>
          <w:rFonts w:ascii="Times New Roman" w:hAnsi="Times New Roman"/>
        </w:rPr>
        <w:t xml:space="preserve"> </w:t>
      </w:r>
      <w:r w:rsidR="00AE4EA8">
        <w:t>energjisë</w:t>
      </w:r>
      <w:r w:rsidR="00AE4EA8">
        <w:rPr>
          <w:rFonts w:ascii="Times New Roman" w:hAnsi="Times New Roman"/>
        </w:rPr>
        <w:t xml:space="preserve"> </w:t>
      </w:r>
      <w:r w:rsidR="00AE4EA8">
        <w:t>së</w:t>
      </w:r>
      <w:r w:rsidR="00AE4EA8">
        <w:rPr>
          <w:rFonts w:ascii="Times New Roman" w:hAnsi="Times New Roman"/>
        </w:rPr>
        <w:t xml:space="preserve"> </w:t>
      </w:r>
      <w:r w:rsidR="00AE4EA8">
        <w:t>ripërtitrshme</w:t>
      </w:r>
      <w:r w:rsidR="00AE4EA8">
        <w:rPr>
          <w:rFonts w:ascii="Times New Roman" w:hAnsi="Times New Roman"/>
        </w:rPr>
        <w:t xml:space="preserve"> </w:t>
      </w:r>
      <w:r w:rsidR="00AE4EA8">
        <w:t>përmes</w:t>
      </w:r>
      <w:r w:rsidR="00AE4EA8">
        <w:rPr>
          <w:rFonts w:ascii="Times New Roman" w:hAnsi="Times New Roman"/>
        </w:rPr>
        <w:t xml:space="preserve"> </w:t>
      </w:r>
      <w:r w:rsidR="00AE4EA8">
        <w:t>erës</w:t>
      </w:r>
      <w:r w:rsidR="00AE4EA8">
        <w:rPr>
          <w:rFonts w:ascii="Times New Roman" w:hAnsi="Times New Roman"/>
        </w:rPr>
        <w:t xml:space="preserve"> </w:t>
      </w:r>
      <w:r w:rsidR="00AE4EA8">
        <w:t>dhe</w:t>
      </w:r>
      <w:r w:rsidR="00AE4EA8">
        <w:rPr>
          <w:rFonts w:ascii="Times New Roman" w:hAnsi="Times New Roman"/>
        </w:rPr>
        <w:t xml:space="preserve"> </w:t>
      </w:r>
      <w:r w:rsidR="00AE4EA8">
        <w:t>Diellit.</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sectPr w:rsidR="003C0517">
          <w:pgSz w:w="12240" w:h="15840"/>
          <w:pgMar w:top="1800" w:right="1800" w:bottom="1620" w:left="1800" w:header="0" w:footer="1434" w:gutter="0"/>
          <w:cols w:space="720"/>
        </w:sectPr>
      </w:pPr>
    </w:p>
    <w:p w:rsidR="003C0517" w:rsidRDefault="00AE4EA8">
      <w:pPr>
        <w:pStyle w:val="Heading1"/>
        <w:spacing w:before="54"/>
        <w:ind w:left="4"/>
      </w:pPr>
      <w:r>
        <w:rPr>
          <w:spacing w:val="-2"/>
        </w:rPr>
        <w:lastRenderedPageBreak/>
        <w:t>PONESH</w:t>
      </w:r>
    </w:p>
    <w:p w:rsidR="003C0517" w:rsidRDefault="00ED42D7">
      <w:pPr>
        <w:pStyle w:val="BodyText"/>
        <w:spacing w:before="4"/>
        <w:rPr>
          <w:rFonts w:ascii="Palatino Linotype"/>
          <w:b/>
          <w:sz w:val="12"/>
        </w:rPr>
      </w:pPr>
      <w:r>
        <w:rPr>
          <w:rFonts w:ascii="Palatino Linotype"/>
          <w:b/>
          <w:noProof/>
          <w:sz w:val="12"/>
          <w:lang w:val="en-US"/>
        </w:rPr>
        <w:drawing>
          <wp:anchor distT="0" distB="0" distL="0" distR="0" simplePos="0" relativeHeight="251664896" behindDoc="1" locked="0" layoutInCell="1" allowOverlap="1">
            <wp:simplePos x="0" y="0"/>
            <wp:positionH relativeFrom="page">
              <wp:posOffset>1967864</wp:posOffset>
            </wp:positionH>
            <wp:positionV relativeFrom="paragraph">
              <wp:posOffset>121142</wp:posOffset>
            </wp:positionV>
            <wp:extent cx="3852490" cy="29523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3852490" cy="2952369"/>
                    </a:xfrm>
                    <a:prstGeom prst="rect">
                      <a:avLst/>
                    </a:prstGeom>
                  </pic:spPr>
                </pic:pic>
              </a:graphicData>
            </a:graphic>
            <wp14:sizeRelH relativeFrom="margin">
              <wp14:pctWidth>0</wp14:pctWidth>
            </wp14:sizeRelH>
            <wp14:sizeRelV relativeFrom="margin">
              <wp14:pctHeight>0</wp14:pctHeight>
            </wp14:sizeRelV>
          </wp:anchor>
        </w:drawing>
      </w:r>
    </w:p>
    <w:p w:rsidR="00D85E5A" w:rsidRPr="00D85E5A" w:rsidRDefault="00ED42D7" w:rsidP="00D85E5A">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00D85E5A"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00D85E5A" w:rsidRPr="002D3B3F">
        <w:rPr>
          <w:rFonts w:ascii="Times New Roman" w:hAnsi="Times New Roman" w:cs="Times New Roman"/>
          <w:b/>
          <w:sz w:val="22"/>
          <w:szCs w:val="22"/>
          <w:u w:val="single"/>
        </w:rPr>
        <w:t xml:space="preserve"> si në vijim:</w:t>
      </w:r>
    </w:p>
    <w:p w:rsidR="00A17FC3" w:rsidRPr="00C276D7" w:rsidRDefault="00D85E5A" w:rsidP="00A17FC3">
      <w:pPr>
        <w:pStyle w:val="BodyText"/>
        <w:spacing w:before="206" w:line="292" w:lineRule="auto"/>
        <w:ind w:left="1080" w:right="1083"/>
        <w:jc w:val="both"/>
        <w:rPr>
          <w:rFonts w:ascii="Times New Roman" w:hAnsi="Times New Roman" w:cs="Times New Roman"/>
        </w:rPr>
      </w:pPr>
      <w:r w:rsidRPr="00F308EF">
        <w:rPr>
          <w:rFonts w:ascii="Times New Roman" w:hAnsi="Times New Roman" w:cs="Times New Roman"/>
        </w:rPr>
        <w:t>Njësia Kadastrale/Parcela Nr.</w:t>
      </w:r>
      <w:r w:rsidR="00ED42D7" w:rsidRPr="00ED42D7">
        <w:t>P-70403052-00368-1</w:t>
      </w:r>
      <w:r w:rsidR="00ED42D7">
        <w:t>, vendi i quajtur “</w:t>
      </w:r>
      <w:r w:rsidR="00ED42D7" w:rsidRPr="00ED42D7">
        <w:t>DRUM</w:t>
      </w:r>
      <w:r w:rsidR="00ED42D7">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ED42D7" w:rsidRPr="00ED42D7">
        <w:t>27231</w:t>
      </w:r>
      <w:r w:rsidR="00AE4EA8">
        <w:t>m²,</w:t>
      </w:r>
      <w:r w:rsidR="00AE4EA8">
        <w:rPr>
          <w:rFonts w:ascii="Times New Roman" w:hAnsi="Times New Roman"/>
        </w:rPr>
        <w:t xml:space="preserve"> </w:t>
      </w:r>
      <w:r w:rsidR="00AE4EA8">
        <w:t>kullosë</w:t>
      </w:r>
      <w:r w:rsidR="00AE4EA8">
        <w:rPr>
          <w:rFonts w:ascii="Times New Roman" w:hAnsi="Times New Roman"/>
        </w:rPr>
        <w:t xml:space="preserve"> </w:t>
      </w:r>
      <w:r w:rsidR="00AE4EA8">
        <w:t>e</w:t>
      </w:r>
      <w:r w:rsidR="00AE4EA8">
        <w:rPr>
          <w:rFonts w:ascii="Times New Roman" w:hAnsi="Times New Roman"/>
        </w:rPr>
        <w:t xml:space="preserve"> </w:t>
      </w:r>
      <w:r w:rsidR="00AE4EA8">
        <w:t>klasit</w:t>
      </w:r>
      <w:r w:rsidR="00AE4EA8">
        <w:rPr>
          <w:rFonts w:ascii="Times New Roman" w:hAnsi="Times New Roman"/>
        </w:rPr>
        <w:t xml:space="preserve"> </w:t>
      </w:r>
      <w:r w:rsidR="00AE4EA8">
        <w:t>të</w:t>
      </w:r>
      <w:r w:rsidR="00AE4EA8">
        <w:rPr>
          <w:rFonts w:ascii="Times New Roman" w:hAnsi="Times New Roman"/>
        </w:rPr>
        <w:t xml:space="preserve"> </w:t>
      </w:r>
      <w:r w:rsidR="00AE4EA8">
        <w:t>pestë</w:t>
      </w:r>
      <w:r w:rsidR="00ED42D7">
        <w:t>(5)</w:t>
      </w:r>
      <w:r w:rsidR="00AE4EA8">
        <w:t>,</w:t>
      </w:r>
      <w:r w:rsidR="00AE4EA8">
        <w:rPr>
          <w:rFonts w:ascii="Times New Roman" w:hAnsi="Times New Roman"/>
        </w:rPr>
        <w:t xml:space="preserve"> </w:t>
      </w:r>
      <w:r w:rsidR="00ED42D7">
        <w:rPr>
          <w:rFonts w:ascii="Times New Roman" w:hAnsi="Times New Roman"/>
        </w:rPr>
        <w:t xml:space="preserve">e cila </w:t>
      </w:r>
      <w:r w:rsidR="00AE4EA8">
        <w:t>gjendet</w:t>
      </w:r>
      <w:r w:rsidR="00AE4EA8">
        <w:rPr>
          <w:rFonts w:ascii="Times New Roman" w:hAnsi="Times New Roman"/>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lindore</w:t>
      </w:r>
      <w:r w:rsidR="00AE4EA8">
        <w:rPr>
          <w:rFonts w:ascii="Times New Roman" w:hAnsi="Times New Roman"/>
        </w:rPr>
        <w:t xml:space="preserve"> </w:t>
      </w:r>
      <w:r w:rsidR="00AE4EA8">
        <w:t>të</w:t>
      </w:r>
      <w:r w:rsidR="00AE4EA8">
        <w:rPr>
          <w:rFonts w:ascii="Times New Roman" w:hAnsi="Times New Roman"/>
        </w:rPr>
        <w:t xml:space="preserve"> </w:t>
      </w:r>
      <w:r w:rsidR="00ED42D7">
        <w:t xml:space="preserve">Zona Kadastrale </w:t>
      </w:r>
      <w:r w:rsidR="00AE4EA8">
        <w:t>Ponesh,</w:t>
      </w:r>
      <w:r w:rsidR="00AE4EA8">
        <w:rPr>
          <w:rFonts w:ascii="Times New Roman" w:hAnsi="Times New Roman"/>
        </w:rPr>
        <w:t xml:space="preserve"> </w:t>
      </w:r>
      <w:r w:rsidR="00AE4EA8">
        <w:t>është</w:t>
      </w:r>
      <w:r w:rsidR="00AE4EA8">
        <w:rPr>
          <w:rFonts w:ascii="Times New Roman" w:hAnsi="Times New Roman"/>
        </w:rPr>
        <w:t xml:space="preserve"> </w:t>
      </w:r>
      <w:r w:rsidR="00AE4EA8">
        <w:t>e</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veprimtarive</w:t>
      </w:r>
      <w:r w:rsidR="00AE4EA8">
        <w:rPr>
          <w:rFonts w:ascii="Times New Roman" w:hAnsi="Times New Roman"/>
        </w:rPr>
        <w:t xml:space="preserve"> </w:t>
      </w:r>
      <w:r w:rsidR="00AE4EA8">
        <w:t>të</w:t>
      </w:r>
      <w:r w:rsidR="00AE4EA8">
        <w:rPr>
          <w:rFonts w:ascii="Times New Roman" w:hAnsi="Times New Roman"/>
        </w:rPr>
        <w:t xml:space="preserve"> </w:t>
      </w:r>
      <w:r w:rsidR="00AE4EA8">
        <w:t>ndryshme</w:t>
      </w:r>
      <w:r w:rsidR="00AE4EA8">
        <w:rPr>
          <w:rFonts w:ascii="Times New Roman" w:hAnsi="Times New Roman"/>
        </w:rPr>
        <w:t xml:space="preserve"> </w:t>
      </w:r>
      <w:r w:rsidR="00AE4EA8">
        <w:t>industriale</w:t>
      </w:r>
      <w:r w:rsidR="00AE4EA8">
        <w:rPr>
          <w:rFonts w:ascii="Times New Roman" w:hAnsi="Times New Roman"/>
        </w:rPr>
        <w:t xml:space="preserve"> </w:t>
      </w:r>
      <w:r w:rsidR="00AE4EA8">
        <w:t>dhe</w:t>
      </w:r>
      <w:r w:rsidR="00AE4EA8">
        <w:rPr>
          <w:rFonts w:ascii="Times New Roman" w:hAnsi="Times New Roman"/>
        </w:rPr>
        <w:t xml:space="preserve"> </w:t>
      </w:r>
      <w:r w:rsidR="00AE4EA8">
        <w:t>bujqësore.</w:t>
      </w:r>
      <w:r w:rsidR="00A17FC3" w:rsidRPr="00A17FC3">
        <w:rPr>
          <w:rFonts w:ascii="Times New Roman" w:hAnsi="Times New Roman" w:cs="Times New Roman"/>
        </w:rPr>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before="181" w:line="292" w:lineRule="auto"/>
        <w:ind w:left="1080" w:right="1084"/>
        <w:jc w:val="both"/>
      </w:pPr>
    </w:p>
    <w:p w:rsidR="00ED42D7" w:rsidRDefault="00ED42D7">
      <w:pPr>
        <w:pStyle w:val="BodyText"/>
        <w:spacing w:before="181" w:line="292" w:lineRule="auto"/>
        <w:ind w:left="1080" w:right="1084"/>
        <w:jc w:val="both"/>
      </w:pPr>
    </w:p>
    <w:p w:rsidR="00ED42D7" w:rsidRDefault="00ED42D7">
      <w:pPr>
        <w:pStyle w:val="BodyText"/>
        <w:spacing w:before="181" w:line="292" w:lineRule="auto"/>
        <w:ind w:left="1080" w:right="1084"/>
        <w:jc w:val="both"/>
      </w:pPr>
    </w:p>
    <w:p w:rsidR="00ED42D7" w:rsidRDefault="00ED42D7">
      <w:pPr>
        <w:pStyle w:val="BodyText"/>
        <w:spacing w:before="181" w:line="292" w:lineRule="auto"/>
        <w:ind w:left="1080" w:right="1084"/>
        <w:jc w:val="both"/>
      </w:pPr>
    </w:p>
    <w:p w:rsidR="00ED42D7" w:rsidRDefault="00ED42D7">
      <w:pPr>
        <w:pStyle w:val="BodyText"/>
        <w:spacing w:before="181" w:line="292" w:lineRule="auto"/>
        <w:ind w:left="1080" w:right="1084"/>
        <w:jc w:val="both"/>
      </w:pPr>
    </w:p>
    <w:p w:rsidR="00ED42D7" w:rsidRDefault="00ED42D7">
      <w:pPr>
        <w:pStyle w:val="BodyText"/>
        <w:spacing w:before="181" w:line="292" w:lineRule="auto"/>
        <w:ind w:left="1080" w:right="1084"/>
        <w:jc w:val="both"/>
      </w:pPr>
    </w:p>
    <w:p w:rsidR="003C0517" w:rsidRDefault="003C0517">
      <w:pPr>
        <w:pStyle w:val="BodyText"/>
        <w:spacing w:before="3"/>
        <w:rPr>
          <w:sz w:val="11"/>
        </w:rPr>
      </w:pPr>
    </w:p>
    <w:p w:rsidR="00ED42D7" w:rsidRDefault="00ED42D7">
      <w:pPr>
        <w:pStyle w:val="BodyText"/>
        <w:spacing w:before="3"/>
        <w:rPr>
          <w:sz w:val="11"/>
        </w:rPr>
      </w:pPr>
    </w:p>
    <w:p w:rsidR="00ED42D7" w:rsidRDefault="00ED42D7">
      <w:pPr>
        <w:pStyle w:val="BodyText"/>
        <w:spacing w:before="3"/>
        <w:rPr>
          <w:sz w:val="11"/>
        </w:rPr>
      </w:pPr>
    </w:p>
    <w:p w:rsidR="00ED42D7" w:rsidRDefault="00ED42D7">
      <w:pPr>
        <w:pStyle w:val="BodyText"/>
        <w:spacing w:before="3"/>
        <w:rPr>
          <w:sz w:val="11"/>
        </w:rPr>
      </w:pPr>
    </w:p>
    <w:p w:rsidR="00ED42D7" w:rsidRDefault="00ED42D7">
      <w:pPr>
        <w:pStyle w:val="BodyText"/>
        <w:spacing w:before="3"/>
        <w:rPr>
          <w:sz w:val="11"/>
        </w:rPr>
      </w:pPr>
    </w:p>
    <w:p w:rsidR="00ED42D7" w:rsidRDefault="00ED42D7">
      <w:pPr>
        <w:pStyle w:val="BodyText"/>
        <w:spacing w:before="3"/>
        <w:rPr>
          <w:sz w:val="11"/>
        </w:rPr>
      </w:pPr>
    </w:p>
    <w:p w:rsidR="00ED42D7" w:rsidRDefault="00ED42D7">
      <w:pPr>
        <w:pStyle w:val="BodyText"/>
        <w:spacing w:before="3"/>
        <w:rPr>
          <w:sz w:val="11"/>
        </w:rPr>
      </w:pPr>
    </w:p>
    <w:p w:rsidR="00ED42D7" w:rsidRDefault="00ED42D7">
      <w:pPr>
        <w:pStyle w:val="BodyText"/>
        <w:spacing w:before="3"/>
        <w:rPr>
          <w:sz w:val="11"/>
        </w:rPr>
      </w:pPr>
      <w:r>
        <w:rPr>
          <w:noProof/>
          <w:sz w:val="11"/>
          <w:lang w:val="en-US"/>
        </w:rPr>
        <w:lastRenderedPageBreak/>
        <w:drawing>
          <wp:anchor distT="0" distB="0" distL="0" distR="0" simplePos="0" relativeHeight="251648512" behindDoc="1" locked="0" layoutInCell="1" allowOverlap="1">
            <wp:simplePos x="0" y="0"/>
            <wp:positionH relativeFrom="page">
              <wp:posOffset>1893570</wp:posOffset>
            </wp:positionH>
            <wp:positionV relativeFrom="paragraph">
              <wp:posOffset>-3556</wp:posOffset>
            </wp:positionV>
            <wp:extent cx="3983034" cy="306752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3983034" cy="3067526"/>
                    </a:xfrm>
                    <a:prstGeom prst="rect">
                      <a:avLst/>
                    </a:prstGeom>
                  </pic:spPr>
                </pic:pic>
              </a:graphicData>
            </a:graphic>
            <wp14:sizeRelH relativeFrom="margin">
              <wp14:pctWidth>0</wp14:pctWidth>
            </wp14:sizeRelH>
            <wp14:sizeRelV relativeFrom="margin">
              <wp14:pctHeight>0</wp14:pctHeight>
            </wp14:sizeRelV>
          </wp:anchor>
        </w:drawing>
      </w:r>
    </w:p>
    <w:p w:rsidR="00ED42D7" w:rsidRPr="00ED42D7" w:rsidRDefault="00ED42D7" w:rsidP="00ED42D7">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A17FC3" w:rsidRPr="00C276D7" w:rsidRDefault="00ED42D7" w:rsidP="00A17FC3">
      <w:pPr>
        <w:pStyle w:val="BodyText"/>
        <w:spacing w:before="206" w:line="292" w:lineRule="auto"/>
        <w:ind w:left="1080" w:right="1083"/>
        <w:jc w:val="both"/>
        <w:rPr>
          <w:rFonts w:ascii="Times New Roman" w:hAnsi="Times New Roman" w:cs="Times New Roman"/>
        </w:rPr>
      </w:pPr>
      <w:r w:rsidRPr="00F308EF">
        <w:rPr>
          <w:rFonts w:ascii="Times New Roman" w:hAnsi="Times New Roman" w:cs="Times New Roman"/>
        </w:rPr>
        <w:t>Njësia Kadastrale/Parcela Nr.</w:t>
      </w:r>
      <w:r>
        <w:t>P-70403052-0</w:t>
      </w:r>
      <w:r w:rsidR="00AE4EA8">
        <w:t>1960-0</w:t>
      </w:r>
      <w:r w:rsidR="00AE4EA8">
        <w:rPr>
          <w:rFonts w:ascii="Times New Roman" w:hAnsi="Times New Roman"/>
          <w:spacing w:val="-3"/>
        </w:rPr>
        <w:t xml:space="preserve"> </w:t>
      </w:r>
      <w:r w:rsidR="00AE4EA8">
        <w:t>me</w:t>
      </w:r>
      <w:r w:rsidR="00AE4EA8">
        <w:rPr>
          <w:rFonts w:ascii="Times New Roman" w:hAnsi="Times New Roman"/>
          <w:spacing w:val="-4"/>
        </w:rPr>
        <w:t xml:space="preserve"> </w:t>
      </w:r>
      <w:r w:rsidR="00AE4EA8">
        <w:t>sipërfaqe</w:t>
      </w:r>
      <w:r w:rsidR="00AE4EA8">
        <w:rPr>
          <w:rFonts w:ascii="Times New Roman" w:hAnsi="Times New Roman"/>
          <w:spacing w:val="-4"/>
        </w:rPr>
        <w:t xml:space="preserve"> </w:t>
      </w:r>
      <w:r w:rsidR="00AE4EA8">
        <w:t>6087m²,</w:t>
      </w:r>
      <w:r w:rsidR="00AE4EA8">
        <w:rPr>
          <w:rFonts w:ascii="Times New Roman" w:hAnsi="Times New Roman"/>
          <w:spacing w:val="-4"/>
        </w:rPr>
        <w:t xml:space="preserve"> </w:t>
      </w:r>
      <w:r>
        <w:rPr>
          <w:rFonts w:ascii="Times New Roman" w:hAnsi="Times New Roman"/>
          <w:spacing w:val="-4"/>
        </w:rPr>
        <w:t xml:space="preserve">vendi i quajtur </w:t>
      </w:r>
      <w:r>
        <w:rPr>
          <w:rFonts w:ascii="Times New Roman" w:hAnsi="Times New Roman" w:cs="Times New Roman"/>
          <w:spacing w:val="-4"/>
        </w:rPr>
        <w:t>“</w:t>
      </w:r>
      <w:r w:rsidRPr="00ED42D7">
        <w:rPr>
          <w:rFonts w:ascii="Times New Roman" w:hAnsi="Times New Roman" w:cs="Times New Roman"/>
          <w:spacing w:val="-4"/>
        </w:rPr>
        <w:t>ARAT E GJATA</w:t>
      </w:r>
      <w:r>
        <w:rPr>
          <w:rFonts w:ascii="Times New Roman" w:hAnsi="Times New Roman" w:cs="Times New Roman"/>
          <w:spacing w:val="-4"/>
        </w:rPr>
        <w:t xml:space="preserve">”, me kulturë </w:t>
      </w:r>
      <w:r w:rsidR="00AE4EA8">
        <w:t>kullosë</w:t>
      </w:r>
      <w:r w:rsidR="00AE4EA8">
        <w:rPr>
          <w:rFonts w:ascii="Times New Roman" w:hAnsi="Times New Roman"/>
          <w:spacing w:val="-4"/>
        </w:rPr>
        <w:t xml:space="preserve"> </w:t>
      </w:r>
      <w:r w:rsidR="00AE4EA8">
        <w:t>e</w:t>
      </w:r>
      <w:r w:rsidR="00AE4EA8">
        <w:rPr>
          <w:rFonts w:ascii="Times New Roman" w:hAnsi="Times New Roman"/>
          <w:spacing w:val="-1"/>
        </w:rPr>
        <w:t xml:space="preserve"> </w:t>
      </w:r>
      <w:r w:rsidR="00AE4EA8">
        <w:t>klasit</w:t>
      </w:r>
      <w:r w:rsidR="00AE4EA8">
        <w:rPr>
          <w:rFonts w:ascii="Times New Roman" w:hAnsi="Times New Roman"/>
          <w:spacing w:val="-2"/>
        </w:rPr>
        <w:t xml:space="preserve"> </w:t>
      </w:r>
      <w:r w:rsidR="00AE4EA8">
        <w:t>të</w:t>
      </w:r>
      <w:r w:rsidR="00AE4EA8">
        <w:rPr>
          <w:rFonts w:ascii="Times New Roman" w:hAnsi="Times New Roman"/>
          <w:spacing w:val="-4"/>
        </w:rPr>
        <w:t xml:space="preserve"> </w:t>
      </w:r>
      <w:r w:rsidR="00AE4EA8">
        <w:t>gjashtë</w:t>
      </w:r>
      <w:r>
        <w:t>(6)</w:t>
      </w:r>
      <w:r w:rsidR="00AE4EA8">
        <w:t>,</w:t>
      </w:r>
      <w:r>
        <w:t xml:space="preserve"> e cila</w:t>
      </w:r>
      <w:r w:rsidR="00AE4EA8">
        <w:rPr>
          <w:rFonts w:ascii="Times New Roman" w:hAnsi="Times New Roman"/>
          <w:spacing w:val="-3"/>
        </w:rPr>
        <w:t xml:space="preserve"> </w:t>
      </w:r>
      <w:r w:rsidR="00AE4EA8">
        <w:t>gjendet</w:t>
      </w:r>
      <w:r w:rsidR="00AE4EA8">
        <w:rPr>
          <w:rFonts w:ascii="Times New Roman" w:hAnsi="Times New Roman"/>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qëndrore</w:t>
      </w:r>
      <w:r w:rsidR="00AE4EA8">
        <w:rPr>
          <w:rFonts w:ascii="Times New Roman" w:hAnsi="Times New Roman"/>
        </w:rPr>
        <w:t xml:space="preserve"> </w:t>
      </w:r>
      <w:r w:rsidR="00AE4EA8">
        <w:t>të</w:t>
      </w:r>
      <w:r w:rsidR="00AE4EA8">
        <w:rPr>
          <w:rFonts w:ascii="Times New Roman" w:hAnsi="Times New Roman"/>
        </w:rPr>
        <w:t xml:space="preserve"> </w:t>
      </w:r>
      <w:r>
        <w:t xml:space="preserve">Zonës Kadastrale </w:t>
      </w:r>
      <w:r w:rsidR="00AE4EA8">
        <w:t>Ponesh,</w:t>
      </w:r>
      <w:r w:rsidR="00AE4EA8">
        <w:rPr>
          <w:rFonts w:ascii="Times New Roman" w:hAnsi="Times New Roman"/>
        </w:rPr>
        <w:t xml:space="preserve"> </w:t>
      </w:r>
      <w:r w:rsidR="00AE4EA8">
        <w:t>është</w:t>
      </w:r>
      <w:r w:rsidR="00AE4EA8">
        <w:rPr>
          <w:rFonts w:ascii="Times New Roman" w:hAnsi="Times New Roman"/>
        </w:rPr>
        <w:t xml:space="preserve"> </w:t>
      </w:r>
      <w:r w:rsidR="00AE4EA8">
        <w:t>e</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veprimtarive</w:t>
      </w:r>
      <w:r w:rsidR="00AE4EA8">
        <w:rPr>
          <w:rFonts w:ascii="Times New Roman" w:hAnsi="Times New Roman"/>
        </w:rPr>
        <w:t xml:space="preserve"> </w:t>
      </w:r>
      <w:r w:rsidR="00AE4EA8">
        <w:t>të</w:t>
      </w:r>
      <w:r w:rsidR="00AE4EA8">
        <w:rPr>
          <w:rFonts w:ascii="Times New Roman" w:hAnsi="Times New Roman"/>
        </w:rPr>
        <w:t xml:space="preserve"> </w:t>
      </w:r>
      <w:r w:rsidR="00AE4EA8">
        <w:t>ndryshme</w:t>
      </w:r>
      <w:r w:rsidR="00AE4EA8">
        <w:rPr>
          <w:rFonts w:ascii="Times New Roman" w:hAnsi="Times New Roman"/>
        </w:rPr>
        <w:t xml:space="preserve"> </w:t>
      </w:r>
      <w:r w:rsidR="004D5DBF">
        <w:t>bujqëso</w:t>
      </w:r>
      <w:r w:rsidR="00A17FC3">
        <w:t>re.</w:t>
      </w:r>
      <w:r w:rsidR="00A17FC3" w:rsidRPr="00A17FC3">
        <w:rPr>
          <w:rFonts w:ascii="Times New Roman" w:hAnsi="Times New Roman" w:cs="Times New Roman"/>
        </w:rPr>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rsidP="00ED42D7">
      <w:pPr>
        <w:pStyle w:val="BodyText"/>
        <w:spacing w:before="199" w:line="292" w:lineRule="auto"/>
        <w:ind w:left="1080" w:right="1085"/>
        <w:jc w:val="both"/>
        <w:sectPr w:rsidR="003C0517">
          <w:pgSz w:w="12240" w:h="15840"/>
          <w:pgMar w:top="1800" w:right="1800" w:bottom="1620" w:left="1800" w:header="0" w:footer="1434" w:gutter="0"/>
          <w:cols w:space="720"/>
        </w:sectPr>
      </w:pPr>
    </w:p>
    <w:p w:rsidR="004D5DBF" w:rsidRPr="004D5DBF" w:rsidRDefault="004D5DBF" w:rsidP="004D5DBF">
      <w:pPr>
        <w:pStyle w:val="Heading1"/>
        <w:spacing w:before="54"/>
        <w:ind w:left="4"/>
        <w:rPr>
          <w:spacing w:val="-2"/>
        </w:rPr>
      </w:pPr>
      <w:r w:rsidRPr="004D5DBF">
        <w:rPr>
          <w:spacing w:val="-2"/>
        </w:rPr>
        <w:lastRenderedPageBreak/>
        <w:t xml:space="preserve"> STANQIQ</w:t>
      </w:r>
    </w:p>
    <w:p w:rsidR="004D5DBF" w:rsidRPr="004D5DBF" w:rsidRDefault="004D5DBF" w:rsidP="004D5DBF">
      <w:r>
        <w:rPr>
          <w:rFonts w:ascii="Palatino Linotype"/>
          <w:b/>
          <w:noProof/>
          <w:sz w:val="12"/>
          <w:lang w:val="en-US"/>
        </w:rPr>
        <w:drawing>
          <wp:anchor distT="0" distB="0" distL="0" distR="0" simplePos="0" relativeHeight="251650560" behindDoc="1" locked="0" layoutInCell="1" allowOverlap="1">
            <wp:simplePos x="0" y="0"/>
            <wp:positionH relativeFrom="page">
              <wp:posOffset>2222162</wp:posOffset>
            </wp:positionH>
            <wp:positionV relativeFrom="paragraph">
              <wp:posOffset>283237</wp:posOffset>
            </wp:positionV>
            <wp:extent cx="3133090" cy="2736850"/>
            <wp:effectExtent l="0" t="0" r="0" b="635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7" cstate="print"/>
                    <a:stretch>
                      <a:fillRect/>
                    </a:stretch>
                  </pic:blipFill>
                  <pic:spPr>
                    <a:xfrm>
                      <a:off x="0" y="0"/>
                      <a:ext cx="3133090" cy="2736850"/>
                    </a:xfrm>
                    <a:prstGeom prst="rect">
                      <a:avLst/>
                    </a:prstGeom>
                  </pic:spPr>
                </pic:pic>
              </a:graphicData>
            </a:graphic>
          </wp:anchor>
        </w:drawing>
      </w:r>
    </w:p>
    <w:p w:rsidR="004D5DBF" w:rsidRPr="004D5DBF" w:rsidRDefault="004D5DBF" w:rsidP="004D5DBF"/>
    <w:p w:rsidR="004D5DBF" w:rsidRPr="004D5DBF" w:rsidRDefault="004D5DBF" w:rsidP="004D5DBF"/>
    <w:p w:rsidR="004D5DBF" w:rsidRPr="00ED42D7" w:rsidRDefault="004D5DBF" w:rsidP="004D5DBF">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4D5DBF" w:rsidRPr="004D5DBF" w:rsidRDefault="004D5DBF" w:rsidP="004D5DBF"/>
    <w:p w:rsidR="00A17FC3" w:rsidRPr="00C276D7" w:rsidRDefault="00A13664" w:rsidP="00A17FC3">
      <w:pPr>
        <w:pStyle w:val="BodyText"/>
        <w:spacing w:before="206" w:line="292" w:lineRule="auto"/>
        <w:ind w:left="1080" w:right="1083"/>
        <w:jc w:val="both"/>
        <w:rPr>
          <w:rFonts w:ascii="Times New Roman" w:hAnsi="Times New Roman" w:cs="Times New Roman"/>
        </w:rPr>
      </w:pPr>
      <w:r w:rsidRPr="00A13664">
        <w:rPr>
          <w:rFonts w:ascii="Times New Roman" w:hAnsi="Times New Roman" w:cs="Times New Roman"/>
        </w:rPr>
        <w:t>Njësia Kadastrale/Parcela Nr.P-70403057-00001-0</w:t>
      </w:r>
      <w:r w:rsidR="004D5DBF" w:rsidRPr="00A13664">
        <w:rPr>
          <w:rFonts w:ascii="Times New Roman" w:hAnsi="Times New Roman" w:cs="Times New Roman"/>
        </w:rPr>
        <w:t xml:space="preserve">, me sipërfaqe 1289106m², </w:t>
      </w:r>
      <w:r>
        <w:rPr>
          <w:rFonts w:ascii="Times New Roman" w:hAnsi="Times New Roman" w:cs="Times New Roman"/>
        </w:rPr>
        <w:t>vendi i quajtur “</w:t>
      </w:r>
      <w:r w:rsidRPr="00A13664">
        <w:rPr>
          <w:rFonts w:ascii="Times New Roman" w:hAnsi="Times New Roman" w:cs="Times New Roman"/>
        </w:rPr>
        <w:t>KOPILJAÇA</w:t>
      </w:r>
      <w:r>
        <w:rPr>
          <w:rFonts w:ascii="Times New Roman" w:hAnsi="Times New Roman" w:cs="Times New Roman"/>
        </w:rPr>
        <w:t xml:space="preserve">”, </w:t>
      </w:r>
      <w:r w:rsidR="004D5DBF" w:rsidRPr="00A13664">
        <w:rPr>
          <w:rFonts w:ascii="Times New Roman" w:hAnsi="Times New Roman" w:cs="Times New Roman"/>
        </w:rPr>
        <w:t>mal i klasit të pestë</w:t>
      </w:r>
      <w:r>
        <w:rPr>
          <w:rFonts w:ascii="Times New Roman" w:hAnsi="Times New Roman" w:cs="Times New Roman"/>
        </w:rPr>
        <w:t>(5), e cila</w:t>
      </w:r>
      <w:r w:rsidR="004D5DBF" w:rsidRPr="00A13664">
        <w:rPr>
          <w:rFonts w:ascii="Times New Roman" w:hAnsi="Times New Roman" w:cs="Times New Roman"/>
        </w:rPr>
        <w:t xml:space="preserve"> gjendet në pjesën</w:t>
      </w:r>
      <w:r w:rsidR="004D5DBF" w:rsidRPr="00A13664">
        <w:rPr>
          <w:rFonts w:ascii="Times New Roman" w:hAnsi="Times New Roman" w:cs="Times New Roman"/>
          <w:spacing w:val="31"/>
        </w:rPr>
        <w:t xml:space="preserve"> </w:t>
      </w:r>
      <w:r w:rsidR="004D5DBF" w:rsidRPr="00A13664">
        <w:rPr>
          <w:rFonts w:ascii="Times New Roman" w:hAnsi="Times New Roman" w:cs="Times New Roman"/>
        </w:rPr>
        <w:t>Veri-Perendimore</w:t>
      </w:r>
      <w:r w:rsidR="004D5DBF" w:rsidRPr="00A13664">
        <w:rPr>
          <w:rFonts w:ascii="Times New Roman" w:hAnsi="Times New Roman" w:cs="Times New Roman"/>
          <w:spacing w:val="32"/>
        </w:rPr>
        <w:t xml:space="preserve"> </w:t>
      </w:r>
      <w:r w:rsidR="004D5DBF" w:rsidRPr="00A13664">
        <w:rPr>
          <w:rFonts w:ascii="Times New Roman" w:hAnsi="Times New Roman" w:cs="Times New Roman"/>
        </w:rPr>
        <w:t>të</w:t>
      </w:r>
      <w:r w:rsidR="004D5DBF" w:rsidRPr="00A13664">
        <w:rPr>
          <w:rFonts w:ascii="Times New Roman" w:hAnsi="Times New Roman" w:cs="Times New Roman"/>
          <w:spacing w:val="30"/>
        </w:rPr>
        <w:t xml:space="preserve"> </w:t>
      </w:r>
      <w:r>
        <w:rPr>
          <w:rFonts w:ascii="Times New Roman" w:hAnsi="Times New Roman" w:cs="Times New Roman"/>
        </w:rPr>
        <w:t xml:space="preserve">Zonës Kadastrale </w:t>
      </w:r>
      <w:r w:rsidR="004D5DBF" w:rsidRPr="00A13664">
        <w:rPr>
          <w:rFonts w:ascii="Times New Roman" w:hAnsi="Times New Roman" w:cs="Times New Roman"/>
        </w:rPr>
        <w:t>Stanciq,</w:t>
      </w:r>
      <w:r w:rsidR="004D5DBF" w:rsidRPr="00A13664">
        <w:rPr>
          <w:rFonts w:ascii="Times New Roman" w:hAnsi="Times New Roman" w:cs="Times New Roman"/>
          <w:spacing w:val="32"/>
        </w:rPr>
        <w:t xml:space="preserve"> </w:t>
      </w:r>
      <w:r w:rsidR="004D5DBF" w:rsidRPr="00A13664">
        <w:rPr>
          <w:rFonts w:ascii="Times New Roman" w:hAnsi="Times New Roman" w:cs="Times New Roman"/>
        </w:rPr>
        <w:t>ne</w:t>
      </w:r>
      <w:r w:rsidR="004D5DBF" w:rsidRPr="00A13664">
        <w:rPr>
          <w:rFonts w:ascii="Times New Roman" w:hAnsi="Times New Roman" w:cs="Times New Roman"/>
          <w:spacing w:val="30"/>
        </w:rPr>
        <w:t xml:space="preserve"> </w:t>
      </w:r>
      <w:r w:rsidR="004D5DBF" w:rsidRPr="00A13664">
        <w:rPr>
          <w:rFonts w:ascii="Times New Roman" w:hAnsi="Times New Roman" w:cs="Times New Roman"/>
        </w:rPr>
        <w:t>kufi</w:t>
      </w:r>
      <w:r w:rsidR="004D5DBF" w:rsidRPr="00A13664">
        <w:rPr>
          <w:rFonts w:ascii="Times New Roman" w:hAnsi="Times New Roman" w:cs="Times New Roman"/>
          <w:spacing w:val="31"/>
        </w:rPr>
        <w:t xml:space="preserve"> </w:t>
      </w:r>
      <w:r w:rsidR="004D5DBF" w:rsidRPr="00A13664">
        <w:rPr>
          <w:rFonts w:ascii="Times New Roman" w:hAnsi="Times New Roman" w:cs="Times New Roman"/>
        </w:rPr>
        <w:t>me</w:t>
      </w:r>
      <w:r w:rsidR="004D5DBF" w:rsidRPr="00A13664">
        <w:rPr>
          <w:rFonts w:ascii="Times New Roman" w:hAnsi="Times New Roman" w:cs="Times New Roman"/>
          <w:spacing w:val="30"/>
        </w:rPr>
        <w:t xml:space="preserve"> </w:t>
      </w:r>
      <w:r w:rsidR="004D5DBF" w:rsidRPr="00A13664">
        <w:rPr>
          <w:rFonts w:ascii="Times New Roman" w:hAnsi="Times New Roman" w:cs="Times New Roman"/>
        </w:rPr>
        <w:t>shtetin</w:t>
      </w:r>
      <w:r w:rsidR="004D5DBF" w:rsidRPr="00A13664">
        <w:rPr>
          <w:rFonts w:ascii="Times New Roman" w:hAnsi="Times New Roman" w:cs="Times New Roman"/>
          <w:spacing w:val="27"/>
        </w:rPr>
        <w:t xml:space="preserve"> </w:t>
      </w:r>
      <w:r w:rsidR="004D5DBF" w:rsidRPr="00A13664">
        <w:rPr>
          <w:rFonts w:ascii="Times New Roman" w:hAnsi="Times New Roman" w:cs="Times New Roman"/>
        </w:rPr>
        <w:t>e</w:t>
      </w:r>
      <w:r w:rsidR="004D5DBF" w:rsidRPr="00A13664">
        <w:rPr>
          <w:rFonts w:ascii="Times New Roman" w:hAnsi="Times New Roman" w:cs="Times New Roman"/>
          <w:spacing w:val="30"/>
        </w:rPr>
        <w:t xml:space="preserve"> </w:t>
      </w:r>
      <w:r w:rsidR="004D5DBF" w:rsidRPr="00A13664">
        <w:rPr>
          <w:rFonts w:ascii="Times New Roman" w:hAnsi="Times New Roman" w:cs="Times New Roman"/>
        </w:rPr>
        <w:t>Maqedonisë së</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Veriut,</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është</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e</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përshtatshme</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për</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zhvillimin</w:t>
      </w:r>
      <w:r w:rsidR="004D5DBF" w:rsidRPr="00A13664">
        <w:rPr>
          <w:rFonts w:ascii="Times New Roman" w:hAnsi="Times New Roman" w:cs="Times New Roman"/>
          <w:spacing w:val="10"/>
        </w:rPr>
        <w:t xml:space="preserve"> </w:t>
      </w:r>
      <w:r w:rsidR="004D5DBF" w:rsidRPr="00A13664">
        <w:rPr>
          <w:rFonts w:ascii="Times New Roman" w:hAnsi="Times New Roman" w:cs="Times New Roman"/>
        </w:rPr>
        <w:t>e</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turizmit</w:t>
      </w:r>
      <w:r w:rsidR="004D5DBF" w:rsidRPr="00A13664">
        <w:rPr>
          <w:rFonts w:ascii="Times New Roman" w:hAnsi="Times New Roman" w:cs="Times New Roman"/>
          <w:spacing w:val="10"/>
        </w:rPr>
        <w:t xml:space="preserve"> </w:t>
      </w:r>
      <w:r w:rsidR="004D5DBF" w:rsidRPr="00A13664">
        <w:rPr>
          <w:rFonts w:ascii="Times New Roman" w:hAnsi="Times New Roman" w:cs="Times New Roman"/>
        </w:rPr>
        <w:t>malor</w:t>
      </w:r>
      <w:r w:rsidR="004D5DBF" w:rsidRPr="00A13664">
        <w:rPr>
          <w:rFonts w:ascii="Times New Roman" w:hAnsi="Times New Roman" w:cs="Times New Roman"/>
          <w:spacing w:val="11"/>
        </w:rPr>
        <w:t xml:space="preserve"> </w:t>
      </w:r>
      <w:r w:rsidR="004D5DBF" w:rsidRPr="00A13664">
        <w:rPr>
          <w:rFonts w:ascii="Times New Roman" w:hAnsi="Times New Roman" w:cs="Times New Roman"/>
        </w:rPr>
        <w:t>dhe</w:t>
      </w:r>
      <w:r w:rsidR="004D5DBF" w:rsidRPr="00A13664">
        <w:rPr>
          <w:rFonts w:ascii="Times New Roman" w:hAnsi="Times New Roman" w:cs="Times New Roman"/>
          <w:spacing w:val="11"/>
        </w:rPr>
        <w:t xml:space="preserve"> </w:t>
      </w:r>
      <w:r w:rsidR="004D5DBF" w:rsidRPr="00A13664">
        <w:rPr>
          <w:rFonts w:ascii="Times New Roman" w:hAnsi="Times New Roman" w:cs="Times New Roman"/>
          <w:spacing w:val="-2"/>
        </w:rPr>
        <w:t>rural.</w:t>
      </w:r>
      <w:r w:rsidR="00A17FC3" w:rsidRPr="00A17FC3">
        <w:rPr>
          <w:rFonts w:ascii="Times New Roman" w:hAnsi="Times New Roman" w:cs="Times New Roman"/>
        </w:rPr>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4D5DBF" w:rsidRPr="00A13664" w:rsidRDefault="004D5DBF" w:rsidP="004D5DBF">
      <w:pPr>
        <w:pStyle w:val="BodyText"/>
        <w:spacing w:before="208" w:line="292" w:lineRule="auto"/>
        <w:ind w:left="1080" w:right="1084"/>
        <w:jc w:val="both"/>
        <w:rPr>
          <w:rFonts w:ascii="Times New Roman" w:hAnsi="Times New Roman" w:cs="Times New Roman"/>
        </w:rPr>
      </w:pPr>
    </w:p>
    <w:p w:rsidR="004D5DBF" w:rsidRPr="00A13664" w:rsidRDefault="004D5DBF" w:rsidP="004D5DBF">
      <w:pPr>
        <w:rPr>
          <w:rFonts w:ascii="Times New Roman" w:hAnsi="Times New Roman" w:cs="Times New Roman"/>
        </w:rPr>
      </w:pPr>
    </w:p>
    <w:p w:rsidR="004D5DBF" w:rsidRPr="004D5DBF" w:rsidRDefault="004D5DBF" w:rsidP="004D5DBF"/>
    <w:p w:rsidR="004D5DBF" w:rsidRPr="004D5DBF" w:rsidRDefault="004D5DBF" w:rsidP="004D5DBF"/>
    <w:p w:rsidR="004D5DBF" w:rsidRPr="004D5DBF" w:rsidRDefault="004D5DBF" w:rsidP="004D5DBF"/>
    <w:p w:rsidR="004D5DBF" w:rsidRPr="004D5DBF" w:rsidRDefault="004D5DBF" w:rsidP="004D5DBF"/>
    <w:p w:rsidR="004D5DBF" w:rsidRPr="004D5DBF" w:rsidRDefault="004D5DBF" w:rsidP="004D5DBF"/>
    <w:p w:rsidR="004D5DBF" w:rsidRPr="004D5DBF" w:rsidRDefault="004D5DBF" w:rsidP="004D5DBF"/>
    <w:p w:rsidR="004D5DBF" w:rsidRPr="004D5DBF" w:rsidRDefault="004D5DBF" w:rsidP="004D5DBF"/>
    <w:p w:rsidR="004D5DBF" w:rsidRDefault="004D5DBF" w:rsidP="004D5DBF"/>
    <w:p w:rsidR="004D5DBF" w:rsidRDefault="004D5DBF" w:rsidP="004D5DBF">
      <w:pPr>
        <w:tabs>
          <w:tab w:val="left" w:pos="4818"/>
        </w:tabs>
      </w:pPr>
      <w:r>
        <w:tab/>
      </w:r>
    </w:p>
    <w:p w:rsidR="003C0517" w:rsidRPr="004D5DBF" w:rsidRDefault="004D5DBF" w:rsidP="004D5DBF">
      <w:pPr>
        <w:tabs>
          <w:tab w:val="left" w:pos="4818"/>
        </w:tabs>
        <w:sectPr w:rsidR="003C0517" w:rsidRPr="004D5DBF">
          <w:pgSz w:w="12240" w:h="15840"/>
          <w:pgMar w:top="1820" w:right="1800" w:bottom="1620" w:left="1800" w:header="0" w:footer="1434" w:gutter="0"/>
          <w:cols w:space="720"/>
        </w:sectPr>
      </w:pPr>
      <w:r>
        <w:tab/>
      </w:r>
    </w:p>
    <w:p w:rsidR="003C0517" w:rsidRDefault="003C0517">
      <w:pPr>
        <w:pStyle w:val="BodyText"/>
        <w:spacing w:before="4"/>
        <w:rPr>
          <w:rFonts w:ascii="Palatino Linotype"/>
          <w:b/>
          <w:sz w:val="12"/>
        </w:rPr>
      </w:pPr>
    </w:p>
    <w:p w:rsidR="003C0517" w:rsidRDefault="00AE4EA8">
      <w:pPr>
        <w:pStyle w:val="BodyText"/>
        <w:spacing w:before="5"/>
        <w:rPr>
          <w:sz w:val="11"/>
        </w:rPr>
      </w:pPr>
      <w:r>
        <w:rPr>
          <w:noProof/>
          <w:sz w:val="11"/>
          <w:lang w:val="en-US"/>
        </w:rPr>
        <w:drawing>
          <wp:anchor distT="0" distB="0" distL="0" distR="0" simplePos="0" relativeHeight="251665920" behindDoc="1" locked="0" layoutInCell="1" allowOverlap="1">
            <wp:simplePos x="0" y="0"/>
            <wp:positionH relativeFrom="page">
              <wp:posOffset>2352675</wp:posOffset>
            </wp:positionH>
            <wp:positionV relativeFrom="paragraph">
              <wp:posOffset>100349</wp:posOffset>
            </wp:positionV>
            <wp:extent cx="3044296" cy="298151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8" cstate="print"/>
                    <a:stretch>
                      <a:fillRect/>
                    </a:stretch>
                  </pic:blipFill>
                  <pic:spPr>
                    <a:xfrm>
                      <a:off x="0" y="0"/>
                      <a:ext cx="3044296" cy="2981515"/>
                    </a:xfrm>
                    <a:prstGeom prst="rect">
                      <a:avLst/>
                    </a:prstGeom>
                  </pic:spPr>
                </pic:pic>
              </a:graphicData>
            </a:graphic>
          </wp:anchor>
        </w:drawing>
      </w:r>
    </w:p>
    <w:p w:rsidR="00A13664" w:rsidRPr="000F5C4E" w:rsidRDefault="00A13664" w:rsidP="000F5C4E">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njësitë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at</w:t>
      </w:r>
      <w:r w:rsidRPr="002D3B3F">
        <w:rPr>
          <w:rFonts w:ascii="Times New Roman" w:hAnsi="Times New Roman" w:cs="Times New Roman"/>
          <w:b/>
          <w:sz w:val="22"/>
          <w:szCs w:val="22"/>
          <w:u w:val="single"/>
        </w:rPr>
        <w:t xml:space="preserve"> si në vijim:</w:t>
      </w:r>
    </w:p>
    <w:p w:rsidR="00A17FC3" w:rsidRPr="00A17FC3" w:rsidRDefault="000F5C4E" w:rsidP="00A17FC3">
      <w:pPr>
        <w:pStyle w:val="BodyText"/>
        <w:spacing w:before="228" w:line="292" w:lineRule="auto"/>
        <w:ind w:left="1080" w:right="1080"/>
        <w:jc w:val="both"/>
      </w:pPr>
      <w:r>
        <w:rPr>
          <w:rFonts w:ascii="Times New Roman" w:hAnsi="Times New Roman" w:cs="Times New Roman"/>
        </w:rPr>
        <w:t>Njësitë</w:t>
      </w:r>
      <w:r w:rsidR="00A13664" w:rsidRPr="00A13664">
        <w:rPr>
          <w:rFonts w:ascii="Times New Roman" w:hAnsi="Times New Roman" w:cs="Times New Roman"/>
        </w:rPr>
        <w:t xml:space="preserve"> Kadastrale/Parcela</w:t>
      </w:r>
      <w:r w:rsidR="00A13664">
        <w:rPr>
          <w:rFonts w:ascii="Times New Roman" w:hAnsi="Times New Roman" w:cs="Times New Roman"/>
        </w:rPr>
        <w:t>t</w:t>
      </w:r>
      <w:r w:rsidR="00A13664" w:rsidRPr="00A13664">
        <w:rPr>
          <w:rFonts w:ascii="Times New Roman" w:hAnsi="Times New Roman" w:cs="Times New Roman"/>
        </w:rPr>
        <w:t xml:space="preserve"> Nr. P-70403057-</w:t>
      </w:r>
      <w:r w:rsidR="00A13664">
        <w:rPr>
          <w:rFonts w:ascii="Times New Roman" w:hAnsi="Times New Roman" w:cs="Times New Roman"/>
        </w:rPr>
        <w:t>00</w:t>
      </w:r>
      <w:r w:rsidR="00AE4EA8">
        <w:t>777-0,</w:t>
      </w:r>
      <w:r w:rsidR="00A13664" w:rsidRPr="00A13664">
        <w:rPr>
          <w:rFonts w:ascii="Times New Roman" w:hAnsi="Times New Roman" w:cs="Times New Roman"/>
        </w:rPr>
        <w:t xml:space="preserve"> P-70403057-</w:t>
      </w:r>
      <w:r w:rsidR="00A13664">
        <w:rPr>
          <w:rFonts w:ascii="Times New Roman" w:hAnsi="Times New Roman" w:cs="Times New Roman"/>
        </w:rPr>
        <w:t>00</w:t>
      </w:r>
      <w:r w:rsidR="00AE4EA8">
        <w:t>778-0,</w:t>
      </w:r>
      <w:r w:rsidR="00AE4EA8">
        <w:rPr>
          <w:rFonts w:ascii="Times New Roman" w:hAnsi="Times New Roman"/>
        </w:rPr>
        <w:t xml:space="preserve"> </w:t>
      </w:r>
      <w:r w:rsidR="00A13664" w:rsidRPr="00A13664">
        <w:rPr>
          <w:rFonts w:ascii="Times New Roman" w:hAnsi="Times New Roman" w:cs="Times New Roman"/>
        </w:rPr>
        <w:t>P-70403057-</w:t>
      </w:r>
      <w:r w:rsidR="00A13664">
        <w:rPr>
          <w:rFonts w:ascii="Times New Roman" w:hAnsi="Times New Roman" w:cs="Times New Roman"/>
        </w:rPr>
        <w:t>00</w:t>
      </w:r>
      <w:r w:rsidR="00AE4EA8">
        <w:t>779-0,</w:t>
      </w:r>
      <w:r w:rsidR="00AE4EA8">
        <w:rPr>
          <w:rFonts w:ascii="Times New Roman" w:hAnsi="Times New Roman"/>
        </w:rPr>
        <w:t xml:space="preserve"> </w:t>
      </w:r>
      <w:r w:rsidR="00A13664" w:rsidRPr="00A13664">
        <w:rPr>
          <w:rFonts w:ascii="Times New Roman" w:hAnsi="Times New Roman" w:cs="Times New Roman"/>
        </w:rPr>
        <w:t>P-70403057-</w:t>
      </w:r>
      <w:r w:rsidR="00A13664">
        <w:rPr>
          <w:rFonts w:ascii="Times New Roman" w:hAnsi="Times New Roman" w:cs="Times New Roman"/>
        </w:rPr>
        <w:t>00</w:t>
      </w:r>
      <w:r w:rsidR="00AE4EA8">
        <w:t>780-0,</w:t>
      </w:r>
      <w:r w:rsidR="00AE4EA8">
        <w:rPr>
          <w:rFonts w:ascii="Times New Roman" w:hAnsi="Times New Roman"/>
        </w:rPr>
        <w:t xml:space="preserve"> </w:t>
      </w:r>
      <w:r w:rsidR="00A13664" w:rsidRPr="00A13664">
        <w:rPr>
          <w:rFonts w:ascii="Times New Roman" w:hAnsi="Times New Roman" w:cs="Times New Roman"/>
        </w:rPr>
        <w:t>P-70403057-</w:t>
      </w:r>
      <w:r w:rsidR="00A13664">
        <w:rPr>
          <w:rFonts w:ascii="Times New Roman" w:hAnsi="Times New Roman" w:cs="Times New Roman"/>
        </w:rPr>
        <w:t>00</w:t>
      </w:r>
      <w:r w:rsidR="00AE4EA8">
        <w:t>781-0,</w:t>
      </w:r>
      <w:r w:rsidR="00AE4EA8">
        <w:rPr>
          <w:rFonts w:ascii="Times New Roman" w:hAnsi="Times New Roman"/>
        </w:rPr>
        <w:t xml:space="preserve"> </w:t>
      </w:r>
      <w:r w:rsidR="00A13664" w:rsidRPr="00A13664">
        <w:rPr>
          <w:rFonts w:ascii="Times New Roman" w:hAnsi="Times New Roman" w:cs="Times New Roman"/>
        </w:rPr>
        <w:t>P-70403057-</w:t>
      </w:r>
      <w:r w:rsidR="00A13664">
        <w:rPr>
          <w:rFonts w:ascii="Times New Roman" w:hAnsi="Times New Roman" w:cs="Times New Roman"/>
        </w:rPr>
        <w:t>00</w:t>
      </w:r>
      <w:r w:rsidR="00AE4EA8">
        <w:t>782-0</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të</w:t>
      </w:r>
      <w:r w:rsidR="00AE4EA8">
        <w:rPr>
          <w:rFonts w:ascii="Times New Roman" w:hAnsi="Times New Roman"/>
        </w:rPr>
        <w:t xml:space="preserve"> </w:t>
      </w:r>
      <w:r w:rsidR="00A13664">
        <w:t>tërësishme prej</w:t>
      </w:r>
      <w:r w:rsidR="00AE4EA8">
        <w:rPr>
          <w:rFonts w:ascii="Times New Roman" w:hAnsi="Times New Roman"/>
          <w:spacing w:val="-7"/>
        </w:rPr>
        <w:t xml:space="preserve"> </w:t>
      </w:r>
      <w:r w:rsidR="00AE4EA8">
        <w:t>590783m²,</w:t>
      </w:r>
      <w:r w:rsidR="00AE4EA8">
        <w:rPr>
          <w:rFonts w:ascii="Times New Roman" w:hAnsi="Times New Roman"/>
          <w:spacing w:val="-7"/>
        </w:rPr>
        <w:t xml:space="preserve"> </w:t>
      </w:r>
      <w:r w:rsidR="00A13664">
        <w:rPr>
          <w:rFonts w:ascii="Times New Roman" w:hAnsi="Times New Roman"/>
          <w:spacing w:val="-7"/>
        </w:rPr>
        <w:t xml:space="preserve">në vendin e quajtur </w:t>
      </w:r>
      <w:r w:rsidR="00A13664">
        <w:rPr>
          <w:rFonts w:ascii="Times New Roman" w:hAnsi="Times New Roman" w:cs="Times New Roman"/>
          <w:spacing w:val="-7"/>
        </w:rPr>
        <w:t>“</w:t>
      </w:r>
      <w:r w:rsidR="00A13664" w:rsidRPr="00A13664">
        <w:rPr>
          <w:rFonts w:ascii="Times New Roman" w:hAnsi="Times New Roman" w:cs="Times New Roman"/>
          <w:spacing w:val="-7"/>
        </w:rPr>
        <w:t>KOPILJAÇA</w:t>
      </w:r>
      <w:r w:rsidR="00A13664">
        <w:rPr>
          <w:rFonts w:ascii="Times New Roman" w:hAnsi="Times New Roman" w:cs="Times New Roman"/>
          <w:spacing w:val="-7"/>
        </w:rPr>
        <w:t xml:space="preserve">”, të cilat </w:t>
      </w:r>
      <w:r w:rsidR="00AE4EA8">
        <w:t>gjenden</w:t>
      </w:r>
      <w:r w:rsidR="00AE4EA8">
        <w:rPr>
          <w:rFonts w:ascii="Times New Roman" w:hAnsi="Times New Roman"/>
          <w:spacing w:val="-5"/>
        </w:rPr>
        <w:t xml:space="preserve"> </w:t>
      </w:r>
      <w:r w:rsidR="00AE4EA8">
        <w:t>në</w:t>
      </w:r>
      <w:r w:rsidR="00AE4EA8">
        <w:rPr>
          <w:rFonts w:ascii="Times New Roman" w:hAnsi="Times New Roman"/>
          <w:spacing w:val="-3"/>
        </w:rPr>
        <w:t xml:space="preserve"> </w:t>
      </w:r>
      <w:r w:rsidR="00AE4EA8">
        <w:t>pjesën</w:t>
      </w:r>
      <w:r w:rsidR="00AE4EA8">
        <w:rPr>
          <w:rFonts w:ascii="Times New Roman" w:hAnsi="Times New Roman"/>
          <w:spacing w:val="-8"/>
        </w:rPr>
        <w:t xml:space="preserve"> </w:t>
      </w:r>
      <w:r w:rsidR="00AE4EA8">
        <w:t>Perendimore</w:t>
      </w:r>
      <w:r w:rsidR="00AE4EA8">
        <w:rPr>
          <w:rFonts w:ascii="Times New Roman" w:hAnsi="Times New Roman"/>
          <w:spacing w:val="-7"/>
        </w:rPr>
        <w:t xml:space="preserve"> </w:t>
      </w:r>
      <w:r w:rsidR="00AE4EA8">
        <w:t>të</w:t>
      </w:r>
      <w:r w:rsidR="00AE4EA8">
        <w:rPr>
          <w:rFonts w:ascii="Times New Roman" w:hAnsi="Times New Roman"/>
          <w:spacing w:val="-7"/>
        </w:rPr>
        <w:t xml:space="preserve"> </w:t>
      </w:r>
      <w:r w:rsidR="00A13664">
        <w:t xml:space="preserve">Zonës Kadastrale në </w:t>
      </w:r>
      <w:r w:rsidR="00AE4EA8">
        <w:t>Stanqiq</w:t>
      </w:r>
      <w:r w:rsidR="00AE4EA8">
        <w:rPr>
          <w:rFonts w:ascii="Times New Roman" w:hAnsi="Times New Roman"/>
          <w:spacing w:val="-9"/>
        </w:rPr>
        <w:t xml:space="preserve"> </w:t>
      </w:r>
      <w:r w:rsidR="00AE4EA8">
        <w:t>n</w:t>
      </w:r>
      <w:r w:rsidR="00A13664">
        <w:t>ë</w:t>
      </w:r>
      <w:r w:rsidR="00AE4EA8">
        <w:rPr>
          <w:rFonts w:ascii="Times New Roman" w:hAnsi="Times New Roman"/>
        </w:rPr>
        <w:t xml:space="preserve"> </w:t>
      </w:r>
      <w:r w:rsidR="00AE4EA8">
        <w:t>kufi</w:t>
      </w:r>
      <w:r w:rsidR="00AE4EA8">
        <w:rPr>
          <w:rFonts w:ascii="Times New Roman" w:hAnsi="Times New Roman"/>
        </w:rPr>
        <w:t xml:space="preserve"> </w:t>
      </w:r>
      <w:r w:rsidR="00AE4EA8">
        <w:t>me</w:t>
      </w:r>
      <w:r w:rsidR="00AE4EA8">
        <w:rPr>
          <w:rFonts w:ascii="Times New Roman" w:hAnsi="Times New Roman"/>
        </w:rPr>
        <w:t xml:space="preserve"> </w:t>
      </w:r>
      <w:r w:rsidR="00AE4EA8">
        <w:t>shtetin</w:t>
      </w:r>
      <w:r w:rsidR="00AE4EA8">
        <w:rPr>
          <w:rFonts w:ascii="Times New Roman" w:hAnsi="Times New Roman"/>
        </w:rPr>
        <w:t xml:space="preserve"> </w:t>
      </w:r>
      <w:r w:rsidR="00AE4EA8">
        <w:t>e</w:t>
      </w:r>
      <w:r w:rsidR="00AE4EA8">
        <w:rPr>
          <w:rFonts w:ascii="Times New Roman" w:hAnsi="Times New Roman"/>
        </w:rPr>
        <w:t xml:space="preserve"> </w:t>
      </w:r>
      <w:r w:rsidR="00AE4EA8">
        <w:t>Maqedonisë</w:t>
      </w:r>
      <w:r w:rsidR="00AE4EA8">
        <w:rPr>
          <w:rFonts w:ascii="Times New Roman" w:hAnsi="Times New Roman"/>
        </w:rPr>
        <w:t xml:space="preserve"> </w:t>
      </w:r>
      <w:r w:rsidR="00AE4EA8">
        <w:t>së</w:t>
      </w:r>
      <w:r w:rsidR="00AE4EA8">
        <w:rPr>
          <w:rFonts w:ascii="Times New Roman" w:hAnsi="Times New Roman"/>
        </w:rPr>
        <w:t xml:space="preserve"> </w:t>
      </w:r>
      <w:r w:rsidR="00AE4EA8">
        <w:t>Veriut,</w:t>
      </w:r>
      <w:r w:rsidR="00AE4EA8">
        <w:rPr>
          <w:rFonts w:ascii="Times New Roman" w:hAnsi="Times New Roman"/>
        </w:rPr>
        <w:t xml:space="preserve"> </w:t>
      </w:r>
      <w:r w:rsidR="00AE4EA8">
        <w:t>janë</w:t>
      </w:r>
      <w:r w:rsidR="00AE4EA8">
        <w:rPr>
          <w:rFonts w:ascii="Times New Roman" w:hAnsi="Times New Roman"/>
        </w:rPr>
        <w:t xml:space="preserve"> </w:t>
      </w:r>
      <w:r w:rsidR="00AE4EA8">
        <w:t>të</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spacing w:val="40"/>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turizmit</w:t>
      </w:r>
      <w:r w:rsidR="00AE4EA8">
        <w:rPr>
          <w:rFonts w:ascii="Times New Roman" w:hAnsi="Times New Roman"/>
        </w:rPr>
        <w:t xml:space="preserve"> </w:t>
      </w:r>
      <w:r w:rsidR="00AE4EA8">
        <w:t>malor</w:t>
      </w:r>
      <w:r w:rsidR="00AE4EA8">
        <w:rPr>
          <w:rFonts w:ascii="Times New Roman" w:hAnsi="Times New Roman"/>
        </w:rPr>
        <w:t xml:space="preserve"> </w:t>
      </w:r>
      <w:r w:rsidR="00AE4EA8">
        <w:t>dhe</w:t>
      </w:r>
      <w:r w:rsidR="00AE4EA8">
        <w:rPr>
          <w:rFonts w:ascii="Times New Roman" w:hAnsi="Times New Roman"/>
        </w:rPr>
        <w:t xml:space="preserve"> </w:t>
      </w:r>
      <w:r w:rsidR="00AE4EA8">
        <w:t>rural,</w:t>
      </w:r>
      <w:r w:rsidR="00AE4EA8">
        <w:rPr>
          <w:rFonts w:ascii="Times New Roman" w:hAnsi="Times New Roman"/>
        </w:rPr>
        <w:t xml:space="preserve"> </w:t>
      </w:r>
      <w:r w:rsidR="00AE4EA8">
        <w:t>prodhimin</w:t>
      </w:r>
      <w:r w:rsidR="00AE4EA8">
        <w:rPr>
          <w:rFonts w:ascii="Times New Roman" w:hAnsi="Times New Roman"/>
        </w:rPr>
        <w:t xml:space="preserve"> </w:t>
      </w:r>
      <w:r w:rsidR="00AE4EA8">
        <w:t>e</w:t>
      </w:r>
      <w:r w:rsidR="00AE4EA8">
        <w:rPr>
          <w:rFonts w:ascii="Times New Roman" w:hAnsi="Times New Roman"/>
        </w:rPr>
        <w:t xml:space="preserve"> </w:t>
      </w:r>
      <w:r w:rsidR="00AE4EA8">
        <w:t>energjisë</w:t>
      </w:r>
      <w:r w:rsidR="00AE4EA8">
        <w:rPr>
          <w:rFonts w:ascii="Times New Roman" w:hAnsi="Times New Roman"/>
        </w:rPr>
        <w:t xml:space="preserve"> </w:t>
      </w:r>
      <w:r w:rsidR="00AE4EA8">
        <w:t>së</w:t>
      </w:r>
      <w:r w:rsidR="00AE4EA8">
        <w:rPr>
          <w:rFonts w:ascii="Times New Roman" w:hAnsi="Times New Roman"/>
          <w:spacing w:val="40"/>
        </w:rPr>
        <w:t xml:space="preserve"> </w:t>
      </w:r>
      <w:r w:rsidR="00AE4EA8">
        <w:t>ripërtitshme</w:t>
      </w:r>
      <w:r w:rsidR="00AE4EA8">
        <w:rPr>
          <w:rFonts w:ascii="Times New Roman" w:hAnsi="Times New Roman"/>
        </w:rPr>
        <w:t xml:space="preserve"> </w:t>
      </w:r>
      <w:r w:rsidR="00AE4EA8">
        <w:t>(me</w:t>
      </w:r>
      <w:r w:rsidR="00AE4EA8">
        <w:rPr>
          <w:rFonts w:ascii="Times New Roman" w:hAnsi="Times New Roman"/>
        </w:rPr>
        <w:t xml:space="preserve"> </w:t>
      </w:r>
      <w:r w:rsidR="00AE4EA8">
        <w:t>erë</w:t>
      </w:r>
      <w:r w:rsidR="00AE4EA8">
        <w:rPr>
          <w:rFonts w:ascii="Times New Roman" w:hAnsi="Times New Roman"/>
        </w:rPr>
        <w:t xml:space="preserve"> </w:t>
      </w:r>
      <w:r w:rsidR="00AE4EA8">
        <w:t>ose</w:t>
      </w:r>
      <w:r w:rsidR="00AE4EA8">
        <w:rPr>
          <w:rFonts w:ascii="Times New Roman" w:hAnsi="Times New Roman"/>
        </w:rPr>
        <w:t xml:space="preserve"> </w:t>
      </w:r>
      <w:r w:rsidR="00AE4EA8">
        <w:t>panele</w:t>
      </w:r>
      <w:r w:rsidR="00AE4EA8">
        <w:rPr>
          <w:rFonts w:ascii="Times New Roman" w:hAnsi="Times New Roman"/>
        </w:rPr>
        <w:t xml:space="preserve"> </w:t>
      </w:r>
      <w:r w:rsidR="00AE4EA8">
        <w:t>solar).</w:t>
      </w:r>
      <w:r w:rsidR="00A17FC3">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sectPr w:rsidR="003C0517">
          <w:pgSz w:w="12240" w:h="15840"/>
          <w:pgMar w:top="1360" w:right="1800" w:bottom="1620" w:left="1800" w:header="0" w:footer="1434" w:gutter="0"/>
          <w:cols w:space="720"/>
        </w:sectPr>
      </w:pPr>
    </w:p>
    <w:p w:rsidR="003C0517" w:rsidRDefault="00AE4EA8">
      <w:pPr>
        <w:pStyle w:val="Heading1"/>
      </w:pPr>
      <w:r>
        <w:rPr>
          <w:spacing w:val="-2"/>
        </w:rPr>
        <w:lastRenderedPageBreak/>
        <w:t>VELEKINCË</w:t>
      </w:r>
    </w:p>
    <w:p w:rsidR="003C0517" w:rsidRDefault="00AE4EA8">
      <w:pPr>
        <w:pStyle w:val="BodyText"/>
        <w:spacing w:before="182"/>
        <w:rPr>
          <w:rFonts w:ascii="Palatino Linotype"/>
          <w:b/>
        </w:rPr>
      </w:pPr>
      <w:r>
        <w:rPr>
          <w:rFonts w:ascii="Palatino Linotype"/>
          <w:b/>
          <w:noProof/>
          <w:lang w:val="en-US"/>
        </w:rPr>
        <w:drawing>
          <wp:anchor distT="0" distB="0" distL="0" distR="0" simplePos="0" relativeHeight="251666944" behindDoc="1" locked="0" layoutInCell="1" allowOverlap="1">
            <wp:simplePos x="0" y="0"/>
            <wp:positionH relativeFrom="page">
              <wp:posOffset>1828800</wp:posOffset>
            </wp:positionH>
            <wp:positionV relativeFrom="paragraph">
              <wp:posOffset>302371</wp:posOffset>
            </wp:positionV>
            <wp:extent cx="4139591" cy="2579751"/>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9" cstate="print"/>
                    <a:stretch>
                      <a:fillRect/>
                    </a:stretch>
                  </pic:blipFill>
                  <pic:spPr>
                    <a:xfrm>
                      <a:off x="0" y="0"/>
                      <a:ext cx="4139591" cy="2579751"/>
                    </a:xfrm>
                    <a:prstGeom prst="rect">
                      <a:avLst/>
                    </a:prstGeom>
                  </pic:spPr>
                </pic:pic>
              </a:graphicData>
            </a:graphic>
          </wp:anchor>
        </w:drawing>
      </w:r>
    </w:p>
    <w:p w:rsidR="000F5C4E" w:rsidRPr="000F5C4E" w:rsidRDefault="000F5C4E" w:rsidP="000F5C4E">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A17FC3" w:rsidRPr="00C276D7" w:rsidRDefault="000F5C4E" w:rsidP="00A17FC3">
      <w:pPr>
        <w:pStyle w:val="BodyText"/>
        <w:spacing w:before="206" w:line="292" w:lineRule="auto"/>
        <w:ind w:left="1080" w:right="1083"/>
        <w:jc w:val="both"/>
        <w:rPr>
          <w:rFonts w:ascii="Times New Roman" w:hAnsi="Times New Roman" w:cs="Times New Roman"/>
        </w:rPr>
      </w:pPr>
      <w:r w:rsidRPr="002473FF">
        <w:rPr>
          <w:rFonts w:ascii="Times New Roman" w:hAnsi="Times New Roman" w:cs="Times New Roman"/>
        </w:rPr>
        <w:t xml:space="preserve">Njësia Kadastrale/Parcela Nr.P-70403006-00555-0, në vendin e quajtur “ZAKUTA PLANDISHTE”, </w:t>
      </w:r>
      <w:r w:rsidR="00AE4EA8" w:rsidRPr="002473FF">
        <w:rPr>
          <w:rFonts w:ascii="Times New Roman" w:hAnsi="Times New Roman" w:cs="Times New Roman"/>
        </w:rPr>
        <w:t xml:space="preserve">me sipërfaqe 7897m², </w:t>
      </w:r>
      <w:r w:rsidRPr="002473FF">
        <w:rPr>
          <w:rFonts w:ascii="Times New Roman" w:hAnsi="Times New Roman" w:cs="Times New Roman"/>
        </w:rPr>
        <w:t xml:space="preserve">me kulturë </w:t>
      </w:r>
      <w:r w:rsidR="00AE4EA8" w:rsidRPr="002473FF">
        <w:rPr>
          <w:rFonts w:ascii="Times New Roman" w:hAnsi="Times New Roman" w:cs="Times New Roman"/>
        </w:rPr>
        <w:t>kullosë e klasit të parë</w:t>
      </w:r>
      <w:r w:rsidRPr="002473FF">
        <w:rPr>
          <w:rFonts w:ascii="Times New Roman" w:hAnsi="Times New Roman" w:cs="Times New Roman"/>
        </w:rPr>
        <w:t>(1)</w:t>
      </w:r>
      <w:r w:rsidR="00AE4EA8" w:rsidRPr="002473FF">
        <w:rPr>
          <w:rFonts w:ascii="Times New Roman" w:hAnsi="Times New Roman" w:cs="Times New Roman"/>
        </w:rPr>
        <w:t xml:space="preserve">, </w:t>
      </w:r>
      <w:r w:rsidRPr="002473FF">
        <w:rPr>
          <w:rFonts w:ascii="Times New Roman" w:hAnsi="Times New Roman" w:cs="Times New Roman"/>
        </w:rPr>
        <w:t xml:space="preserve">e cila </w:t>
      </w:r>
      <w:r w:rsidR="00AE4EA8" w:rsidRPr="002473FF">
        <w:rPr>
          <w:rFonts w:ascii="Times New Roman" w:hAnsi="Times New Roman" w:cs="Times New Roman"/>
        </w:rPr>
        <w:t xml:space="preserve">gjendet në pjesën Lindore të </w:t>
      </w:r>
      <w:r w:rsidRPr="002473FF">
        <w:rPr>
          <w:rFonts w:ascii="Times New Roman" w:hAnsi="Times New Roman" w:cs="Times New Roman"/>
        </w:rPr>
        <w:t xml:space="preserve">Zonës Kadastrale </w:t>
      </w:r>
      <w:r w:rsidR="00AE4EA8" w:rsidRPr="002473FF">
        <w:rPr>
          <w:rFonts w:ascii="Times New Roman" w:hAnsi="Times New Roman" w:cs="Times New Roman"/>
        </w:rPr>
        <w:t>Velekincë dhe është e përshtatshme për zhvillimin e veprimtarive bujqësore.</w:t>
      </w:r>
      <w:r w:rsidR="00A17FC3" w:rsidRPr="00A17FC3">
        <w:rPr>
          <w:rFonts w:ascii="Times New Roman" w:hAnsi="Times New Roman" w:cs="Times New Roman"/>
        </w:rPr>
        <w:t xml:space="preserve"> </w:t>
      </w:r>
      <w:r w:rsidR="00A17FC3">
        <w:rPr>
          <w:rFonts w:ascii="Times New Roman" w:hAnsi="Times New Roman" w:cs="Times New Roman"/>
        </w:rPr>
        <w:t>E publikuar për herë të parë (I) më datë 31.12.2020. Ipet në shfrytëzim për periudhë afat shkurtër dhe afat të gjatë, varësisht nga kërkesat. E publikuar për herë të parë (I) më datë 31.12.2020. Ipet në shfrytëzim për periudhë afat shkurtër dhe afat të gjatë, varësisht nga kërkesat.</w:t>
      </w:r>
    </w:p>
    <w:p w:rsidR="003C0517" w:rsidRDefault="003C0517">
      <w:pPr>
        <w:pStyle w:val="BodyText"/>
        <w:spacing w:before="187" w:line="292" w:lineRule="auto"/>
        <w:ind w:left="1080" w:right="1080"/>
        <w:jc w:val="both"/>
        <w:rPr>
          <w:rFonts w:ascii="Times New Roman" w:hAnsi="Times New Roman" w:cs="Times New Roman"/>
        </w:rPr>
      </w:pPr>
    </w:p>
    <w:p w:rsidR="00A17FC3" w:rsidRPr="002473FF" w:rsidRDefault="00A17FC3">
      <w:pPr>
        <w:pStyle w:val="BodyText"/>
        <w:spacing w:before="187" w:line="292" w:lineRule="auto"/>
        <w:ind w:left="1080" w:right="1080"/>
        <w:jc w:val="both"/>
        <w:rPr>
          <w:rFonts w:ascii="Times New Roman" w:hAnsi="Times New Roman" w:cs="Times New Roman"/>
        </w:rPr>
      </w:pPr>
    </w:p>
    <w:p w:rsidR="003C0517" w:rsidRDefault="00A17FC3">
      <w:pPr>
        <w:pStyle w:val="BodyText"/>
      </w:pPr>
      <w:r w:rsidRPr="002473FF">
        <w:rPr>
          <w:noProof/>
          <w:lang w:val="en-US"/>
        </w:rPr>
        <w:drawing>
          <wp:anchor distT="0" distB="0" distL="0" distR="0" simplePos="0" relativeHeight="251646464" behindDoc="1" locked="0" layoutInCell="1" allowOverlap="1">
            <wp:simplePos x="0" y="0"/>
            <wp:positionH relativeFrom="margin">
              <wp:align>center</wp:align>
            </wp:positionH>
            <wp:positionV relativeFrom="paragraph">
              <wp:posOffset>191477</wp:posOffset>
            </wp:positionV>
            <wp:extent cx="4109720" cy="2221230"/>
            <wp:effectExtent l="0" t="0" r="5080" b="762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0" cstate="print"/>
                    <a:stretch>
                      <a:fillRect/>
                    </a:stretch>
                  </pic:blipFill>
                  <pic:spPr>
                    <a:xfrm>
                      <a:off x="0" y="0"/>
                      <a:ext cx="4109720" cy="2221230"/>
                    </a:xfrm>
                    <a:prstGeom prst="rect">
                      <a:avLst/>
                    </a:prstGeom>
                  </pic:spPr>
                </pic:pic>
              </a:graphicData>
            </a:graphic>
            <wp14:sizeRelH relativeFrom="margin">
              <wp14:pctWidth>0</wp14:pctWidth>
            </wp14:sizeRelH>
            <wp14:sizeRelV relativeFrom="margin">
              <wp14:pctHeight>0</wp14:pctHeight>
            </wp14:sizeRelV>
          </wp:anchor>
        </w:drawing>
      </w:r>
    </w:p>
    <w:p w:rsidR="003C0517" w:rsidRPr="000F5C4E" w:rsidRDefault="000F5C4E" w:rsidP="000F5C4E">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lastRenderedPageBreak/>
        <w:t>Të dhënat kadastrale për njësitë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at</w:t>
      </w:r>
      <w:r w:rsidRPr="002D3B3F">
        <w:rPr>
          <w:rFonts w:ascii="Times New Roman" w:hAnsi="Times New Roman" w:cs="Times New Roman"/>
          <w:b/>
          <w:sz w:val="22"/>
          <w:szCs w:val="22"/>
          <w:u w:val="single"/>
        </w:rPr>
        <w:t xml:space="preserve"> si në vijim:</w:t>
      </w:r>
    </w:p>
    <w:p w:rsidR="003C0517" w:rsidRPr="002473FF" w:rsidRDefault="000F5C4E">
      <w:pPr>
        <w:pStyle w:val="BodyText"/>
        <w:spacing w:before="227" w:line="292" w:lineRule="auto"/>
        <w:ind w:left="1080" w:right="1076"/>
        <w:jc w:val="both"/>
        <w:rPr>
          <w:rFonts w:ascii="Times New Roman" w:hAnsi="Times New Roman" w:cs="Times New Roman"/>
        </w:rPr>
      </w:pPr>
      <w:r w:rsidRPr="002473FF">
        <w:rPr>
          <w:rFonts w:ascii="Times New Roman" w:hAnsi="Times New Roman" w:cs="Times New Roman"/>
          <w:sz w:val="19"/>
          <w:szCs w:val="19"/>
        </w:rPr>
        <w:t>Njësia Kadastrale/Parcela Nr.P-70403006-00</w:t>
      </w:r>
      <w:r w:rsidR="00AE4EA8" w:rsidRPr="002473FF">
        <w:rPr>
          <w:rFonts w:ascii="Times New Roman" w:hAnsi="Times New Roman" w:cs="Times New Roman"/>
          <w:spacing w:val="-2"/>
          <w:sz w:val="19"/>
          <w:szCs w:val="19"/>
        </w:rPr>
        <w:t>575-0</w:t>
      </w:r>
      <w:r w:rsidR="00AE4EA8" w:rsidRPr="002473FF">
        <w:rPr>
          <w:rFonts w:ascii="Times New Roman" w:hAnsi="Times New Roman" w:cs="Times New Roman"/>
          <w:spacing w:val="-10"/>
          <w:sz w:val="19"/>
          <w:szCs w:val="19"/>
        </w:rPr>
        <w:t xml:space="preserve"> </w:t>
      </w:r>
      <w:r w:rsidR="00AE4EA8" w:rsidRPr="002473FF">
        <w:rPr>
          <w:rFonts w:ascii="Times New Roman" w:hAnsi="Times New Roman" w:cs="Times New Roman"/>
          <w:spacing w:val="-2"/>
          <w:sz w:val="19"/>
          <w:szCs w:val="19"/>
        </w:rPr>
        <w:t>me</w:t>
      </w:r>
      <w:r w:rsidR="00AE4EA8" w:rsidRPr="002473FF">
        <w:rPr>
          <w:rFonts w:ascii="Times New Roman" w:hAnsi="Times New Roman" w:cs="Times New Roman"/>
          <w:spacing w:val="-10"/>
          <w:sz w:val="19"/>
          <w:szCs w:val="19"/>
        </w:rPr>
        <w:t xml:space="preserve"> </w:t>
      </w:r>
      <w:r w:rsidR="00AE4EA8" w:rsidRPr="002473FF">
        <w:rPr>
          <w:rFonts w:ascii="Times New Roman" w:hAnsi="Times New Roman" w:cs="Times New Roman"/>
          <w:spacing w:val="-2"/>
          <w:sz w:val="19"/>
          <w:szCs w:val="19"/>
        </w:rPr>
        <w:t>sipërfaqe</w:t>
      </w:r>
      <w:r w:rsidR="00AE4EA8" w:rsidRPr="002473FF">
        <w:rPr>
          <w:rFonts w:ascii="Times New Roman" w:hAnsi="Times New Roman" w:cs="Times New Roman"/>
          <w:spacing w:val="-10"/>
          <w:sz w:val="19"/>
          <w:szCs w:val="19"/>
        </w:rPr>
        <w:t xml:space="preserve"> </w:t>
      </w:r>
      <w:r w:rsidR="00AE4EA8" w:rsidRPr="002473FF">
        <w:rPr>
          <w:rFonts w:ascii="Times New Roman" w:hAnsi="Times New Roman" w:cs="Times New Roman"/>
          <w:spacing w:val="-2"/>
          <w:sz w:val="19"/>
          <w:szCs w:val="19"/>
        </w:rPr>
        <w:t>42104m²</w:t>
      </w:r>
      <w:r w:rsidRPr="002473FF">
        <w:rPr>
          <w:rFonts w:ascii="Times New Roman" w:hAnsi="Times New Roman" w:cs="Times New Roman"/>
          <w:spacing w:val="-2"/>
          <w:sz w:val="19"/>
          <w:szCs w:val="19"/>
        </w:rPr>
        <w:t>, në vendin e quajtur“ZABEL HALOS LJUG MLJIZI”</w:t>
      </w:r>
      <w:r w:rsidR="00AE4EA8" w:rsidRPr="002473FF">
        <w:rPr>
          <w:rFonts w:ascii="Times New Roman" w:hAnsi="Times New Roman" w:cs="Times New Roman"/>
          <w:spacing w:val="-10"/>
          <w:sz w:val="19"/>
          <w:szCs w:val="19"/>
        </w:rPr>
        <w:t xml:space="preserve"> </w:t>
      </w:r>
      <w:r w:rsidR="00AE4EA8" w:rsidRPr="002473FF">
        <w:rPr>
          <w:rFonts w:ascii="Times New Roman" w:hAnsi="Times New Roman" w:cs="Times New Roman"/>
          <w:spacing w:val="-2"/>
          <w:sz w:val="19"/>
          <w:szCs w:val="19"/>
        </w:rPr>
        <w:t>dhe</w:t>
      </w:r>
      <w:r w:rsidR="00AE4EA8" w:rsidRPr="002473FF">
        <w:rPr>
          <w:rFonts w:ascii="Times New Roman" w:hAnsi="Times New Roman" w:cs="Times New Roman"/>
          <w:spacing w:val="-10"/>
          <w:sz w:val="19"/>
          <w:szCs w:val="19"/>
        </w:rPr>
        <w:t xml:space="preserve"> </w:t>
      </w:r>
      <w:r w:rsidRPr="002473FF">
        <w:rPr>
          <w:rFonts w:ascii="Times New Roman" w:hAnsi="Times New Roman" w:cs="Times New Roman"/>
          <w:sz w:val="19"/>
          <w:szCs w:val="19"/>
        </w:rPr>
        <w:t>Nr.P-70403006-00</w:t>
      </w:r>
      <w:r w:rsidR="00AE4EA8" w:rsidRPr="002473FF">
        <w:rPr>
          <w:rFonts w:ascii="Times New Roman" w:hAnsi="Times New Roman" w:cs="Times New Roman"/>
          <w:spacing w:val="-2"/>
          <w:sz w:val="19"/>
          <w:szCs w:val="19"/>
        </w:rPr>
        <w:t>577-0</w:t>
      </w:r>
      <w:r w:rsidR="00AE4EA8" w:rsidRPr="002473FF">
        <w:rPr>
          <w:rFonts w:ascii="Times New Roman" w:hAnsi="Times New Roman" w:cs="Times New Roman"/>
          <w:spacing w:val="-11"/>
          <w:sz w:val="19"/>
          <w:szCs w:val="19"/>
        </w:rPr>
        <w:t xml:space="preserve"> </w:t>
      </w:r>
      <w:r w:rsidR="00AE4EA8" w:rsidRPr="002473FF">
        <w:rPr>
          <w:rFonts w:ascii="Times New Roman" w:hAnsi="Times New Roman" w:cs="Times New Roman"/>
          <w:spacing w:val="-2"/>
          <w:sz w:val="19"/>
          <w:szCs w:val="19"/>
        </w:rPr>
        <w:t>me</w:t>
      </w:r>
      <w:r w:rsidR="00AE4EA8" w:rsidRPr="002473FF">
        <w:rPr>
          <w:rFonts w:ascii="Times New Roman" w:hAnsi="Times New Roman" w:cs="Times New Roman"/>
          <w:spacing w:val="-9"/>
          <w:sz w:val="19"/>
          <w:szCs w:val="19"/>
        </w:rPr>
        <w:t xml:space="preserve"> </w:t>
      </w:r>
      <w:r w:rsidR="00AE4EA8" w:rsidRPr="002473FF">
        <w:rPr>
          <w:rFonts w:ascii="Times New Roman" w:hAnsi="Times New Roman" w:cs="Times New Roman"/>
          <w:spacing w:val="-2"/>
          <w:sz w:val="19"/>
          <w:szCs w:val="19"/>
        </w:rPr>
        <w:t>sipërfaqe</w:t>
      </w:r>
      <w:r w:rsidR="00AE4EA8" w:rsidRPr="002473FF">
        <w:rPr>
          <w:rFonts w:ascii="Times New Roman" w:hAnsi="Times New Roman" w:cs="Times New Roman"/>
          <w:spacing w:val="-10"/>
          <w:sz w:val="19"/>
          <w:szCs w:val="19"/>
        </w:rPr>
        <w:t xml:space="preserve"> </w:t>
      </w:r>
      <w:r w:rsidR="00AE4EA8" w:rsidRPr="002473FF">
        <w:rPr>
          <w:rFonts w:ascii="Times New Roman" w:hAnsi="Times New Roman" w:cs="Times New Roman"/>
          <w:spacing w:val="-2"/>
          <w:sz w:val="19"/>
          <w:szCs w:val="19"/>
        </w:rPr>
        <w:t>46192m²</w:t>
      </w:r>
      <w:r w:rsidR="00AE4EA8" w:rsidRPr="002473FF">
        <w:rPr>
          <w:rFonts w:ascii="Times New Roman" w:hAnsi="Times New Roman" w:cs="Times New Roman"/>
          <w:spacing w:val="-10"/>
          <w:sz w:val="19"/>
          <w:szCs w:val="19"/>
        </w:rPr>
        <w:t xml:space="preserve"> </w:t>
      </w:r>
      <w:r w:rsidR="00AE4EA8" w:rsidRPr="002473FF">
        <w:rPr>
          <w:rFonts w:ascii="Times New Roman" w:hAnsi="Times New Roman" w:cs="Times New Roman"/>
          <w:spacing w:val="-2"/>
          <w:sz w:val="19"/>
          <w:szCs w:val="19"/>
        </w:rPr>
        <w:t xml:space="preserve">të </w:t>
      </w:r>
      <w:r w:rsidR="00AE4EA8" w:rsidRPr="002473FF">
        <w:rPr>
          <w:rFonts w:ascii="Times New Roman" w:hAnsi="Times New Roman" w:cs="Times New Roman"/>
          <w:sz w:val="19"/>
          <w:szCs w:val="19"/>
        </w:rPr>
        <w:t xml:space="preserve">dyja me kulturë kullosë të klasit të tretë. Gjenden në pjesën Jug-Lindore të </w:t>
      </w:r>
      <w:r w:rsidRPr="002473FF">
        <w:rPr>
          <w:rFonts w:ascii="Times New Roman" w:hAnsi="Times New Roman" w:cs="Times New Roman"/>
          <w:sz w:val="19"/>
          <w:szCs w:val="19"/>
        </w:rPr>
        <w:t xml:space="preserve">Zonës Kadastrale </w:t>
      </w:r>
      <w:r w:rsidR="00AE4EA8" w:rsidRPr="002473FF">
        <w:rPr>
          <w:rFonts w:ascii="Times New Roman" w:hAnsi="Times New Roman" w:cs="Times New Roman"/>
          <w:sz w:val="19"/>
          <w:szCs w:val="19"/>
        </w:rPr>
        <w:t xml:space="preserve">Velekincë, në kufi me </w:t>
      </w:r>
      <w:r w:rsidRPr="002473FF">
        <w:rPr>
          <w:rFonts w:ascii="Times New Roman" w:hAnsi="Times New Roman" w:cs="Times New Roman"/>
          <w:sz w:val="19"/>
          <w:szCs w:val="19"/>
        </w:rPr>
        <w:t xml:space="preserve">Zonën Kadastrale në </w:t>
      </w:r>
      <w:r w:rsidR="00AE4EA8" w:rsidRPr="002473FF">
        <w:rPr>
          <w:rFonts w:ascii="Times New Roman" w:hAnsi="Times New Roman" w:cs="Times New Roman"/>
          <w:sz w:val="19"/>
          <w:szCs w:val="19"/>
        </w:rPr>
        <w:t>Pasjan. Janë të përshtatshme për veprimtari të ndryshme bujqësore si: blegtori,</w:t>
      </w:r>
      <w:r w:rsidR="00AE4EA8" w:rsidRPr="002473FF">
        <w:rPr>
          <w:rFonts w:ascii="Times New Roman" w:hAnsi="Times New Roman" w:cs="Times New Roman"/>
        </w:rPr>
        <w:t xml:space="preserve"> pemtari</w:t>
      </w:r>
      <w:r w:rsidRPr="002473FF">
        <w:rPr>
          <w:rFonts w:ascii="Times New Roman" w:hAnsi="Times New Roman" w:cs="Times New Roman"/>
        </w:rPr>
        <w:t>.</w:t>
      </w:r>
    </w:p>
    <w:p w:rsidR="00A17FC3" w:rsidRPr="00C276D7" w:rsidRDefault="00A17FC3" w:rsidP="00A17FC3">
      <w:pPr>
        <w:pStyle w:val="BodyText"/>
        <w:spacing w:before="206" w:line="292" w:lineRule="auto"/>
        <w:ind w:left="1080" w:right="1083"/>
        <w:jc w:val="both"/>
        <w:rPr>
          <w:rFonts w:ascii="Times New Roman" w:hAnsi="Times New Roman" w:cs="Times New Roman"/>
        </w:rPr>
      </w:pPr>
      <w:r>
        <w:rPr>
          <w:noProof/>
          <w:lang w:val="en-US"/>
        </w:rPr>
        <w:drawing>
          <wp:anchor distT="0" distB="0" distL="114300" distR="114300" simplePos="0" relativeHeight="251687424" behindDoc="0" locked="0" layoutInCell="1" allowOverlap="1">
            <wp:simplePos x="0" y="0"/>
            <wp:positionH relativeFrom="margin">
              <wp:align>center</wp:align>
            </wp:positionH>
            <wp:positionV relativeFrom="margin">
              <wp:posOffset>1883391</wp:posOffset>
            </wp:positionV>
            <wp:extent cx="4053078" cy="2702052"/>
            <wp:effectExtent l="0" t="0" r="5080" b="3175"/>
            <wp:wrapSquare wrapText="bothSides"/>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53078" cy="2702052"/>
                    </a:xfrm>
                    <a:prstGeom prst="rect">
                      <a:avLst/>
                    </a:prstGeom>
                  </pic:spPr>
                </pic:pic>
              </a:graphicData>
            </a:graphic>
          </wp:anchor>
        </w:drawing>
      </w:r>
      <w:r>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Default="00A17FC3">
      <w:pPr>
        <w:pStyle w:val="BodyText"/>
        <w:spacing w:line="292" w:lineRule="auto"/>
        <w:jc w:val="both"/>
      </w:pPr>
    </w:p>
    <w:p w:rsidR="00A17FC3" w:rsidRPr="000F5C4E" w:rsidRDefault="00A17FC3" w:rsidP="00A17FC3">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A17FC3" w:rsidRDefault="00A17FC3" w:rsidP="00A17FC3">
      <w:pPr>
        <w:pStyle w:val="BodyText"/>
        <w:ind w:left="1149"/>
      </w:pPr>
    </w:p>
    <w:p w:rsidR="00A17FC3" w:rsidRPr="00A17FC3" w:rsidRDefault="00A17FC3" w:rsidP="00A17FC3">
      <w:pPr>
        <w:pStyle w:val="BodyText"/>
        <w:spacing w:before="180" w:line="292" w:lineRule="auto"/>
        <w:ind w:left="1080" w:right="1084"/>
        <w:jc w:val="both"/>
      </w:pPr>
      <w:r w:rsidRPr="002473FF">
        <w:rPr>
          <w:rFonts w:ascii="Times New Roman" w:hAnsi="Times New Roman" w:cs="Times New Roman"/>
        </w:rPr>
        <w:t>Njësia Kadastrale/Parcela Nr.P-70403006-</w:t>
      </w:r>
      <w:r>
        <w:rPr>
          <w:rFonts w:ascii="Times New Roman" w:hAnsi="Times New Roman" w:cs="Times New Roman"/>
        </w:rPr>
        <w:t>00</w:t>
      </w:r>
      <w:r>
        <w:t>659-0</w:t>
      </w:r>
      <w:r>
        <w:rPr>
          <w:rFonts w:ascii="Times New Roman" w:hAnsi="Times New Roman"/>
          <w:spacing w:val="-4"/>
        </w:rPr>
        <w:t xml:space="preserve"> </w:t>
      </w:r>
      <w:r>
        <w:t>me</w:t>
      </w:r>
      <w:r>
        <w:rPr>
          <w:rFonts w:ascii="Times New Roman" w:hAnsi="Times New Roman"/>
          <w:spacing w:val="-5"/>
        </w:rPr>
        <w:t xml:space="preserve"> </w:t>
      </w:r>
      <w:r>
        <w:t>sipërfaqe</w:t>
      </w:r>
      <w:r>
        <w:rPr>
          <w:rFonts w:ascii="Times New Roman" w:hAnsi="Times New Roman"/>
          <w:spacing w:val="-5"/>
        </w:rPr>
        <w:t xml:space="preserve"> </w:t>
      </w:r>
      <w:r>
        <w:t>49910m²,</w:t>
      </w:r>
      <w:r>
        <w:rPr>
          <w:rFonts w:ascii="Times New Roman" w:hAnsi="Times New Roman"/>
          <w:spacing w:val="-5"/>
        </w:rPr>
        <w:t xml:space="preserve"> vendi i quajtur </w:t>
      </w:r>
      <w:r>
        <w:rPr>
          <w:rFonts w:ascii="Times New Roman" w:hAnsi="Times New Roman" w:cs="Times New Roman"/>
          <w:spacing w:val="-5"/>
        </w:rPr>
        <w:t>“</w:t>
      </w:r>
      <w:r w:rsidRPr="007D20E5">
        <w:rPr>
          <w:rFonts w:ascii="Times New Roman" w:hAnsi="Times New Roman" w:cs="Times New Roman"/>
          <w:spacing w:val="-5"/>
        </w:rPr>
        <w:t>LJUGI MAL BREG</w:t>
      </w:r>
      <w:r>
        <w:rPr>
          <w:rFonts w:ascii="Times New Roman" w:hAnsi="Times New Roman" w:cs="Times New Roman"/>
          <w:spacing w:val="-5"/>
        </w:rPr>
        <w:t xml:space="preserve">”, me kulturë </w:t>
      </w:r>
      <w:r>
        <w:t>kullosë</w:t>
      </w:r>
      <w:r>
        <w:rPr>
          <w:rFonts w:ascii="Times New Roman" w:hAnsi="Times New Roman"/>
          <w:spacing w:val="-5"/>
        </w:rPr>
        <w:t xml:space="preserve"> </w:t>
      </w:r>
      <w:r>
        <w:t>e</w:t>
      </w:r>
      <w:r>
        <w:rPr>
          <w:rFonts w:ascii="Times New Roman" w:hAnsi="Times New Roman"/>
          <w:spacing w:val="-5"/>
        </w:rPr>
        <w:t xml:space="preserve"> </w:t>
      </w:r>
      <w:r>
        <w:t>klasit</w:t>
      </w:r>
      <w:r>
        <w:rPr>
          <w:rFonts w:ascii="Times New Roman" w:hAnsi="Times New Roman"/>
          <w:spacing w:val="-3"/>
        </w:rPr>
        <w:t xml:space="preserve"> </w:t>
      </w:r>
      <w:r>
        <w:t>të</w:t>
      </w:r>
      <w:r>
        <w:rPr>
          <w:rFonts w:ascii="Times New Roman" w:hAnsi="Times New Roman"/>
          <w:spacing w:val="-5"/>
        </w:rPr>
        <w:t xml:space="preserve"> </w:t>
      </w:r>
      <w:r>
        <w:t>tretë(3), e cila</w:t>
      </w:r>
      <w:r>
        <w:rPr>
          <w:rFonts w:ascii="Times New Roman" w:hAnsi="Times New Roman"/>
          <w:spacing w:val="-5"/>
        </w:rPr>
        <w:t xml:space="preserve"> </w:t>
      </w:r>
      <w:r>
        <w:t>gjendet</w:t>
      </w:r>
      <w:r>
        <w:rPr>
          <w:rFonts w:ascii="Times New Roman" w:hAnsi="Times New Roman"/>
          <w:spacing w:val="-3"/>
        </w:rPr>
        <w:t xml:space="preserve"> </w:t>
      </w:r>
      <w:r>
        <w:t>në</w:t>
      </w:r>
      <w:r>
        <w:rPr>
          <w:rFonts w:ascii="Times New Roman" w:hAnsi="Times New Roman"/>
        </w:rPr>
        <w:t xml:space="preserve"> </w:t>
      </w:r>
      <w:r>
        <w:t>pjesën</w:t>
      </w:r>
      <w:r>
        <w:rPr>
          <w:rFonts w:ascii="Times New Roman" w:hAnsi="Times New Roman"/>
        </w:rPr>
        <w:t xml:space="preserve"> </w:t>
      </w:r>
      <w:r>
        <w:t>Jug-Lindore</w:t>
      </w:r>
      <w:r>
        <w:rPr>
          <w:rFonts w:ascii="Times New Roman" w:hAnsi="Times New Roman"/>
        </w:rPr>
        <w:t xml:space="preserve"> </w:t>
      </w:r>
      <w:r>
        <w:t>të</w:t>
      </w:r>
      <w:r>
        <w:rPr>
          <w:rFonts w:ascii="Times New Roman" w:hAnsi="Times New Roman"/>
        </w:rPr>
        <w:t xml:space="preserve"> </w:t>
      </w:r>
      <w:r>
        <w:t>Zonës Kadastrale Velekincë.</w:t>
      </w:r>
      <w:r>
        <w:rPr>
          <w:rFonts w:ascii="Times New Roman" w:hAnsi="Times New Roman"/>
        </w:rPr>
        <w:t xml:space="preserve"> </w:t>
      </w:r>
      <w:r>
        <w:t>Eshtë</w:t>
      </w:r>
      <w:r>
        <w:rPr>
          <w:rFonts w:ascii="Times New Roman" w:hAnsi="Times New Roman"/>
        </w:rPr>
        <w:t xml:space="preserve"> </w:t>
      </w:r>
      <w:r>
        <w:t>e</w:t>
      </w:r>
      <w:r>
        <w:rPr>
          <w:rFonts w:ascii="Times New Roman" w:hAnsi="Times New Roman"/>
        </w:rPr>
        <w:t xml:space="preserve"> </w:t>
      </w:r>
      <w:r>
        <w:t>përshtatshme</w:t>
      </w:r>
      <w:r>
        <w:rPr>
          <w:rFonts w:ascii="Times New Roman" w:hAnsi="Times New Roman"/>
        </w:rPr>
        <w:t xml:space="preserve"> </w:t>
      </w:r>
      <w:r>
        <w:t>për</w:t>
      </w:r>
      <w:r>
        <w:rPr>
          <w:rFonts w:ascii="Times New Roman" w:hAnsi="Times New Roman"/>
        </w:rPr>
        <w:t xml:space="preserve"> </w:t>
      </w:r>
      <w:r>
        <w:t>veprimtari</w:t>
      </w:r>
      <w:r>
        <w:rPr>
          <w:rFonts w:ascii="Times New Roman" w:hAnsi="Times New Roman"/>
        </w:rPr>
        <w:t xml:space="preserve"> </w:t>
      </w:r>
      <w:r>
        <w:t>të</w:t>
      </w:r>
      <w:r>
        <w:rPr>
          <w:rFonts w:ascii="Times New Roman" w:hAnsi="Times New Roman"/>
        </w:rPr>
        <w:t xml:space="preserve"> </w:t>
      </w:r>
      <w:r>
        <w:t>ndryshme</w:t>
      </w:r>
      <w:r>
        <w:rPr>
          <w:rFonts w:ascii="Times New Roman" w:hAnsi="Times New Roman"/>
        </w:rPr>
        <w:t xml:space="preserve"> </w:t>
      </w:r>
      <w:r>
        <w:t>bujqësore</w:t>
      </w:r>
      <w:r>
        <w:rPr>
          <w:rFonts w:ascii="Times New Roman" w:hAnsi="Times New Roman"/>
        </w:rPr>
        <w:t xml:space="preserve"> </w:t>
      </w:r>
      <w:r>
        <w:t>si:</w:t>
      </w:r>
      <w:r>
        <w:rPr>
          <w:rFonts w:ascii="Times New Roman" w:hAnsi="Times New Roman"/>
        </w:rPr>
        <w:t xml:space="preserve"> </w:t>
      </w:r>
      <w:r>
        <w:t>blegtori,</w:t>
      </w:r>
      <w:r>
        <w:rPr>
          <w:rFonts w:ascii="Times New Roman" w:hAnsi="Times New Roman"/>
        </w:rPr>
        <w:t xml:space="preserve"> </w:t>
      </w:r>
      <w:r>
        <w:t>pemtari</w:t>
      </w:r>
      <w:r>
        <w:rPr>
          <w:rFonts w:ascii="Times New Roman" w:hAnsi="Times New Roman"/>
        </w:rPr>
        <w:t xml:space="preserve"> </w:t>
      </w:r>
      <w:r>
        <w:t>si</w:t>
      </w:r>
      <w:r>
        <w:rPr>
          <w:rFonts w:ascii="Times New Roman" w:hAnsi="Times New Roman"/>
        </w:rPr>
        <w:t xml:space="preserve"> </w:t>
      </w:r>
      <w:r>
        <w:t>dhe</w:t>
      </w:r>
      <w:r>
        <w:rPr>
          <w:rFonts w:ascii="Times New Roman" w:hAnsi="Times New Roman"/>
        </w:rPr>
        <w:t xml:space="preserve"> </w:t>
      </w:r>
      <w:r>
        <w:t>veprimtari</w:t>
      </w:r>
      <w:r>
        <w:rPr>
          <w:rFonts w:ascii="Times New Roman" w:hAnsi="Times New Roman"/>
        </w:rPr>
        <w:t xml:space="preserve"> </w:t>
      </w:r>
      <w:r>
        <w:t>afariste.</w:t>
      </w:r>
      <w:r>
        <w:rPr>
          <w:noProof/>
          <w:lang w:val="en-US"/>
        </w:rPr>
        <w:drawing>
          <wp:anchor distT="0" distB="0" distL="114300" distR="114300" simplePos="0" relativeHeight="251689472" behindDoc="0" locked="0" layoutInCell="1" allowOverlap="1" wp14:anchorId="353C888E" wp14:editId="6E4F9064">
            <wp:simplePos x="0" y="0"/>
            <wp:positionH relativeFrom="margin">
              <wp:align>center</wp:align>
            </wp:positionH>
            <wp:positionV relativeFrom="margin">
              <wp:posOffset>1883391</wp:posOffset>
            </wp:positionV>
            <wp:extent cx="4053078" cy="2702052"/>
            <wp:effectExtent l="0" t="0" r="5080" b="3175"/>
            <wp:wrapSquare wrapText="bothSides"/>
            <wp:docPr id="4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53078" cy="2702052"/>
                    </a:xfrm>
                    <a:prstGeom prst="rect">
                      <a:avLst/>
                    </a:prstGeom>
                  </pic:spPr>
                </pic:pic>
              </a:graphicData>
            </a:graphic>
          </wp:anchor>
        </w:drawing>
      </w:r>
      <w:r>
        <w:t xml:space="preserve"> </w:t>
      </w:r>
      <w:r>
        <w:rPr>
          <w:rFonts w:ascii="Times New Roman" w:hAnsi="Times New Roman" w:cs="Times New Roman"/>
        </w:rPr>
        <w:t>E publikuar për herë të parë (I) më datë 31.12.2020. Ipet në shfrytëzim për periudhë afat shkurtër dhe afat të gjatë, varësisht nga kërkesat.</w:t>
      </w:r>
    </w:p>
    <w:p w:rsidR="00A17FC3" w:rsidRDefault="00A17FC3">
      <w:pPr>
        <w:pStyle w:val="BodyText"/>
        <w:spacing w:line="292" w:lineRule="auto"/>
        <w:jc w:val="both"/>
        <w:sectPr w:rsidR="00A17FC3">
          <w:pgSz w:w="12240" w:h="15840"/>
          <w:pgMar w:top="1360" w:right="1800" w:bottom="1620" w:left="1800" w:header="0" w:footer="1434" w:gutter="0"/>
          <w:cols w:space="720"/>
        </w:sectPr>
      </w:pPr>
    </w:p>
    <w:p w:rsidR="003C0517" w:rsidRDefault="003C0517">
      <w:pPr>
        <w:pStyle w:val="BodyText"/>
        <w:ind w:left="1149"/>
      </w:pPr>
    </w:p>
    <w:p w:rsidR="007D20E5" w:rsidRDefault="007D20E5">
      <w:pPr>
        <w:pStyle w:val="BodyText"/>
        <w:spacing w:before="180" w:line="292" w:lineRule="auto"/>
        <w:ind w:left="1080" w:right="1084"/>
        <w:jc w:val="both"/>
      </w:pPr>
    </w:p>
    <w:p w:rsidR="003C0517" w:rsidRDefault="00AE4EA8">
      <w:pPr>
        <w:pStyle w:val="Heading1"/>
      </w:pPr>
      <w:r>
        <w:rPr>
          <w:spacing w:val="-2"/>
        </w:rPr>
        <w:t>ZHEGËR</w:t>
      </w:r>
    </w:p>
    <w:p w:rsidR="007D20E5" w:rsidRDefault="007D20E5">
      <w:pPr>
        <w:pStyle w:val="BodyText"/>
        <w:rPr>
          <w:rFonts w:ascii="Palatino Linotype"/>
          <w:b/>
          <w:sz w:val="11"/>
        </w:rPr>
      </w:pPr>
    </w:p>
    <w:p w:rsidR="003C0517" w:rsidRDefault="00AE4EA8">
      <w:pPr>
        <w:pStyle w:val="BodyText"/>
        <w:rPr>
          <w:rFonts w:ascii="Palatino Linotype"/>
          <w:b/>
          <w:sz w:val="11"/>
        </w:rPr>
      </w:pPr>
      <w:r>
        <w:rPr>
          <w:rFonts w:ascii="Palatino Linotype"/>
          <w:b/>
          <w:noProof/>
          <w:sz w:val="11"/>
          <w:lang w:val="en-US"/>
        </w:rPr>
        <w:drawing>
          <wp:anchor distT="0" distB="0" distL="0" distR="0" simplePos="0" relativeHeight="251667968" behindDoc="1" locked="0" layoutInCell="1" allowOverlap="1">
            <wp:simplePos x="0" y="0"/>
            <wp:positionH relativeFrom="page">
              <wp:posOffset>2066925</wp:posOffset>
            </wp:positionH>
            <wp:positionV relativeFrom="paragraph">
              <wp:posOffset>110093</wp:posOffset>
            </wp:positionV>
            <wp:extent cx="3660358" cy="326612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2" cstate="print"/>
                    <a:stretch>
                      <a:fillRect/>
                    </a:stretch>
                  </pic:blipFill>
                  <pic:spPr>
                    <a:xfrm>
                      <a:off x="0" y="0"/>
                      <a:ext cx="3660358" cy="3266122"/>
                    </a:xfrm>
                    <a:prstGeom prst="rect">
                      <a:avLst/>
                    </a:prstGeom>
                  </pic:spPr>
                </pic:pic>
              </a:graphicData>
            </a:graphic>
          </wp:anchor>
        </w:drawing>
      </w:r>
    </w:p>
    <w:p w:rsidR="007D20E5" w:rsidRPr="00A238F1" w:rsidRDefault="00A238F1" w:rsidP="00A238F1">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A17FC3" w:rsidRPr="00C276D7" w:rsidRDefault="00A238F1" w:rsidP="00A17FC3">
      <w:pPr>
        <w:pStyle w:val="BodyText"/>
        <w:spacing w:before="206" w:line="292" w:lineRule="auto"/>
        <w:ind w:left="1080" w:right="1083"/>
        <w:jc w:val="both"/>
        <w:rPr>
          <w:rFonts w:ascii="Times New Roman" w:hAnsi="Times New Roman" w:cs="Times New Roman"/>
        </w:rPr>
      </w:pPr>
      <w:r w:rsidRPr="002473FF">
        <w:rPr>
          <w:rFonts w:ascii="Times New Roman" w:hAnsi="Times New Roman" w:cs="Times New Roman"/>
        </w:rPr>
        <w:t xml:space="preserve">Njësia Kadastrale/Parcela </w:t>
      </w:r>
      <w:r>
        <w:rPr>
          <w:rFonts w:ascii="Times New Roman" w:hAnsi="Times New Roman" w:cs="Times New Roman"/>
        </w:rPr>
        <w:t>Nr.</w:t>
      </w:r>
      <w:r w:rsidRPr="00A238F1">
        <w:rPr>
          <w:rFonts w:ascii="Times New Roman" w:hAnsi="Times New Roman" w:cs="Times New Roman"/>
        </w:rPr>
        <w:t>P-70403026-01221-3</w:t>
      </w:r>
      <w:r>
        <w:rPr>
          <w:rFonts w:ascii="Times New Roman" w:hAnsi="Times New Roman" w:cs="Times New Roman"/>
        </w:rPr>
        <w:t>,</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1216441m²</w:t>
      </w:r>
      <w:r>
        <w:rPr>
          <w:rFonts w:ascii="Times New Roman" w:hAnsi="Times New Roman"/>
        </w:rPr>
        <w:t xml:space="preserve">, vendi i quajtur </w:t>
      </w:r>
      <w:r>
        <w:rPr>
          <w:rFonts w:ascii="Times New Roman" w:hAnsi="Times New Roman" w:cs="Times New Roman"/>
        </w:rPr>
        <w:t>“</w:t>
      </w:r>
      <w:r w:rsidRPr="00A238F1">
        <w:rPr>
          <w:rFonts w:ascii="Times New Roman" w:hAnsi="Times New Roman" w:cs="Times New Roman"/>
        </w:rPr>
        <w:t>GABER</w:t>
      </w:r>
      <w:r>
        <w:rPr>
          <w:rFonts w:ascii="Times New Roman" w:hAnsi="Times New Roman" w:cs="Times New Roman"/>
        </w:rPr>
        <w:t xml:space="preserve">” </w:t>
      </w:r>
      <w:r w:rsidR="00AE4EA8">
        <w:t>dhe</w:t>
      </w:r>
      <w:r w:rsidR="00AE4EA8">
        <w:rPr>
          <w:rFonts w:ascii="Times New Roman" w:hAnsi="Times New Roman"/>
        </w:rPr>
        <w:t xml:space="preserve"> </w:t>
      </w:r>
      <w:r>
        <w:rPr>
          <w:rFonts w:ascii="Times New Roman" w:hAnsi="Times New Roman"/>
        </w:rPr>
        <w:t>njësia kadastrale/</w:t>
      </w:r>
      <w:r w:rsidR="00AE4EA8">
        <w:t>parcela</w:t>
      </w:r>
      <w:r w:rsidR="00AE4EA8">
        <w:rPr>
          <w:rFonts w:ascii="Times New Roman" w:hAnsi="Times New Roman"/>
        </w:rPr>
        <w:t xml:space="preserve"> </w:t>
      </w:r>
      <w:r w:rsidR="00B36636">
        <w:rPr>
          <w:rFonts w:ascii="Times New Roman" w:hAnsi="Times New Roman" w:cs="Times New Roman"/>
        </w:rPr>
        <w:t>Nr.</w:t>
      </w:r>
      <w:r w:rsidR="00B36636" w:rsidRPr="00A238F1">
        <w:rPr>
          <w:rFonts w:ascii="Times New Roman" w:hAnsi="Times New Roman" w:cs="Times New Roman"/>
        </w:rPr>
        <w:t>P-70403026-0</w:t>
      </w:r>
      <w:r w:rsidR="00AE4EA8">
        <w:t>1222-0</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AE4EA8">
        <w:t>2359m²</w:t>
      </w:r>
      <w:r w:rsidR="00B36636">
        <w:t>, në vendin e quajtur “</w:t>
      </w:r>
      <w:r w:rsidR="00B36636">
        <w:rPr>
          <w:rFonts w:ascii="Times New Roman" w:hAnsi="Times New Roman" w:cs="Times New Roman"/>
        </w:rPr>
        <w:t>“</w:t>
      </w:r>
      <w:r w:rsidR="00B36636" w:rsidRPr="00A238F1">
        <w:rPr>
          <w:rFonts w:ascii="Times New Roman" w:hAnsi="Times New Roman" w:cs="Times New Roman"/>
        </w:rPr>
        <w:t>GABER</w:t>
      </w:r>
      <w:r w:rsidR="00B36636">
        <w:rPr>
          <w:rFonts w:ascii="Times New Roman" w:hAnsi="Times New Roman" w:cs="Times New Roman"/>
        </w:rPr>
        <w:t>” ,</w:t>
      </w:r>
      <w:r w:rsidR="00AE4EA8">
        <w:rPr>
          <w:rFonts w:ascii="Times New Roman" w:hAnsi="Times New Roman"/>
        </w:rPr>
        <w:t xml:space="preserve"> </w:t>
      </w:r>
      <w:r w:rsidR="00AE4EA8">
        <w:t>me</w:t>
      </w:r>
      <w:r w:rsidR="00AE4EA8">
        <w:rPr>
          <w:rFonts w:ascii="Times New Roman" w:hAnsi="Times New Roman"/>
        </w:rPr>
        <w:t xml:space="preserve"> </w:t>
      </w:r>
      <w:r w:rsidR="00AE4EA8">
        <w:t>kulturë</w:t>
      </w:r>
      <w:r w:rsidR="00AE4EA8">
        <w:rPr>
          <w:rFonts w:ascii="Times New Roman" w:hAnsi="Times New Roman"/>
        </w:rPr>
        <w:t xml:space="preserve"> </w:t>
      </w:r>
      <w:r w:rsidR="00AE4EA8">
        <w:t>kullosë</w:t>
      </w:r>
      <w:r w:rsidR="00AE4EA8">
        <w:rPr>
          <w:rFonts w:ascii="Times New Roman" w:hAnsi="Times New Roman"/>
        </w:rPr>
        <w:t xml:space="preserve"> </w:t>
      </w:r>
      <w:r w:rsidR="00AE4EA8">
        <w:t>të</w:t>
      </w:r>
      <w:r w:rsidR="00AE4EA8">
        <w:rPr>
          <w:rFonts w:ascii="Times New Roman" w:hAnsi="Times New Roman"/>
        </w:rPr>
        <w:t xml:space="preserve"> </w:t>
      </w:r>
      <w:r w:rsidR="00AE4EA8">
        <w:t>klasit</w:t>
      </w:r>
      <w:r w:rsidR="00AE4EA8">
        <w:rPr>
          <w:rFonts w:ascii="Times New Roman" w:hAnsi="Times New Roman"/>
        </w:rPr>
        <w:t xml:space="preserve"> </w:t>
      </w:r>
      <w:r w:rsidR="00AE4EA8">
        <w:t>të</w:t>
      </w:r>
      <w:r w:rsidR="00AE4EA8">
        <w:rPr>
          <w:rFonts w:ascii="Times New Roman" w:hAnsi="Times New Roman"/>
        </w:rPr>
        <w:t xml:space="preserve"> </w:t>
      </w:r>
      <w:r w:rsidR="00AE4EA8">
        <w:t>pestë</w:t>
      </w:r>
      <w:r w:rsidR="00B36636">
        <w:t>(5), të cilat</w:t>
      </w:r>
      <w:r w:rsidR="00AE4EA8">
        <w:rPr>
          <w:rFonts w:ascii="Times New Roman" w:hAnsi="Times New Roman"/>
        </w:rPr>
        <w:t xml:space="preserve"> </w:t>
      </w:r>
      <w:r w:rsidR="00AE4EA8">
        <w:t>gjenden</w:t>
      </w:r>
      <w:r w:rsidR="00AE4EA8">
        <w:rPr>
          <w:rFonts w:ascii="Times New Roman" w:hAnsi="Times New Roman"/>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Perendimore</w:t>
      </w:r>
      <w:r w:rsidR="00AE4EA8">
        <w:rPr>
          <w:rFonts w:ascii="Times New Roman" w:hAnsi="Times New Roman"/>
          <w:spacing w:val="40"/>
        </w:rPr>
        <w:t xml:space="preserve"> </w:t>
      </w:r>
      <w:r w:rsidR="00AE4EA8">
        <w:t>të</w:t>
      </w:r>
      <w:r w:rsidR="00AE4EA8">
        <w:rPr>
          <w:rFonts w:ascii="Times New Roman" w:hAnsi="Times New Roman"/>
          <w:spacing w:val="40"/>
        </w:rPr>
        <w:t xml:space="preserve"> </w:t>
      </w:r>
      <w:r w:rsidR="00B36636">
        <w:t xml:space="preserve">Zonës Kadastrale në </w:t>
      </w:r>
      <w:r w:rsidR="00AE4EA8">
        <w:t>Zhegër.</w:t>
      </w:r>
      <w:r w:rsidR="00AE4EA8">
        <w:rPr>
          <w:rFonts w:ascii="Times New Roman" w:hAnsi="Times New Roman"/>
          <w:spacing w:val="40"/>
        </w:rPr>
        <w:t xml:space="preserve"> </w:t>
      </w:r>
      <w:r w:rsidR="00AE4EA8">
        <w:t>Janë</w:t>
      </w:r>
      <w:r w:rsidR="00AE4EA8">
        <w:rPr>
          <w:rFonts w:ascii="Times New Roman" w:hAnsi="Times New Roman"/>
          <w:spacing w:val="40"/>
        </w:rPr>
        <w:t xml:space="preserve"> </w:t>
      </w:r>
      <w:r w:rsidR="00AE4EA8">
        <w:t>të</w:t>
      </w:r>
      <w:r w:rsidR="00AE4EA8">
        <w:rPr>
          <w:rFonts w:ascii="Times New Roman" w:hAnsi="Times New Roman"/>
          <w:spacing w:val="40"/>
        </w:rPr>
        <w:t xml:space="preserve"> </w:t>
      </w:r>
      <w:r w:rsidR="00AE4EA8">
        <w:t>përshtatshme</w:t>
      </w:r>
      <w:r w:rsidR="00AE4EA8">
        <w:rPr>
          <w:rFonts w:ascii="Times New Roman" w:hAnsi="Times New Roman"/>
          <w:spacing w:val="40"/>
        </w:rPr>
        <w:t xml:space="preserve"> </w:t>
      </w:r>
      <w:r w:rsidR="00AE4EA8">
        <w:t>për</w:t>
      </w:r>
      <w:r w:rsidR="00AE4EA8">
        <w:rPr>
          <w:rFonts w:ascii="Times New Roman" w:hAnsi="Times New Roman"/>
          <w:spacing w:val="40"/>
        </w:rPr>
        <w:t xml:space="preserve"> </w:t>
      </w:r>
      <w:r w:rsidR="00AE4EA8">
        <w:t>zhvillimin</w:t>
      </w:r>
      <w:r w:rsidR="00AE4EA8">
        <w:rPr>
          <w:rFonts w:ascii="Times New Roman" w:hAnsi="Times New Roman"/>
          <w:spacing w:val="40"/>
        </w:rPr>
        <w:t xml:space="preserve"> </w:t>
      </w:r>
      <w:r w:rsidR="00AE4EA8">
        <w:t>e</w:t>
      </w:r>
      <w:r w:rsidR="00AE4EA8">
        <w:rPr>
          <w:rFonts w:ascii="Times New Roman" w:hAnsi="Times New Roman"/>
        </w:rPr>
        <w:t xml:space="preserve"> </w:t>
      </w:r>
      <w:r w:rsidR="00AE4EA8">
        <w:t>afarizmit,</w:t>
      </w:r>
      <w:r w:rsidR="00AE4EA8">
        <w:rPr>
          <w:rFonts w:ascii="Times New Roman" w:hAnsi="Times New Roman"/>
        </w:rPr>
        <w:t xml:space="preserve"> </w:t>
      </w:r>
      <w:r w:rsidR="00AE4EA8">
        <w:t>sportit</w:t>
      </w:r>
      <w:r w:rsidR="00AE4EA8">
        <w:rPr>
          <w:rFonts w:ascii="Times New Roman" w:hAnsi="Times New Roman"/>
        </w:rPr>
        <w:t xml:space="preserve"> </w:t>
      </w:r>
      <w:r w:rsidR="00AE4EA8">
        <w:t>dhe</w:t>
      </w:r>
      <w:r w:rsidR="00AE4EA8">
        <w:rPr>
          <w:rFonts w:ascii="Times New Roman" w:hAnsi="Times New Roman"/>
        </w:rPr>
        <w:t xml:space="preserve"> </w:t>
      </w:r>
      <w:r w:rsidR="00AE4EA8">
        <w:t>rekreacionit,</w:t>
      </w:r>
      <w:r w:rsidR="00AE4EA8">
        <w:rPr>
          <w:rFonts w:ascii="Times New Roman" w:hAnsi="Times New Roman"/>
        </w:rPr>
        <w:t xml:space="preserve"> </w:t>
      </w:r>
      <w:r w:rsidR="00AE4EA8">
        <w:t>prodhimit</w:t>
      </w:r>
      <w:r w:rsidR="00AE4EA8">
        <w:rPr>
          <w:rFonts w:ascii="Times New Roman" w:hAnsi="Times New Roman"/>
        </w:rPr>
        <w:t xml:space="preserve"> </w:t>
      </w:r>
      <w:r w:rsidR="00AE4EA8">
        <w:t>të</w:t>
      </w:r>
      <w:r w:rsidR="00AE4EA8">
        <w:rPr>
          <w:rFonts w:ascii="Times New Roman" w:hAnsi="Times New Roman"/>
        </w:rPr>
        <w:t xml:space="preserve"> </w:t>
      </w:r>
      <w:r w:rsidR="00AE4EA8">
        <w:t>energjisë</w:t>
      </w:r>
      <w:r w:rsidR="00AE4EA8">
        <w:rPr>
          <w:rFonts w:ascii="Times New Roman" w:hAnsi="Times New Roman"/>
        </w:rPr>
        <w:t xml:space="preserve"> </w:t>
      </w:r>
      <w:r w:rsidR="00AE4EA8">
        <w:t>së</w:t>
      </w:r>
      <w:r w:rsidR="00AE4EA8">
        <w:rPr>
          <w:rFonts w:ascii="Times New Roman" w:hAnsi="Times New Roman"/>
        </w:rPr>
        <w:t xml:space="preserve"> </w:t>
      </w:r>
      <w:r w:rsidR="00AE4EA8">
        <w:t>ripërtritshme</w:t>
      </w:r>
      <w:r w:rsidR="00AE4EA8">
        <w:rPr>
          <w:rFonts w:ascii="Times New Roman" w:hAnsi="Times New Roman"/>
        </w:rPr>
        <w:t xml:space="preserve"> </w:t>
      </w:r>
      <w:r w:rsidR="00AE4EA8">
        <w:rPr>
          <w:spacing w:val="-4"/>
        </w:rPr>
        <w:t>etj.</w:t>
      </w:r>
      <w:r w:rsidR="00A17FC3" w:rsidRPr="00A17FC3">
        <w:rPr>
          <w:noProof/>
          <w:lang w:val="en-US"/>
        </w:rPr>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rsidP="00B36636">
      <w:pPr>
        <w:pStyle w:val="BodyText"/>
        <w:spacing w:before="151" w:line="273" w:lineRule="auto"/>
        <w:ind w:left="1080" w:right="1074"/>
        <w:jc w:val="both"/>
        <w:rPr>
          <w:spacing w:val="-4"/>
        </w:rPr>
      </w:pPr>
    </w:p>
    <w:p w:rsidR="00B36636" w:rsidRDefault="00B36636" w:rsidP="00B36636">
      <w:pPr>
        <w:pStyle w:val="BodyText"/>
        <w:spacing w:before="151" w:line="273" w:lineRule="auto"/>
        <w:ind w:left="1080" w:right="1074"/>
        <w:jc w:val="both"/>
        <w:rPr>
          <w:spacing w:val="-4"/>
        </w:rPr>
      </w:pPr>
    </w:p>
    <w:p w:rsidR="00B36636" w:rsidRDefault="00B36636" w:rsidP="00B36636">
      <w:pPr>
        <w:pStyle w:val="BodyText"/>
        <w:spacing w:before="151" w:line="273" w:lineRule="auto"/>
        <w:ind w:left="1080" w:right="1074"/>
        <w:jc w:val="both"/>
        <w:rPr>
          <w:spacing w:val="-4"/>
        </w:rPr>
      </w:pPr>
    </w:p>
    <w:p w:rsidR="00B36636" w:rsidRDefault="00B36636" w:rsidP="00B36636">
      <w:pPr>
        <w:pStyle w:val="BodyText"/>
        <w:spacing w:before="151" w:line="273" w:lineRule="auto"/>
        <w:ind w:left="1080" w:right="1074"/>
        <w:jc w:val="both"/>
        <w:rPr>
          <w:spacing w:val="-4"/>
        </w:rPr>
      </w:pPr>
    </w:p>
    <w:p w:rsidR="00B36636" w:rsidRDefault="00B36636" w:rsidP="00B36636">
      <w:pPr>
        <w:pStyle w:val="BodyText"/>
        <w:spacing w:before="151" w:line="273" w:lineRule="auto"/>
        <w:ind w:left="1080" w:right="1074"/>
        <w:jc w:val="both"/>
        <w:rPr>
          <w:spacing w:val="-4"/>
        </w:rPr>
      </w:pPr>
    </w:p>
    <w:p w:rsidR="00B36636" w:rsidRDefault="00B36636" w:rsidP="00B36636">
      <w:pPr>
        <w:pStyle w:val="BodyText"/>
        <w:spacing w:before="151" w:line="273" w:lineRule="auto"/>
        <w:ind w:left="1080" w:right="1074"/>
        <w:jc w:val="both"/>
        <w:rPr>
          <w:spacing w:val="-4"/>
        </w:rPr>
      </w:pPr>
    </w:p>
    <w:p w:rsidR="00B36636" w:rsidRDefault="00B36636" w:rsidP="00B36636">
      <w:pPr>
        <w:pStyle w:val="BodyText"/>
        <w:spacing w:before="151" w:line="273" w:lineRule="auto"/>
        <w:ind w:left="1080" w:right="1074"/>
        <w:jc w:val="both"/>
      </w:pPr>
    </w:p>
    <w:p w:rsidR="003C0517" w:rsidRDefault="00B36636" w:rsidP="00B36636">
      <w:pPr>
        <w:pStyle w:val="BodyText"/>
      </w:pPr>
      <w:r>
        <w:rPr>
          <w:noProof/>
          <w:lang w:val="en-US"/>
        </w:rPr>
        <w:lastRenderedPageBreak/>
        <w:drawing>
          <wp:anchor distT="0" distB="0" distL="0" distR="0" simplePos="0" relativeHeight="251650048" behindDoc="1" locked="0" layoutInCell="1" allowOverlap="1">
            <wp:simplePos x="0" y="0"/>
            <wp:positionH relativeFrom="page">
              <wp:posOffset>1794551</wp:posOffset>
            </wp:positionH>
            <wp:positionV relativeFrom="paragraph">
              <wp:posOffset>-459051</wp:posOffset>
            </wp:positionV>
            <wp:extent cx="4094480" cy="241744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3" cstate="print"/>
                    <a:stretch>
                      <a:fillRect/>
                    </a:stretch>
                  </pic:blipFill>
                  <pic:spPr>
                    <a:xfrm>
                      <a:off x="0" y="0"/>
                      <a:ext cx="4094480" cy="2417445"/>
                    </a:xfrm>
                    <a:prstGeom prst="rect">
                      <a:avLst/>
                    </a:prstGeom>
                  </pic:spPr>
                </pic:pic>
              </a:graphicData>
            </a:graphic>
          </wp:anchor>
        </w:drawing>
      </w:r>
    </w:p>
    <w:p w:rsidR="00B36636" w:rsidRPr="00A238F1" w:rsidRDefault="00B36636" w:rsidP="00B36636">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B36636" w:rsidRDefault="00B36636">
      <w:pPr>
        <w:pStyle w:val="BodyText"/>
        <w:spacing w:before="58" w:line="273" w:lineRule="auto"/>
        <w:ind w:left="1080" w:right="1077"/>
        <w:jc w:val="both"/>
      </w:pPr>
    </w:p>
    <w:p w:rsidR="00A17FC3" w:rsidRPr="00A17FC3" w:rsidRDefault="00B36636" w:rsidP="00A17FC3">
      <w:pPr>
        <w:pStyle w:val="BodyText"/>
        <w:spacing w:before="58" w:line="273" w:lineRule="auto"/>
        <w:ind w:left="1080" w:right="1077"/>
        <w:jc w:val="both"/>
      </w:pPr>
      <w:r w:rsidRPr="002473FF">
        <w:rPr>
          <w:rFonts w:ascii="Times New Roman" w:hAnsi="Times New Roman" w:cs="Times New Roman"/>
        </w:rPr>
        <w:t xml:space="preserve">Njësia Kadastrale/Parcela </w:t>
      </w:r>
      <w:r>
        <w:rPr>
          <w:rFonts w:ascii="Times New Roman" w:hAnsi="Times New Roman" w:cs="Times New Roman"/>
        </w:rPr>
        <w:t>Nr.</w:t>
      </w:r>
      <w:r w:rsidRPr="00A238F1">
        <w:rPr>
          <w:rFonts w:ascii="Times New Roman" w:hAnsi="Times New Roman" w:cs="Times New Roman"/>
        </w:rPr>
        <w:t>P-70403026-</w:t>
      </w:r>
      <w:r>
        <w:rPr>
          <w:rFonts w:ascii="Times New Roman" w:hAnsi="Times New Roman" w:cs="Times New Roman"/>
        </w:rPr>
        <w:t>0</w:t>
      </w:r>
      <w:r w:rsidR="00AE4EA8">
        <w:t>2089-0</w:t>
      </w:r>
      <w:r w:rsidR="00AE4EA8">
        <w:rPr>
          <w:rFonts w:ascii="Times New Roman" w:hAnsi="Times New Roman"/>
          <w:spacing w:val="-11"/>
        </w:rPr>
        <w:t xml:space="preserve"> </w:t>
      </w:r>
      <w:r w:rsidR="00AE4EA8">
        <w:t>me</w:t>
      </w:r>
      <w:r w:rsidR="00AE4EA8">
        <w:rPr>
          <w:rFonts w:ascii="Times New Roman" w:hAnsi="Times New Roman"/>
          <w:spacing w:val="-9"/>
        </w:rPr>
        <w:t xml:space="preserve"> </w:t>
      </w:r>
      <w:r w:rsidR="00AE4EA8">
        <w:t>sipërfaqe</w:t>
      </w:r>
      <w:r w:rsidR="00AE4EA8">
        <w:rPr>
          <w:rFonts w:ascii="Times New Roman" w:hAnsi="Times New Roman"/>
          <w:spacing w:val="-9"/>
        </w:rPr>
        <w:t xml:space="preserve"> </w:t>
      </w:r>
      <w:r w:rsidR="00AE4EA8">
        <w:t>55953m²</w:t>
      </w:r>
      <w:r>
        <w:t xml:space="preserve">, vendi i quajtur </w:t>
      </w:r>
      <w:r w:rsidRPr="00B36636">
        <w:rPr>
          <w:rFonts w:ascii="Times New Roman" w:hAnsi="Times New Roman" w:cs="Times New Roman"/>
        </w:rPr>
        <w:t>“XHURXHEVIK”,</w:t>
      </w:r>
      <w:r w:rsidR="00AE4EA8">
        <w:rPr>
          <w:rFonts w:ascii="Times New Roman" w:hAnsi="Times New Roman"/>
          <w:spacing w:val="-9"/>
        </w:rPr>
        <w:t xml:space="preserve"> </w:t>
      </w:r>
      <w:r>
        <w:rPr>
          <w:rFonts w:ascii="Times New Roman" w:hAnsi="Times New Roman"/>
          <w:spacing w:val="-9"/>
        </w:rPr>
        <w:t xml:space="preserve">me kulturë </w:t>
      </w:r>
      <w:r w:rsidR="00AE4EA8">
        <w:t>kullosë</w:t>
      </w:r>
      <w:r w:rsidR="00AE4EA8">
        <w:rPr>
          <w:rFonts w:ascii="Times New Roman" w:hAnsi="Times New Roman"/>
          <w:spacing w:val="-9"/>
        </w:rPr>
        <w:t xml:space="preserve"> </w:t>
      </w:r>
      <w:r w:rsidR="00AE4EA8">
        <w:t>e</w:t>
      </w:r>
      <w:r w:rsidR="00AE4EA8">
        <w:rPr>
          <w:rFonts w:ascii="Times New Roman" w:hAnsi="Times New Roman"/>
          <w:spacing w:val="-9"/>
        </w:rPr>
        <w:t xml:space="preserve"> </w:t>
      </w:r>
      <w:r w:rsidR="00AE4EA8">
        <w:t>klasit</w:t>
      </w:r>
      <w:r w:rsidR="00AE4EA8">
        <w:rPr>
          <w:rFonts w:ascii="Times New Roman" w:hAnsi="Times New Roman"/>
          <w:spacing w:val="-9"/>
        </w:rPr>
        <w:t xml:space="preserve"> </w:t>
      </w:r>
      <w:r w:rsidR="00AE4EA8">
        <w:t>të</w:t>
      </w:r>
      <w:r w:rsidR="00AE4EA8">
        <w:rPr>
          <w:rFonts w:ascii="Times New Roman" w:hAnsi="Times New Roman"/>
          <w:spacing w:val="-9"/>
        </w:rPr>
        <w:t xml:space="preserve"> </w:t>
      </w:r>
      <w:r w:rsidR="00AE4EA8">
        <w:t>tretë</w:t>
      </w:r>
      <w:r>
        <w:t>(3)</w:t>
      </w:r>
      <w:r w:rsidR="00AE4EA8">
        <w:t>,</w:t>
      </w:r>
      <w:r>
        <w:t xml:space="preserve"> e cila </w:t>
      </w:r>
      <w:r w:rsidR="00AE4EA8">
        <w:rPr>
          <w:rFonts w:ascii="Times New Roman" w:hAnsi="Times New Roman"/>
          <w:spacing w:val="-11"/>
        </w:rPr>
        <w:t xml:space="preserve"> </w:t>
      </w:r>
      <w:r w:rsidR="00AE4EA8">
        <w:t>gjendet</w:t>
      </w:r>
      <w:r w:rsidR="00AE4EA8">
        <w:rPr>
          <w:rFonts w:ascii="Times New Roman" w:hAnsi="Times New Roman"/>
          <w:spacing w:val="-10"/>
        </w:rPr>
        <w:t xml:space="preserve"> </w:t>
      </w:r>
      <w:r w:rsidR="00AE4EA8">
        <w:t>në</w:t>
      </w:r>
      <w:r w:rsidR="00AE4EA8">
        <w:rPr>
          <w:rFonts w:ascii="Times New Roman" w:hAnsi="Times New Roman"/>
        </w:rPr>
        <w:t xml:space="preserve"> </w:t>
      </w:r>
      <w:r w:rsidR="00AE4EA8">
        <w:t>pjesën</w:t>
      </w:r>
      <w:r w:rsidR="00AE4EA8">
        <w:rPr>
          <w:rFonts w:ascii="Times New Roman" w:hAnsi="Times New Roman"/>
        </w:rPr>
        <w:t xml:space="preserve"> </w:t>
      </w:r>
      <w:r w:rsidR="00AE4EA8">
        <w:t>qëndrore</w:t>
      </w:r>
      <w:r w:rsidR="00AE4EA8">
        <w:rPr>
          <w:rFonts w:ascii="Times New Roman" w:hAnsi="Times New Roman"/>
        </w:rPr>
        <w:t xml:space="preserve"> </w:t>
      </w:r>
      <w:r w:rsidR="00AE4EA8">
        <w:t>të</w:t>
      </w:r>
      <w:r w:rsidR="00AE4EA8">
        <w:rPr>
          <w:rFonts w:ascii="Times New Roman" w:hAnsi="Times New Roman"/>
        </w:rPr>
        <w:t xml:space="preserve"> </w:t>
      </w:r>
      <w:r>
        <w:t xml:space="preserve">Zonës Kadastrale </w:t>
      </w:r>
      <w:r w:rsidR="00AE4EA8">
        <w:t>Zhegër</w:t>
      </w:r>
      <w:r w:rsidR="00AE4EA8">
        <w:rPr>
          <w:rFonts w:ascii="Times New Roman" w:hAnsi="Times New Roman"/>
        </w:rPr>
        <w:t xml:space="preserve"> </w:t>
      </w:r>
      <w:r w:rsidR="00AE4EA8">
        <w:t>dhe</w:t>
      </w:r>
      <w:r w:rsidR="00AE4EA8">
        <w:rPr>
          <w:rFonts w:ascii="Times New Roman" w:hAnsi="Times New Roman"/>
        </w:rPr>
        <w:t xml:space="preserve"> </w:t>
      </w:r>
      <w:r w:rsidR="00AE4EA8">
        <w:t>është</w:t>
      </w:r>
      <w:r w:rsidR="00AE4EA8">
        <w:rPr>
          <w:rFonts w:ascii="Times New Roman" w:hAnsi="Times New Roman"/>
        </w:rPr>
        <w:t xml:space="preserve"> </w:t>
      </w:r>
      <w:r w:rsidR="00AE4EA8">
        <w:t>e</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zhvillimin</w:t>
      </w:r>
      <w:r w:rsidR="00AE4EA8">
        <w:rPr>
          <w:rFonts w:ascii="Times New Roman" w:hAnsi="Times New Roman"/>
        </w:rPr>
        <w:t xml:space="preserve"> </w:t>
      </w:r>
      <w:r w:rsidR="00AE4EA8">
        <w:t>e</w:t>
      </w:r>
      <w:r w:rsidR="00AE4EA8">
        <w:rPr>
          <w:rFonts w:ascii="Times New Roman" w:hAnsi="Times New Roman"/>
        </w:rPr>
        <w:t xml:space="preserve"> </w:t>
      </w:r>
      <w:r w:rsidR="00AE4EA8">
        <w:t>veprimtarive</w:t>
      </w:r>
      <w:r w:rsidR="00AE4EA8">
        <w:rPr>
          <w:rFonts w:ascii="Times New Roman" w:hAnsi="Times New Roman"/>
        </w:rPr>
        <w:t xml:space="preserve"> </w:t>
      </w:r>
      <w:r w:rsidR="00AE4EA8">
        <w:t>të</w:t>
      </w:r>
      <w:r w:rsidR="00AE4EA8">
        <w:rPr>
          <w:rFonts w:ascii="Times New Roman" w:hAnsi="Times New Roman"/>
        </w:rPr>
        <w:t xml:space="preserve"> </w:t>
      </w:r>
      <w:r w:rsidR="00AE4EA8">
        <w:t>ndryshme</w:t>
      </w:r>
      <w:r w:rsidR="00AE4EA8">
        <w:rPr>
          <w:rFonts w:ascii="Times New Roman" w:hAnsi="Times New Roman"/>
        </w:rPr>
        <w:t xml:space="preserve"> </w:t>
      </w:r>
      <w:r w:rsidR="00AE4EA8">
        <w:t>bujqësore.</w:t>
      </w:r>
      <w:r w:rsidR="00A17FC3">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A17FC3" w:rsidRDefault="00A17FC3">
      <w:pPr>
        <w:pStyle w:val="BodyText"/>
        <w:spacing w:line="273" w:lineRule="auto"/>
        <w:jc w:val="both"/>
        <w:sectPr w:rsidR="00A17FC3">
          <w:pgSz w:w="12240" w:h="15840"/>
          <w:pgMar w:top="1360" w:right="1800" w:bottom="1620" w:left="1800" w:header="0" w:footer="1434" w:gutter="0"/>
          <w:cols w:space="720"/>
        </w:sectPr>
      </w:pPr>
    </w:p>
    <w:p w:rsidR="007B32C9" w:rsidRPr="00A238F1" w:rsidRDefault="00A17FC3" w:rsidP="007B32C9">
      <w:pPr>
        <w:pStyle w:val="BodyText"/>
        <w:spacing w:before="215" w:line="292" w:lineRule="auto"/>
        <w:ind w:left="1080" w:right="1080"/>
        <w:jc w:val="both"/>
        <w:rPr>
          <w:rFonts w:ascii="Times New Roman" w:hAnsi="Times New Roman" w:cs="Times New Roman"/>
          <w:b/>
          <w:sz w:val="22"/>
          <w:szCs w:val="22"/>
          <w:u w:val="single"/>
        </w:rPr>
      </w:pPr>
      <w:r>
        <w:rPr>
          <w:noProof/>
          <w:lang w:val="en-US"/>
        </w:rPr>
        <w:lastRenderedPageBreak/>
        <w:drawing>
          <wp:anchor distT="0" distB="0" distL="114300" distR="114300" simplePos="0" relativeHeight="251652096" behindDoc="0" locked="0" layoutInCell="1" allowOverlap="1">
            <wp:simplePos x="0" y="0"/>
            <wp:positionH relativeFrom="margin">
              <wp:align>center</wp:align>
            </wp:positionH>
            <wp:positionV relativeFrom="margin">
              <wp:posOffset>-497878</wp:posOffset>
            </wp:positionV>
            <wp:extent cx="3968750" cy="3302000"/>
            <wp:effectExtent l="0" t="0" r="0" b="0"/>
            <wp:wrapSquare wrapText="bothSides"/>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68750" cy="3302000"/>
                    </a:xfrm>
                    <a:prstGeom prst="rect">
                      <a:avLst/>
                    </a:prstGeom>
                  </pic:spPr>
                </pic:pic>
              </a:graphicData>
            </a:graphic>
            <wp14:sizeRelH relativeFrom="margin">
              <wp14:pctWidth>0</wp14:pctWidth>
            </wp14:sizeRelH>
            <wp14:sizeRelV relativeFrom="margin">
              <wp14:pctHeight>0</wp14:pctHeight>
            </wp14:sizeRelV>
          </wp:anchor>
        </w:drawing>
      </w:r>
      <w:r w:rsidR="007B32C9">
        <w:rPr>
          <w:rFonts w:ascii="Times New Roman" w:hAnsi="Times New Roman" w:cs="Times New Roman"/>
          <w:b/>
          <w:sz w:val="22"/>
          <w:szCs w:val="22"/>
          <w:u w:val="single"/>
        </w:rPr>
        <w:t>Të dhënat kadastrale për njësinë</w:t>
      </w:r>
      <w:r w:rsidR="007B32C9" w:rsidRPr="002D3B3F">
        <w:rPr>
          <w:rFonts w:ascii="Times New Roman" w:hAnsi="Times New Roman" w:cs="Times New Roman"/>
          <w:b/>
          <w:sz w:val="22"/>
          <w:szCs w:val="22"/>
          <w:u w:val="single"/>
        </w:rPr>
        <w:t xml:space="preserve"> kadastrale/parcel</w:t>
      </w:r>
      <w:r w:rsidR="007B32C9">
        <w:rPr>
          <w:rFonts w:ascii="Times New Roman" w:hAnsi="Times New Roman" w:cs="Times New Roman"/>
          <w:b/>
          <w:sz w:val="22"/>
          <w:szCs w:val="22"/>
          <w:u w:val="single"/>
        </w:rPr>
        <w:t>ën</w:t>
      </w:r>
      <w:r w:rsidR="007B32C9" w:rsidRPr="002D3B3F">
        <w:rPr>
          <w:rFonts w:ascii="Times New Roman" w:hAnsi="Times New Roman" w:cs="Times New Roman"/>
          <w:b/>
          <w:sz w:val="22"/>
          <w:szCs w:val="22"/>
          <w:u w:val="single"/>
        </w:rPr>
        <w:t xml:space="preserve"> si në vijim:</w:t>
      </w:r>
    </w:p>
    <w:p w:rsidR="003C0517" w:rsidRDefault="003C0517">
      <w:pPr>
        <w:pStyle w:val="BodyText"/>
        <w:ind w:left="1377"/>
      </w:pPr>
    </w:p>
    <w:p w:rsidR="007B32C9" w:rsidRPr="00A17FC3" w:rsidRDefault="00A17FC3" w:rsidP="00A17FC3">
      <w:pPr>
        <w:pStyle w:val="BodyText"/>
        <w:spacing w:before="58" w:line="273" w:lineRule="auto"/>
        <w:ind w:left="1080" w:right="1077"/>
        <w:jc w:val="both"/>
      </w:pPr>
      <w:r>
        <w:rPr>
          <w:noProof/>
          <w:sz w:val="11"/>
          <w:lang w:val="en-US"/>
        </w:rPr>
        <w:drawing>
          <wp:anchor distT="0" distB="0" distL="0" distR="0" simplePos="0" relativeHeight="251668992" behindDoc="1" locked="0" layoutInCell="1" allowOverlap="1">
            <wp:simplePos x="0" y="0"/>
            <wp:positionH relativeFrom="page">
              <wp:posOffset>1965277</wp:posOffset>
            </wp:positionH>
            <wp:positionV relativeFrom="paragraph">
              <wp:posOffset>1102436</wp:posOffset>
            </wp:positionV>
            <wp:extent cx="3575685" cy="2137410"/>
            <wp:effectExtent l="0" t="0" r="5715"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print"/>
                    <a:stretch>
                      <a:fillRect/>
                    </a:stretch>
                  </pic:blipFill>
                  <pic:spPr>
                    <a:xfrm>
                      <a:off x="0" y="0"/>
                      <a:ext cx="3575685" cy="2137410"/>
                    </a:xfrm>
                    <a:prstGeom prst="rect">
                      <a:avLst/>
                    </a:prstGeom>
                  </pic:spPr>
                </pic:pic>
              </a:graphicData>
            </a:graphic>
            <wp14:sizeRelH relativeFrom="margin">
              <wp14:pctWidth>0</wp14:pctWidth>
            </wp14:sizeRelH>
          </wp:anchor>
        </w:drawing>
      </w:r>
      <w:r w:rsidR="007B32C9" w:rsidRPr="007B32C9">
        <w:rPr>
          <w:rFonts w:ascii="Times New Roman" w:hAnsi="Times New Roman" w:cs="Times New Roman"/>
          <w:sz w:val="21"/>
          <w:szCs w:val="21"/>
        </w:rPr>
        <w:t>Njësia Kadastrale/Parcela Nr.P-70403026-</w:t>
      </w:r>
      <w:r w:rsidR="00AE4EA8" w:rsidRPr="007B32C9">
        <w:rPr>
          <w:rFonts w:ascii="Times New Roman" w:hAnsi="Times New Roman" w:cs="Times New Roman"/>
          <w:sz w:val="21"/>
          <w:szCs w:val="21"/>
        </w:rPr>
        <w:t>1221-3 me sipërfaqe 1216441m²</w:t>
      </w:r>
      <w:r w:rsidR="007B32C9" w:rsidRPr="007B32C9">
        <w:rPr>
          <w:rFonts w:ascii="Times New Roman" w:hAnsi="Times New Roman" w:cs="Times New Roman"/>
          <w:sz w:val="21"/>
          <w:szCs w:val="21"/>
        </w:rPr>
        <w:t>, vendi i quajtur “GABER”</w:t>
      </w:r>
      <w:r w:rsidR="00AE4EA8" w:rsidRPr="007B32C9">
        <w:rPr>
          <w:rFonts w:ascii="Times New Roman" w:hAnsi="Times New Roman" w:cs="Times New Roman"/>
          <w:sz w:val="21"/>
          <w:szCs w:val="21"/>
        </w:rPr>
        <w:t xml:space="preserve">, me kulturë kullosë e klasës </w:t>
      </w:r>
      <w:r w:rsidR="007B32C9" w:rsidRPr="007B32C9">
        <w:rPr>
          <w:rFonts w:ascii="Times New Roman" w:hAnsi="Times New Roman" w:cs="Times New Roman"/>
          <w:sz w:val="21"/>
          <w:szCs w:val="21"/>
        </w:rPr>
        <w:t>pestë (</w:t>
      </w:r>
      <w:r w:rsidR="00AE4EA8" w:rsidRPr="007B32C9">
        <w:rPr>
          <w:rFonts w:ascii="Times New Roman" w:hAnsi="Times New Roman" w:cs="Times New Roman"/>
          <w:sz w:val="21"/>
          <w:szCs w:val="21"/>
        </w:rPr>
        <w:t>5</w:t>
      </w:r>
      <w:r w:rsidR="007B32C9" w:rsidRPr="007B32C9">
        <w:rPr>
          <w:rFonts w:ascii="Times New Roman" w:hAnsi="Times New Roman" w:cs="Times New Roman"/>
          <w:sz w:val="21"/>
          <w:szCs w:val="21"/>
        </w:rPr>
        <w:t>)</w:t>
      </w:r>
      <w:r w:rsidR="00AE4EA8" w:rsidRPr="007B32C9">
        <w:rPr>
          <w:rFonts w:ascii="Times New Roman" w:hAnsi="Times New Roman" w:cs="Times New Roman"/>
          <w:sz w:val="21"/>
          <w:szCs w:val="21"/>
        </w:rPr>
        <w:t>. Ndodhet n</w:t>
      </w:r>
      <w:r w:rsidR="007B32C9" w:rsidRPr="007B32C9">
        <w:rPr>
          <w:rFonts w:ascii="Times New Roman" w:hAnsi="Times New Roman" w:cs="Times New Roman"/>
          <w:sz w:val="21"/>
          <w:szCs w:val="21"/>
        </w:rPr>
        <w:t>ë</w:t>
      </w:r>
      <w:r w:rsidR="00AE4EA8" w:rsidRPr="007B32C9">
        <w:rPr>
          <w:rFonts w:ascii="Times New Roman" w:hAnsi="Times New Roman" w:cs="Times New Roman"/>
          <w:sz w:val="21"/>
          <w:szCs w:val="21"/>
        </w:rPr>
        <w:t xml:space="preserve"> veri perëndim të fshatit. E përshtatshme</w:t>
      </w:r>
      <w:r w:rsidR="00AE4EA8" w:rsidRPr="007B32C9">
        <w:rPr>
          <w:rFonts w:ascii="Times New Roman" w:hAnsi="Times New Roman" w:cs="Times New Roman"/>
          <w:spacing w:val="80"/>
          <w:sz w:val="21"/>
          <w:szCs w:val="21"/>
        </w:rPr>
        <w:t xml:space="preserve"> </w:t>
      </w:r>
      <w:r w:rsidR="00AE4EA8" w:rsidRPr="007B32C9">
        <w:rPr>
          <w:rFonts w:ascii="Times New Roman" w:hAnsi="Times New Roman" w:cs="Times New Roman"/>
          <w:sz w:val="21"/>
          <w:szCs w:val="21"/>
        </w:rPr>
        <w:t>për bujqësi, blegtori, agroturizëm.</w:t>
      </w:r>
      <w:r w:rsidRPr="00A17FC3">
        <w:rPr>
          <w:rFonts w:ascii="Times New Roman" w:hAnsi="Times New Roman" w:cs="Times New Roman"/>
        </w:rPr>
        <w:t xml:space="preserve"> </w:t>
      </w:r>
      <w:r>
        <w:rPr>
          <w:rFonts w:ascii="Times New Roman" w:hAnsi="Times New Roman" w:cs="Times New Roman"/>
        </w:rPr>
        <w:t>E publikuar për herë të parë (I) më datë 31.12.2020. Ipet në shfrytëzim për periudhë afat shkurtër dhe afat të gjatë, varësisht nga kërkesat</w:t>
      </w:r>
    </w:p>
    <w:p w:rsidR="007B32C9" w:rsidRPr="00A238F1" w:rsidRDefault="007B32C9" w:rsidP="007B32C9">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A17FC3" w:rsidRPr="00A17FC3" w:rsidRDefault="007B32C9" w:rsidP="00A17FC3">
      <w:pPr>
        <w:pStyle w:val="BodyText"/>
        <w:spacing w:before="163" w:line="273" w:lineRule="auto"/>
        <w:ind w:left="1080" w:right="1079"/>
        <w:jc w:val="both"/>
      </w:pPr>
      <w:r w:rsidRPr="007B32C9">
        <w:rPr>
          <w:rFonts w:ascii="Times New Roman" w:hAnsi="Times New Roman" w:cs="Times New Roman"/>
          <w:sz w:val="21"/>
          <w:szCs w:val="21"/>
        </w:rPr>
        <w:t>Njësia Kadastrale/Parcela Nr.P-70403026-</w:t>
      </w:r>
      <w:r w:rsidR="00AE4EA8" w:rsidRPr="007B32C9">
        <w:rPr>
          <w:rFonts w:ascii="Times New Roman" w:hAnsi="Times New Roman" w:cs="Times New Roman"/>
          <w:sz w:val="22"/>
          <w:szCs w:val="22"/>
        </w:rPr>
        <w:t>2089-0, me sipërfaqe 55953m²</w:t>
      </w:r>
      <w:r>
        <w:rPr>
          <w:rFonts w:ascii="Times New Roman" w:hAnsi="Times New Roman" w:cs="Times New Roman"/>
          <w:sz w:val="22"/>
          <w:szCs w:val="22"/>
        </w:rPr>
        <w:t>, vendi i quajtur “</w:t>
      </w:r>
      <w:r w:rsidRPr="00B36636">
        <w:rPr>
          <w:rFonts w:ascii="Times New Roman" w:hAnsi="Times New Roman" w:cs="Times New Roman"/>
        </w:rPr>
        <w:t>“XHURXHEVIK”,</w:t>
      </w:r>
      <w:r w:rsidR="00AE4EA8" w:rsidRPr="007B32C9">
        <w:rPr>
          <w:rFonts w:ascii="Times New Roman" w:hAnsi="Times New Roman" w:cs="Times New Roman"/>
          <w:sz w:val="22"/>
          <w:szCs w:val="22"/>
        </w:rPr>
        <w:t xml:space="preserve"> me kulturë kullosë e klasës </w:t>
      </w:r>
      <w:r>
        <w:rPr>
          <w:rFonts w:ascii="Times New Roman" w:hAnsi="Times New Roman" w:cs="Times New Roman"/>
          <w:sz w:val="22"/>
          <w:szCs w:val="22"/>
        </w:rPr>
        <w:t>(</w:t>
      </w:r>
      <w:r w:rsidR="00AE4EA8" w:rsidRPr="007B32C9">
        <w:rPr>
          <w:rFonts w:ascii="Times New Roman" w:hAnsi="Times New Roman" w:cs="Times New Roman"/>
          <w:sz w:val="22"/>
          <w:szCs w:val="22"/>
        </w:rPr>
        <w:t>3</w:t>
      </w:r>
      <w:r>
        <w:rPr>
          <w:rFonts w:ascii="Times New Roman" w:hAnsi="Times New Roman" w:cs="Times New Roman"/>
          <w:sz w:val="22"/>
          <w:szCs w:val="22"/>
        </w:rPr>
        <w:t>)</w:t>
      </w:r>
      <w:r w:rsidR="00B33E46">
        <w:rPr>
          <w:rFonts w:ascii="Times New Roman" w:hAnsi="Times New Roman" w:cs="Times New Roman"/>
          <w:sz w:val="22"/>
          <w:szCs w:val="22"/>
        </w:rPr>
        <w:t>, Zona Kadastrale Zhegër</w:t>
      </w:r>
      <w:r w:rsidR="00AE4EA8" w:rsidRPr="007B32C9">
        <w:rPr>
          <w:rFonts w:ascii="Times New Roman" w:hAnsi="Times New Roman" w:cs="Times New Roman"/>
          <w:sz w:val="22"/>
          <w:szCs w:val="22"/>
        </w:rPr>
        <w:t>. Ndodhet në lindje të fshatit, e përshtatshme për blegtori dhe bujqësi.</w:t>
      </w:r>
      <w:r w:rsidR="00A17FC3">
        <w:t xml:space="preserve"> </w:t>
      </w:r>
      <w:r w:rsidR="00A17FC3">
        <w:rPr>
          <w:rFonts w:ascii="Times New Roman" w:hAnsi="Times New Roman" w:cs="Times New Roman"/>
        </w:rPr>
        <w:t>E publikuar për herë të parë (I) më datë 31.12.2020. Ipet në shfrytëzim për periudhë afat shkurtër dhe afat të gjatë, varësisht nga kërkesat.</w:t>
      </w:r>
    </w:p>
    <w:p w:rsidR="003C0517" w:rsidRDefault="003C0517">
      <w:pPr>
        <w:pStyle w:val="BodyText"/>
        <w:spacing w:line="273" w:lineRule="auto"/>
        <w:jc w:val="both"/>
        <w:sectPr w:rsidR="003C0517">
          <w:pgSz w:w="12240" w:h="15840"/>
          <w:pgMar w:top="1440" w:right="1800" w:bottom="1620" w:left="1800" w:header="0" w:footer="1434" w:gutter="0"/>
          <w:cols w:space="720"/>
        </w:sectPr>
      </w:pPr>
    </w:p>
    <w:p w:rsidR="007B32C9" w:rsidRDefault="00AE4EA8" w:rsidP="007B32C9">
      <w:pPr>
        <w:pStyle w:val="BodyText"/>
        <w:ind w:left="1509"/>
      </w:pPr>
      <w:r>
        <w:rPr>
          <w:noProof/>
          <w:lang w:val="en-US"/>
        </w:rPr>
        <w:lastRenderedPageBreak/>
        <w:drawing>
          <wp:inline distT="0" distB="0" distL="0" distR="0">
            <wp:extent cx="3551276" cy="167335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6" cstate="print"/>
                    <a:stretch>
                      <a:fillRect/>
                    </a:stretch>
                  </pic:blipFill>
                  <pic:spPr>
                    <a:xfrm>
                      <a:off x="0" y="0"/>
                      <a:ext cx="3551276" cy="1673352"/>
                    </a:xfrm>
                    <a:prstGeom prst="rect">
                      <a:avLst/>
                    </a:prstGeom>
                  </pic:spPr>
                </pic:pic>
              </a:graphicData>
            </a:graphic>
          </wp:inline>
        </w:drawing>
      </w:r>
    </w:p>
    <w:p w:rsidR="007B32C9" w:rsidRPr="002E4816" w:rsidRDefault="007B32C9" w:rsidP="002E4816">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EC77C3" w:rsidRPr="00A17FC3" w:rsidRDefault="00B33E46" w:rsidP="00EC77C3">
      <w:pPr>
        <w:pStyle w:val="BodyText"/>
        <w:spacing w:before="58" w:line="273" w:lineRule="auto"/>
        <w:ind w:left="1080" w:right="1077"/>
        <w:jc w:val="both"/>
      </w:pPr>
      <w:r w:rsidRPr="007B32C9">
        <w:rPr>
          <w:rFonts w:ascii="Times New Roman" w:hAnsi="Times New Roman" w:cs="Times New Roman"/>
          <w:sz w:val="21"/>
          <w:szCs w:val="21"/>
        </w:rPr>
        <w:t>Njësia Kadastrale/Parcela Nr.P-70403026-</w:t>
      </w:r>
      <w:r w:rsidR="00AE4EA8" w:rsidRPr="00B33E46">
        <w:rPr>
          <w:rFonts w:ascii="Times New Roman" w:hAnsi="Times New Roman" w:cs="Times New Roman"/>
          <w:sz w:val="21"/>
          <w:szCs w:val="21"/>
        </w:rPr>
        <w:t>1222-0</w:t>
      </w:r>
      <w:r w:rsidR="00AE4EA8">
        <w:t>,</w:t>
      </w:r>
      <w:r w:rsidR="00AE4EA8">
        <w:rPr>
          <w:rFonts w:ascii="Times New Roman" w:hAnsi="Times New Roman"/>
        </w:rPr>
        <w:t xml:space="preserve"> </w:t>
      </w:r>
      <w:r w:rsidR="00AE4EA8">
        <w:t>me</w:t>
      </w:r>
      <w:r w:rsidR="00AE4EA8">
        <w:rPr>
          <w:rFonts w:ascii="Times New Roman" w:hAnsi="Times New Roman"/>
        </w:rPr>
        <w:t xml:space="preserve"> </w:t>
      </w:r>
      <w:r w:rsidR="00AE4EA8">
        <w:t>sipërfaqe</w:t>
      </w:r>
      <w:r w:rsidR="00AE4EA8">
        <w:rPr>
          <w:rFonts w:ascii="Times New Roman" w:hAnsi="Times New Roman"/>
        </w:rPr>
        <w:t xml:space="preserve"> </w:t>
      </w:r>
      <w:r w:rsidR="002D49A6">
        <w:t>2359m², vendi i quajtur “ GOLA ÇUKA”, k</w:t>
      </w:r>
      <w:r w:rsidR="00AE4EA8">
        <w:t>ultura</w:t>
      </w:r>
      <w:r w:rsidR="00AE4EA8">
        <w:rPr>
          <w:rFonts w:ascii="Times New Roman" w:hAnsi="Times New Roman"/>
        </w:rPr>
        <w:t xml:space="preserve"> </w:t>
      </w:r>
      <w:r w:rsidR="00AE4EA8">
        <w:t>e</w:t>
      </w:r>
      <w:r w:rsidR="00AE4EA8">
        <w:rPr>
          <w:rFonts w:ascii="Times New Roman" w:hAnsi="Times New Roman"/>
        </w:rPr>
        <w:t xml:space="preserve"> </w:t>
      </w:r>
      <w:r w:rsidR="00AE4EA8">
        <w:t>parcelës</w:t>
      </w:r>
      <w:r w:rsidR="00AE4EA8">
        <w:rPr>
          <w:rFonts w:ascii="Times New Roman" w:hAnsi="Times New Roman"/>
        </w:rPr>
        <w:t xml:space="preserve"> </w:t>
      </w:r>
      <w:r w:rsidR="00AE4EA8">
        <w:t>është</w:t>
      </w:r>
      <w:r w:rsidR="00AE4EA8">
        <w:rPr>
          <w:rFonts w:ascii="Times New Roman" w:hAnsi="Times New Roman"/>
        </w:rPr>
        <w:t xml:space="preserve"> </w:t>
      </w:r>
      <w:r w:rsidR="00AE4EA8">
        <w:t>kullosë</w:t>
      </w:r>
      <w:r w:rsidR="00AE4EA8">
        <w:rPr>
          <w:rFonts w:ascii="Times New Roman" w:hAnsi="Times New Roman"/>
        </w:rPr>
        <w:t xml:space="preserve"> </w:t>
      </w:r>
      <w:r w:rsidR="00AE4EA8">
        <w:t>e</w:t>
      </w:r>
      <w:r w:rsidR="00AE4EA8">
        <w:rPr>
          <w:rFonts w:ascii="Times New Roman" w:hAnsi="Times New Roman"/>
        </w:rPr>
        <w:t xml:space="preserve"> </w:t>
      </w:r>
      <w:r w:rsidR="00AE4EA8">
        <w:t>klasës</w:t>
      </w:r>
      <w:r w:rsidR="00AE4EA8">
        <w:rPr>
          <w:rFonts w:ascii="Times New Roman" w:hAnsi="Times New Roman"/>
        </w:rPr>
        <w:t xml:space="preserve"> </w:t>
      </w:r>
      <w:r w:rsidR="00AE4EA8">
        <w:t>5,</w:t>
      </w:r>
      <w:r w:rsidR="00AE4EA8">
        <w:rPr>
          <w:rFonts w:ascii="Times New Roman" w:hAnsi="Times New Roman"/>
        </w:rPr>
        <w:t xml:space="preserve"> </w:t>
      </w:r>
      <w:r w:rsidR="002D49A6">
        <w:rPr>
          <w:rFonts w:ascii="Times New Roman" w:hAnsi="Times New Roman"/>
        </w:rPr>
        <w:t xml:space="preserve">Zona Kadastrale Zhegër. Njësia kadastrale </w:t>
      </w:r>
      <w:r w:rsidR="00AE4EA8">
        <w:t>ndodhet</w:t>
      </w:r>
      <w:r w:rsidR="00AE4EA8">
        <w:rPr>
          <w:rFonts w:ascii="Times New Roman" w:hAnsi="Times New Roman"/>
        </w:rPr>
        <w:t xml:space="preserve"> </w:t>
      </w:r>
      <w:r w:rsidR="00AE4EA8">
        <w:t>në</w:t>
      </w:r>
      <w:r w:rsidR="00AE4EA8">
        <w:rPr>
          <w:rFonts w:ascii="Times New Roman" w:hAnsi="Times New Roman"/>
        </w:rPr>
        <w:t xml:space="preserve"> </w:t>
      </w:r>
      <w:r w:rsidR="00AE4EA8">
        <w:t>veri</w:t>
      </w:r>
      <w:r w:rsidR="00AE4EA8">
        <w:rPr>
          <w:rFonts w:ascii="Times New Roman" w:hAnsi="Times New Roman"/>
        </w:rPr>
        <w:t xml:space="preserve"> </w:t>
      </w:r>
      <w:r w:rsidR="00AE4EA8">
        <w:t>perëndim</w:t>
      </w:r>
      <w:r w:rsidR="00AE4EA8">
        <w:rPr>
          <w:rFonts w:ascii="Times New Roman" w:hAnsi="Times New Roman"/>
        </w:rPr>
        <w:t xml:space="preserve"> </w:t>
      </w:r>
      <w:r w:rsidR="00AE4EA8">
        <w:t>të</w:t>
      </w:r>
      <w:r w:rsidR="00AE4EA8">
        <w:rPr>
          <w:rFonts w:ascii="Times New Roman" w:hAnsi="Times New Roman"/>
        </w:rPr>
        <w:t xml:space="preserve"> </w:t>
      </w:r>
      <w:r w:rsidR="00AE4EA8">
        <w:t>fshatit.</w:t>
      </w:r>
      <w:r w:rsidR="00AE4EA8">
        <w:rPr>
          <w:rFonts w:ascii="Times New Roman" w:hAnsi="Times New Roman"/>
        </w:rPr>
        <w:t xml:space="preserve"> </w:t>
      </w:r>
      <w:r w:rsidR="00AE4EA8">
        <w:t>E</w:t>
      </w:r>
      <w:r w:rsidR="00983AD3">
        <w:t xml:space="preserve">shtë e </w:t>
      </w:r>
      <w:r w:rsidR="00AE4EA8">
        <w:rPr>
          <w:rFonts w:ascii="Times New Roman" w:hAnsi="Times New Roman"/>
        </w:rPr>
        <w:t xml:space="preserve"> </w:t>
      </w:r>
      <w:r w:rsidR="00AE4EA8">
        <w:t>përshtatshme</w:t>
      </w:r>
      <w:r w:rsidR="00AE4EA8">
        <w:rPr>
          <w:rFonts w:ascii="Times New Roman" w:hAnsi="Times New Roman"/>
        </w:rPr>
        <w:t xml:space="preserve"> </w:t>
      </w:r>
      <w:r w:rsidR="00AE4EA8">
        <w:t>për</w:t>
      </w:r>
      <w:r w:rsidR="00AE4EA8">
        <w:rPr>
          <w:rFonts w:ascii="Times New Roman" w:hAnsi="Times New Roman"/>
        </w:rPr>
        <w:t xml:space="preserve"> </w:t>
      </w:r>
      <w:r w:rsidR="00AE4EA8">
        <w:t>ujqësi</w:t>
      </w:r>
      <w:r w:rsidR="00AE4EA8">
        <w:rPr>
          <w:rFonts w:ascii="Times New Roman" w:hAnsi="Times New Roman"/>
        </w:rPr>
        <w:t xml:space="preserve"> </w:t>
      </w:r>
      <w:r w:rsidR="00AE4EA8">
        <w:t>dhe</w:t>
      </w:r>
      <w:r w:rsidR="00AE4EA8">
        <w:rPr>
          <w:rFonts w:ascii="Times New Roman" w:hAnsi="Times New Roman"/>
        </w:rPr>
        <w:t xml:space="preserve"> </w:t>
      </w:r>
      <w:r w:rsidR="00AE4EA8">
        <w:t>blegtori.</w:t>
      </w:r>
      <w:r w:rsidR="00EC77C3" w:rsidRPr="00EC77C3">
        <w:rPr>
          <w:rFonts w:ascii="Times New Roman" w:hAnsi="Times New Roman" w:cs="Times New Roman"/>
        </w:rPr>
        <w:t xml:space="preserve"> </w:t>
      </w:r>
      <w:r w:rsidR="00EC77C3">
        <w:rPr>
          <w:rFonts w:ascii="Times New Roman" w:hAnsi="Times New Roman" w:cs="Times New Roman"/>
        </w:rPr>
        <w:t>E publikuar për herë të parë (I) më datë 31.12.2020. Ipet në shfrytëzim për periudhë afat shkurtër dhe afat të gjatë, varësisht nga kërkesat.</w:t>
      </w:r>
    </w:p>
    <w:p w:rsidR="002E4816" w:rsidRDefault="002E4816" w:rsidP="00637E2E">
      <w:pPr>
        <w:pStyle w:val="BodyText"/>
        <w:spacing w:before="196" w:line="273" w:lineRule="auto"/>
        <w:ind w:left="1080" w:right="1080"/>
        <w:jc w:val="both"/>
        <w:sectPr w:rsidR="002E4816">
          <w:pgSz w:w="12240" w:h="15840"/>
          <w:pgMar w:top="1440" w:right="1800" w:bottom="1620" w:left="1800" w:header="0" w:footer="1434" w:gutter="0"/>
          <w:cols w:space="720"/>
        </w:sectPr>
      </w:pPr>
    </w:p>
    <w:p w:rsidR="00F81891" w:rsidRDefault="00F81891" w:rsidP="00F81891">
      <w:pPr>
        <w:pStyle w:val="Heading1"/>
      </w:pPr>
      <w:r>
        <w:rPr>
          <w:b w:val="0"/>
          <w:noProof/>
          <w:sz w:val="11"/>
          <w:lang w:val="en-US"/>
        </w:rPr>
        <w:lastRenderedPageBreak/>
        <w:drawing>
          <wp:anchor distT="0" distB="0" distL="0" distR="0" simplePos="0" relativeHeight="251666432" behindDoc="1" locked="0" layoutInCell="1" allowOverlap="1">
            <wp:simplePos x="0" y="0"/>
            <wp:positionH relativeFrom="page">
              <wp:posOffset>2374900</wp:posOffset>
            </wp:positionH>
            <wp:positionV relativeFrom="paragraph">
              <wp:posOffset>436880</wp:posOffset>
            </wp:positionV>
            <wp:extent cx="3029585" cy="248031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7" cstate="print"/>
                    <a:stretch>
                      <a:fillRect/>
                    </a:stretch>
                  </pic:blipFill>
                  <pic:spPr>
                    <a:xfrm>
                      <a:off x="0" y="0"/>
                      <a:ext cx="3029585" cy="2480310"/>
                    </a:xfrm>
                    <a:prstGeom prst="rect">
                      <a:avLst/>
                    </a:prstGeom>
                  </pic:spPr>
                </pic:pic>
              </a:graphicData>
            </a:graphic>
          </wp:anchor>
        </w:drawing>
      </w:r>
      <w:r>
        <w:rPr>
          <w:spacing w:val="-2"/>
        </w:rPr>
        <w:t>PIDIQ</w:t>
      </w:r>
    </w:p>
    <w:p w:rsidR="003C0517" w:rsidRDefault="003C0517">
      <w:pPr>
        <w:pStyle w:val="BodyText"/>
        <w:spacing w:line="259" w:lineRule="auto"/>
        <w:jc w:val="both"/>
        <w:rPr>
          <w:rFonts w:ascii="Palatino Linotype" w:hAnsi="Palatino Linotype"/>
          <w:b/>
        </w:rPr>
      </w:pPr>
    </w:p>
    <w:p w:rsidR="00F81891" w:rsidRDefault="00F81891">
      <w:pPr>
        <w:pStyle w:val="BodyText"/>
        <w:spacing w:line="259" w:lineRule="auto"/>
        <w:jc w:val="both"/>
        <w:rPr>
          <w:rFonts w:ascii="Palatino Linotype" w:hAnsi="Palatino Linotype"/>
          <w:b/>
        </w:rPr>
      </w:pPr>
    </w:p>
    <w:p w:rsidR="00F81891" w:rsidRPr="002E4816" w:rsidRDefault="00F81891" w:rsidP="00F81891">
      <w:pPr>
        <w:pStyle w:val="BodyText"/>
        <w:spacing w:before="215" w:line="292" w:lineRule="auto"/>
        <w:ind w:left="1080" w:right="1080"/>
        <w:jc w:val="both"/>
        <w:rPr>
          <w:rFonts w:ascii="Times New Roman" w:hAnsi="Times New Roman" w:cs="Times New Roman"/>
          <w:b/>
          <w:sz w:val="22"/>
          <w:szCs w:val="22"/>
          <w:u w:val="single"/>
        </w:rPr>
      </w:pPr>
      <w:r>
        <w:rPr>
          <w:rFonts w:ascii="Times New Roman" w:hAnsi="Times New Roman" w:cs="Times New Roman"/>
          <w:b/>
          <w:sz w:val="22"/>
          <w:szCs w:val="22"/>
          <w:u w:val="single"/>
        </w:rPr>
        <w:t>Të dhënat kadastrale për njësinë</w:t>
      </w:r>
      <w:r w:rsidRPr="002D3B3F">
        <w:rPr>
          <w:rFonts w:ascii="Times New Roman" w:hAnsi="Times New Roman" w:cs="Times New Roman"/>
          <w:b/>
          <w:sz w:val="22"/>
          <w:szCs w:val="22"/>
          <w:u w:val="single"/>
        </w:rPr>
        <w:t xml:space="preserve"> kadastrale/parcel</w:t>
      </w:r>
      <w:r>
        <w:rPr>
          <w:rFonts w:ascii="Times New Roman" w:hAnsi="Times New Roman" w:cs="Times New Roman"/>
          <w:b/>
          <w:sz w:val="22"/>
          <w:szCs w:val="22"/>
          <w:u w:val="single"/>
        </w:rPr>
        <w:t>ën</w:t>
      </w:r>
      <w:r w:rsidRPr="002D3B3F">
        <w:rPr>
          <w:rFonts w:ascii="Times New Roman" w:hAnsi="Times New Roman" w:cs="Times New Roman"/>
          <w:b/>
          <w:sz w:val="22"/>
          <w:szCs w:val="22"/>
          <w:u w:val="single"/>
        </w:rPr>
        <w:t xml:space="preserve"> si në vijim:</w:t>
      </w:r>
    </w:p>
    <w:p w:rsidR="00F81891" w:rsidRDefault="00F81891">
      <w:pPr>
        <w:pStyle w:val="BodyText"/>
        <w:spacing w:line="259" w:lineRule="auto"/>
        <w:jc w:val="both"/>
        <w:rPr>
          <w:rFonts w:ascii="Palatino Linotype" w:hAnsi="Palatino Linotype"/>
          <w:b/>
        </w:rPr>
      </w:pPr>
    </w:p>
    <w:p w:rsidR="00EC77C3" w:rsidRPr="00A17FC3" w:rsidRDefault="00F81891" w:rsidP="00EC77C3">
      <w:pPr>
        <w:pStyle w:val="BodyText"/>
        <w:spacing w:before="58" w:line="273" w:lineRule="auto"/>
        <w:ind w:left="1080" w:right="1077"/>
        <w:jc w:val="both"/>
      </w:pPr>
      <w:r w:rsidRPr="007B32C9">
        <w:rPr>
          <w:rFonts w:ascii="Times New Roman" w:hAnsi="Times New Roman" w:cs="Times New Roman"/>
          <w:sz w:val="21"/>
          <w:szCs w:val="21"/>
        </w:rPr>
        <w:t>Njësia Kadastrale/Parcela Nr.</w:t>
      </w:r>
      <w:r w:rsidRPr="00F81891">
        <w:t xml:space="preserve"> </w:t>
      </w:r>
      <w:r w:rsidRPr="00F81891">
        <w:rPr>
          <w:rFonts w:ascii="Times New Roman" w:hAnsi="Times New Roman" w:cs="Times New Roman"/>
          <w:sz w:val="21"/>
          <w:szCs w:val="21"/>
        </w:rPr>
        <w:t>P-70403049-01113-</w:t>
      </w:r>
      <w:r>
        <w:rPr>
          <w:rFonts w:ascii="Times New Roman" w:hAnsi="Times New Roman" w:cs="Times New Roman"/>
          <w:sz w:val="21"/>
          <w:szCs w:val="21"/>
        </w:rPr>
        <w:t>0</w:t>
      </w:r>
      <w:r>
        <w:t>,</w:t>
      </w:r>
      <w:r>
        <w:rPr>
          <w:rFonts w:ascii="Times New Roman" w:hAnsi="Times New Roman"/>
        </w:rPr>
        <w:t xml:space="preserve"> </w:t>
      </w:r>
      <w:r>
        <w:t>me</w:t>
      </w:r>
      <w:r>
        <w:rPr>
          <w:rFonts w:ascii="Times New Roman" w:hAnsi="Times New Roman"/>
        </w:rPr>
        <w:t xml:space="preserve"> </w:t>
      </w:r>
      <w:r>
        <w:t>sipërfaqe</w:t>
      </w:r>
      <w:r>
        <w:rPr>
          <w:rFonts w:ascii="Times New Roman" w:hAnsi="Times New Roman"/>
        </w:rPr>
        <w:t xml:space="preserve"> </w:t>
      </w:r>
      <w:r>
        <w:t>1321m²</w:t>
      </w:r>
      <w:r>
        <w:rPr>
          <w:rFonts w:ascii="Times New Roman" w:hAnsi="Times New Roman"/>
        </w:rPr>
        <w:t>, vendi i quajtur “</w:t>
      </w:r>
      <w:r w:rsidRPr="00F81891">
        <w:rPr>
          <w:rFonts w:ascii="Times New Roman" w:hAnsi="Times New Roman"/>
        </w:rPr>
        <w:t>GRUDA</w:t>
      </w:r>
      <w:r>
        <w:rPr>
          <w:rFonts w:ascii="Times New Roman" w:hAnsi="Times New Roman"/>
        </w:rPr>
        <w:t xml:space="preserve">”, </w:t>
      </w:r>
      <w:r>
        <w:t>me</w:t>
      </w:r>
      <w:r>
        <w:rPr>
          <w:rFonts w:ascii="Times New Roman" w:hAnsi="Times New Roman"/>
        </w:rPr>
        <w:t xml:space="preserve"> </w:t>
      </w:r>
      <w:r>
        <w:t>kulturë</w:t>
      </w:r>
      <w:r>
        <w:rPr>
          <w:rFonts w:ascii="Times New Roman" w:hAnsi="Times New Roman"/>
        </w:rPr>
        <w:t xml:space="preserve"> </w:t>
      </w:r>
      <w:r>
        <w:t>oborr</w:t>
      </w:r>
      <w:r>
        <w:rPr>
          <w:rFonts w:ascii="Times New Roman" w:hAnsi="Times New Roman"/>
        </w:rPr>
        <w:t xml:space="preserve"> </w:t>
      </w:r>
      <w:r>
        <w:t>1132m²</w:t>
      </w:r>
      <w:r>
        <w:rPr>
          <w:rFonts w:ascii="Times New Roman" w:hAnsi="Times New Roman"/>
        </w:rPr>
        <w:t xml:space="preserve"> </w:t>
      </w:r>
      <w:r>
        <w:t>dhe</w:t>
      </w:r>
      <w:r>
        <w:rPr>
          <w:rFonts w:ascii="Times New Roman" w:hAnsi="Times New Roman"/>
        </w:rPr>
        <w:t xml:space="preserve"> </w:t>
      </w:r>
      <w:r>
        <w:t>189m²</w:t>
      </w:r>
      <w:r>
        <w:rPr>
          <w:rFonts w:ascii="Times New Roman" w:hAnsi="Times New Roman"/>
        </w:rPr>
        <w:t xml:space="preserve"> </w:t>
      </w:r>
      <w:r>
        <w:t>shtëpi-ndërtesë.</w:t>
      </w:r>
      <w:r>
        <w:rPr>
          <w:rFonts w:ascii="Times New Roman" w:hAnsi="Times New Roman"/>
        </w:rPr>
        <w:t xml:space="preserve"> </w:t>
      </w:r>
      <w:r>
        <w:t>Nga</w:t>
      </w:r>
      <w:r>
        <w:rPr>
          <w:rFonts w:ascii="Times New Roman" w:hAnsi="Times New Roman"/>
        </w:rPr>
        <w:t xml:space="preserve"> </w:t>
      </w:r>
      <w:r>
        <w:t>ortofoto</w:t>
      </w:r>
      <w:r>
        <w:rPr>
          <w:rFonts w:ascii="Times New Roman" w:hAnsi="Times New Roman"/>
        </w:rPr>
        <w:t xml:space="preserve"> </w:t>
      </w:r>
      <w:r>
        <w:t>shihet</w:t>
      </w:r>
      <w:r>
        <w:rPr>
          <w:rFonts w:ascii="Times New Roman" w:hAnsi="Times New Roman"/>
        </w:rPr>
        <w:t xml:space="preserve"> </w:t>
      </w:r>
      <w:r>
        <w:t>se</w:t>
      </w:r>
      <w:r>
        <w:rPr>
          <w:rFonts w:ascii="Times New Roman" w:hAnsi="Times New Roman"/>
        </w:rPr>
        <w:t xml:space="preserve"> </w:t>
      </w:r>
      <w:r>
        <w:t>objekti</w:t>
      </w:r>
      <w:r>
        <w:rPr>
          <w:rFonts w:ascii="Times New Roman" w:hAnsi="Times New Roman"/>
        </w:rPr>
        <w:t xml:space="preserve"> </w:t>
      </w:r>
      <w:r>
        <w:t>është</w:t>
      </w:r>
      <w:r>
        <w:rPr>
          <w:rFonts w:ascii="Times New Roman" w:hAnsi="Times New Roman"/>
        </w:rPr>
        <w:t xml:space="preserve"> </w:t>
      </w:r>
      <w:r>
        <w:t>rrënuar.</w:t>
      </w:r>
      <w:r>
        <w:rPr>
          <w:rFonts w:ascii="Times New Roman" w:hAnsi="Times New Roman"/>
        </w:rPr>
        <w:t xml:space="preserve"> </w:t>
      </w:r>
      <w:r>
        <w:t>Parcela</w:t>
      </w:r>
      <w:r>
        <w:rPr>
          <w:rFonts w:ascii="Times New Roman" w:hAnsi="Times New Roman"/>
        </w:rPr>
        <w:t xml:space="preserve"> </w:t>
      </w:r>
      <w:r>
        <w:t>ka</w:t>
      </w:r>
      <w:r>
        <w:rPr>
          <w:rFonts w:ascii="Times New Roman" w:hAnsi="Times New Roman"/>
        </w:rPr>
        <w:t xml:space="preserve"> </w:t>
      </w:r>
      <w:r>
        <w:t>qasje</w:t>
      </w:r>
      <w:r>
        <w:rPr>
          <w:rFonts w:ascii="Times New Roman" w:hAnsi="Times New Roman"/>
        </w:rPr>
        <w:t xml:space="preserve"> </w:t>
      </w:r>
      <w:r>
        <w:t>direkte</w:t>
      </w:r>
      <w:r>
        <w:rPr>
          <w:rFonts w:ascii="Times New Roman" w:hAnsi="Times New Roman"/>
        </w:rPr>
        <w:t xml:space="preserve"> </w:t>
      </w:r>
      <w:r>
        <w:t>në</w:t>
      </w:r>
      <w:r>
        <w:rPr>
          <w:rFonts w:ascii="Times New Roman" w:hAnsi="Times New Roman"/>
        </w:rPr>
        <w:t xml:space="preserve"> </w:t>
      </w:r>
      <w:r>
        <w:t>rrugë</w:t>
      </w:r>
      <w:r>
        <w:rPr>
          <w:rFonts w:ascii="Times New Roman" w:hAnsi="Times New Roman"/>
        </w:rPr>
        <w:t xml:space="preserve"> </w:t>
      </w:r>
      <w:r>
        <w:t>publike.</w:t>
      </w:r>
      <w:r>
        <w:rPr>
          <w:rFonts w:ascii="Times New Roman" w:hAnsi="Times New Roman"/>
        </w:rPr>
        <w:t xml:space="preserve"> </w:t>
      </w:r>
      <w:r>
        <w:t>E</w:t>
      </w:r>
      <w:r>
        <w:rPr>
          <w:rFonts w:ascii="Times New Roman" w:hAnsi="Times New Roman"/>
        </w:rPr>
        <w:t xml:space="preserve"> </w:t>
      </w:r>
      <w:r>
        <w:t>përshtatshme</w:t>
      </w:r>
      <w:r>
        <w:rPr>
          <w:rFonts w:ascii="Times New Roman" w:hAnsi="Times New Roman"/>
        </w:rPr>
        <w:t xml:space="preserve"> </w:t>
      </w:r>
      <w:r>
        <w:t>për</w:t>
      </w:r>
      <w:r>
        <w:rPr>
          <w:rFonts w:ascii="Times New Roman" w:hAnsi="Times New Roman"/>
        </w:rPr>
        <w:t xml:space="preserve"> </w:t>
      </w:r>
      <w:r>
        <w:t>aktiviteteve</w:t>
      </w:r>
      <w:r>
        <w:rPr>
          <w:rFonts w:ascii="Times New Roman" w:hAnsi="Times New Roman"/>
        </w:rPr>
        <w:t xml:space="preserve"> </w:t>
      </w:r>
      <w:r>
        <w:t>ekonomike</w:t>
      </w:r>
      <w:r>
        <w:rPr>
          <w:rFonts w:ascii="Palatino Linotype" w:hAnsi="Palatino Linotype"/>
          <w:b/>
        </w:rPr>
        <w:t>,</w:t>
      </w:r>
      <w:r>
        <w:rPr>
          <w:rFonts w:ascii="Times New Roman" w:hAnsi="Times New Roman"/>
        </w:rPr>
        <w:t xml:space="preserve"> </w:t>
      </w:r>
      <w:r>
        <w:t>veprimtarive</w:t>
      </w:r>
      <w:r>
        <w:rPr>
          <w:rFonts w:ascii="Times New Roman" w:hAnsi="Times New Roman"/>
        </w:rPr>
        <w:t xml:space="preserve"> </w:t>
      </w:r>
      <w:r>
        <w:t>ujqësore,</w:t>
      </w:r>
      <w:r>
        <w:rPr>
          <w:rFonts w:ascii="Times New Roman" w:hAnsi="Times New Roman"/>
        </w:rPr>
        <w:t xml:space="preserve"> </w:t>
      </w:r>
      <w:r>
        <w:t>si</w:t>
      </w:r>
      <w:r>
        <w:rPr>
          <w:rFonts w:ascii="Times New Roman" w:hAnsi="Times New Roman"/>
        </w:rPr>
        <w:t xml:space="preserve"> </w:t>
      </w:r>
      <w:r>
        <w:t>dhe</w:t>
      </w:r>
      <w:r>
        <w:rPr>
          <w:rFonts w:ascii="Times New Roman" w:hAnsi="Times New Roman"/>
        </w:rPr>
        <w:t xml:space="preserve"> </w:t>
      </w:r>
      <w:r>
        <w:t>funksioneve</w:t>
      </w:r>
      <w:r>
        <w:rPr>
          <w:rFonts w:ascii="Times New Roman" w:hAnsi="Times New Roman"/>
        </w:rPr>
        <w:t xml:space="preserve"> </w:t>
      </w:r>
      <w:r w:rsidR="00A17FC3">
        <w:t>atraktive</w:t>
      </w:r>
      <w:r w:rsidR="00EC77C3">
        <w:t>.</w:t>
      </w:r>
      <w:r w:rsidR="00EC77C3" w:rsidRPr="00EC77C3">
        <w:rPr>
          <w:rFonts w:ascii="Times New Roman" w:hAnsi="Times New Roman" w:cs="Times New Roman"/>
        </w:rPr>
        <w:t xml:space="preserve"> </w:t>
      </w:r>
      <w:r w:rsidR="00EC77C3">
        <w:rPr>
          <w:rFonts w:ascii="Times New Roman" w:hAnsi="Times New Roman" w:cs="Times New Roman"/>
        </w:rPr>
        <w:t>E publikuar për herë të parë (I) më datë 31.12.2020. Ipet në shfrytëzim për periudhë afat shkurtër dhe afat të gjatë, varësisht nga kërkesat.</w:t>
      </w:r>
    </w:p>
    <w:p w:rsidR="00637E2E" w:rsidRPr="007C2FFF" w:rsidRDefault="00637E2E" w:rsidP="00A17FC3">
      <w:pPr>
        <w:pStyle w:val="BodyText"/>
        <w:spacing w:before="179" w:line="266" w:lineRule="auto"/>
        <w:ind w:left="1080" w:right="1080"/>
        <w:jc w:val="both"/>
        <w:rPr>
          <w:vertAlign w:val="subscript"/>
        </w:rPr>
      </w:pPr>
    </w:p>
    <w:sectPr w:rsidR="00637E2E" w:rsidRPr="007C2FFF">
      <w:pgSz w:w="12240" w:h="15840"/>
      <w:pgMar w:top="1360" w:right="1800" w:bottom="1620" w:left="1800" w:header="0" w:footer="14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C12" w:rsidRDefault="00F53C12">
      <w:r>
        <w:separator/>
      </w:r>
    </w:p>
  </w:endnote>
  <w:endnote w:type="continuationSeparator" w:id="0">
    <w:p w:rsidR="00F53C12" w:rsidRDefault="00F5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EA8" w:rsidRDefault="00AE4EA8">
    <w:pPr>
      <w:pStyle w:val="BodyText"/>
      <w:spacing w:line="14" w:lineRule="auto"/>
    </w:pPr>
    <w:r>
      <w:rPr>
        <w:noProof/>
        <w:lang w:val="en-US"/>
      </w:rPr>
      <mc:AlternateContent>
        <mc:Choice Requires="wps">
          <w:drawing>
            <wp:anchor distT="0" distB="0" distL="0" distR="0" simplePos="0" relativeHeight="487427072" behindDoc="1" locked="0" layoutInCell="1" allowOverlap="1">
              <wp:simplePos x="0" y="0"/>
              <wp:positionH relativeFrom="page">
                <wp:posOffset>1836673</wp:posOffset>
              </wp:positionH>
              <wp:positionV relativeFrom="page">
                <wp:posOffset>9024691</wp:posOffset>
              </wp:positionV>
              <wp:extent cx="409511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115" cy="1270"/>
                      </a:xfrm>
                      <a:custGeom>
                        <a:avLst/>
                        <a:gdLst/>
                        <a:ahLst/>
                        <a:cxnLst/>
                        <a:rect l="l" t="t" r="r" b="b"/>
                        <a:pathLst>
                          <a:path w="4095115">
                            <a:moveTo>
                              <a:pt x="0" y="0"/>
                            </a:moveTo>
                            <a:lnTo>
                              <a:pt x="4094954" y="0"/>
                            </a:lnTo>
                          </a:path>
                        </a:pathLst>
                      </a:custGeom>
                      <a:ln w="7429">
                        <a:solidFill>
                          <a:srgbClr val="2D5294"/>
                        </a:solidFill>
                        <a:prstDash val="solid"/>
                      </a:ln>
                    </wps:spPr>
                    <wps:bodyPr wrap="square" lIns="0" tIns="0" rIns="0" bIns="0" rtlCol="0">
                      <a:prstTxWarp prst="textNoShape">
                        <a:avLst/>
                      </a:prstTxWarp>
                      <a:noAutofit/>
                    </wps:bodyPr>
                  </wps:wsp>
                </a:graphicData>
              </a:graphic>
            </wp:anchor>
          </w:drawing>
        </mc:Choice>
        <mc:Fallback>
          <w:pict>
            <v:shape w14:anchorId="53CF76EC" id="Graphic 2" o:spid="_x0000_s1026" style="position:absolute;margin-left:144.6pt;margin-top:710.6pt;width:322.45pt;height:.1pt;z-index:-15889408;visibility:visible;mso-wrap-style:square;mso-wrap-distance-left:0;mso-wrap-distance-top:0;mso-wrap-distance-right:0;mso-wrap-distance-bottom:0;mso-position-horizontal:absolute;mso-position-horizontal-relative:page;mso-position-vertical:absolute;mso-position-vertical-relative:page;v-text-anchor:top" coordsize="4095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" path="m,l4094954,e" filled="f" strokecolor="#2d5294" strokeweight=".20636mm">
              <v:path arrowok="t"/>
              <w10:wrap anchorx="page" anchory="page"/>
            </v:shape>
          </w:pict>
        </mc:Fallback>
      </mc:AlternateContent>
    </w:r>
    <w:r>
      <w:rPr>
        <w:noProof/>
        <w:lang w:val="en-US"/>
      </w:rPr>
      <mc:AlternateContent>
        <mc:Choice Requires="wps">
          <w:drawing>
            <wp:anchor distT="0" distB="0" distL="0" distR="0" simplePos="0" relativeHeight="487427584" behindDoc="1" locked="0" layoutInCell="1" allowOverlap="1">
              <wp:simplePos x="0" y="0"/>
              <wp:positionH relativeFrom="page">
                <wp:posOffset>2374137</wp:posOffset>
              </wp:positionH>
              <wp:positionV relativeFrom="page">
                <wp:posOffset>9060512</wp:posOffset>
              </wp:positionV>
              <wp:extent cx="3021965" cy="4400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965" cy="440055"/>
                      </a:xfrm>
                      <a:prstGeom prst="rect">
                        <a:avLst/>
                      </a:prstGeom>
                    </wps:spPr>
                    <wps:txbx>
                      <w:txbxContent>
                        <w:p w:rsidR="00AE4EA8" w:rsidRDefault="00AE4EA8">
                          <w:pPr>
                            <w:spacing w:line="203" w:lineRule="exact"/>
                            <w:ind w:left="77"/>
                            <w:rPr>
                              <w:rFonts w:ascii="Calibri" w:hAnsi="Calibri"/>
                              <w:sz w:val="18"/>
                            </w:rPr>
                          </w:pPr>
                          <w:r>
                            <w:rPr>
                              <w:rFonts w:ascii="Calibri" w:hAnsi="Calibri"/>
                              <w:color w:val="2E5395"/>
                              <w:sz w:val="18"/>
                            </w:rPr>
                            <w:t>Komuna</w:t>
                          </w:r>
                          <w:r>
                            <w:rPr>
                              <w:rFonts w:ascii="Times New Roman" w:hAnsi="Times New Roman"/>
                              <w:color w:val="2E5395"/>
                              <w:spacing w:val="-8"/>
                              <w:sz w:val="18"/>
                            </w:rPr>
                            <w:t xml:space="preserve"> </w:t>
                          </w:r>
                          <w:r>
                            <w:rPr>
                              <w:rFonts w:ascii="Calibri" w:hAnsi="Calibri"/>
                              <w:color w:val="2E5395"/>
                              <w:sz w:val="18"/>
                            </w:rPr>
                            <w:t>e</w:t>
                          </w:r>
                          <w:r>
                            <w:rPr>
                              <w:rFonts w:ascii="Times New Roman" w:hAnsi="Times New Roman"/>
                              <w:color w:val="2E5395"/>
                              <w:spacing w:val="-7"/>
                              <w:sz w:val="18"/>
                            </w:rPr>
                            <w:t xml:space="preserve"> </w:t>
                          </w:r>
                          <w:r>
                            <w:rPr>
                              <w:rFonts w:ascii="Calibri" w:hAnsi="Calibri"/>
                              <w:color w:val="2E5395"/>
                              <w:sz w:val="18"/>
                            </w:rPr>
                            <w:t>Gjilanit</w:t>
                          </w:r>
                          <w:r>
                            <w:rPr>
                              <w:rFonts w:ascii="Times New Roman" w:hAnsi="Times New Roman"/>
                              <w:color w:val="2E5395"/>
                              <w:spacing w:val="-8"/>
                              <w:sz w:val="18"/>
                            </w:rPr>
                            <w:t xml:space="preserve"> </w:t>
                          </w:r>
                          <w:r>
                            <w:rPr>
                              <w:rFonts w:ascii="Calibri" w:hAnsi="Calibri"/>
                              <w:color w:val="2E5395"/>
                              <w:sz w:val="18"/>
                            </w:rPr>
                            <w:t>|</w:t>
                          </w:r>
                          <w:r>
                            <w:rPr>
                              <w:rFonts w:ascii="Times New Roman" w:hAnsi="Times New Roman"/>
                              <w:color w:val="2E5395"/>
                              <w:spacing w:val="-6"/>
                              <w:sz w:val="18"/>
                            </w:rPr>
                            <w:t xml:space="preserve"> </w:t>
                          </w:r>
                          <w:r>
                            <w:rPr>
                              <w:rFonts w:ascii="Calibri" w:hAnsi="Calibri"/>
                              <w:color w:val="2E5395"/>
                              <w:sz w:val="18"/>
                            </w:rPr>
                            <w:t>Drejtoria</w:t>
                          </w:r>
                          <w:r>
                            <w:rPr>
                              <w:rFonts w:ascii="Times New Roman" w:hAnsi="Times New Roman"/>
                              <w:color w:val="2E5395"/>
                              <w:spacing w:val="-8"/>
                              <w:sz w:val="18"/>
                            </w:rPr>
                            <w:t xml:space="preserve"> </w:t>
                          </w:r>
                          <w:r>
                            <w:rPr>
                              <w:rFonts w:ascii="Calibri" w:hAnsi="Calibri"/>
                              <w:color w:val="2E5395"/>
                              <w:sz w:val="18"/>
                            </w:rPr>
                            <w:t>për</w:t>
                          </w:r>
                          <w:r>
                            <w:rPr>
                              <w:rFonts w:ascii="Times New Roman" w:hAnsi="Times New Roman"/>
                              <w:color w:val="2E5395"/>
                              <w:spacing w:val="-5"/>
                              <w:sz w:val="18"/>
                            </w:rPr>
                            <w:t xml:space="preserve"> </w:t>
                          </w:r>
                          <w:r>
                            <w:rPr>
                              <w:rFonts w:ascii="Calibri" w:hAnsi="Calibri"/>
                              <w:color w:val="2E5395"/>
                              <w:sz w:val="18"/>
                            </w:rPr>
                            <w:t>Kadastër,</w:t>
                          </w:r>
                          <w:r>
                            <w:rPr>
                              <w:rFonts w:ascii="Times New Roman" w:hAnsi="Times New Roman"/>
                              <w:color w:val="2E5395"/>
                              <w:spacing w:val="-6"/>
                              <w:sz w:val="18"/>
                            </w:rPr>
                            <w:t xml:space="preserve"> </w:t>
                          </w:r>
                          <w:r>
                            <w:rPr>
                              <w:rFonts w:ascii="Calibri" w:hAnsi="Calibri"/>
                              <w:color w:val="2E5395"/>
                              <w:sz w:val="18"/>
                            </w:rPr>
                            <w:t>Gjeodezi</w:t>
                          </w:r>
                          <w:r>
                            <w:rPr>
                              <w:rFonts w:ascii="Times New Roman" w:hAnsi="Times New Roman"/>
                              <w:color w:val="2E5395"/>
                              <w:spacing w:val="-7"/>
                              <w:sz w:val="18"/>
                            </w:rPr>
                            <w:t xml:space="preserve"> </w:t>
                          </w:r>
                          <w:r>
                            <w:rPr>
                              <w:rFonts w:ascii="Calibri" w:hAnsi="Calibri"/>
                              <w:color w:val="2E5395"/>
                              <w:sz w:val="18"/>
                            </w:rPr>
                            <w:t>dhe</w:t>
                          </w:r>
                          <w:r>
                            <w:rPr>
                              <w:rFonts w:ascii="Times New Roman" w:hAnsi="Times New Roman"/>
                              <w:color w:val="2E5395"/>
                              <w:spacing w:val="-8"/>
                              <w:sz w:val="18"/>
                            </w:rPr>
                            <w:t xml:space="preserve"> </w:t>
                          </w:r>
                          <w:r>
                            <w:rPr>
                              <w:rFonts w:ascii="Calibri" w:hAnsi="Calibri"/>
                              <w:color w:val="2E5395"/>
                              <w:spacing w:val="-4"/>
                              <w:sz w:val="18"/>
                            </w:rPr>
                            <w:t>Pronë</w:t>
                          </w:r>
                        </w:p>
                        <w:p w:rsidR="00AE4EA8" w:rsidRDefault="00AE4EA8">
                          <w:pPr>
                            <w:spacing w:before="18" w:line="256" w:lineRule="auto"/>
                            <w:ind w:left="1316" w:right="18" w:hanging="1297"/>
                            <w:rPr>
                              <w:rFonts w:ascii="Calibri" w:hAnsi="Calibri"/>
                              <w:sz w:val="18"/>
                            </w:rPr>
                          </w:pPr>
                          <w:r>
                            <w:rPr>
                              <w:rFonts w:ascii="Calibri" w:hAnsi="Calibri"/>
                              <w:color w:val="2E5395"/>
                              <w:sz w:val="18"/>
                            </w:rPr>
                            <w:t>Rr.</w:t>
                          </w:r>
                          <w:r>
                            <w:rPr>
                              <w:rFonts w:ascii="Times New Roman" w:hAnsi="Times New Roman"/>
                              <w:color w:val="2E5395"/>
                              <w:spacing w:val="-8"/>
                              <w:sz w:val="18"/>
                            </w:rPr>
                            <w:t xml:space="preserve"> </w:t>
                          </w:r>
                          <w:r>
                            <w:rPr>
                              <w:rFonts w:ascii="Calibri" w:hAnsi="Calibri"/>
                              <w:color w:val="2E5395"/>
                              <w:sz w:val="18"/>
                            </w:rPr>
                            <w:t>Bulevardi</w:t>
                          </w:r>
                          <w:r>
                            <w:rPr>
                              <w:rFonts w:ascii="Times New Roman" w:hAnsi="Times New Roman"/>
                              <w:color w:val="2E5395"/>
                              <w:spacing w:val="-8"/>
                              <w:sz w:val="18"/>
                            </w:rPr>
                            <w:t xml:space="preserve"> </w:t>
                          </w:r>
                          <w:r>
                            <w:rPr>
                              <w:rFonts w:ascii="Calibri" w:hAnsi="Calibri"/>
                              <w:color w:val="2E5395"/>
                              <w:sz w:val="18"/>
                            </w:rPr>
                            <w:t>i</w:t>
                          </w:r>
                          <w:r>
                            <w:rPr>
                              <w:rFonts w:ascii="Times New Roman" w:hAnsi="Times New Roman"/>
                              <w:color w:val="2E5395"/>
                              <w:spacing w:val="-8"/>
                              <w:sz w:val="18"/>
                            </w:rPr>
                            <w:t xml:space="preserve"> </w:t>
                          </w:r>
                          <w:r>
                            <w:rPr>
                              <w:rFonts w:ascii="Calibri" w:hAnsi="Calibri"/>
                              <w:color w:val="2E5395"/>
                              <w:sz w:val="18"/>
                            </w:rPr>
                            <w:t>Pavarsisë</w:t>
                          </w:r>
                          <w:r>
                            <w:rPr>
                              <w:rFonts w:ascii="Times New Roman" w:hAnsi="Times New Roman"/>
                              <w:color w:val="2E5395"/>
                              <w:spacing w:val="-9"/>
                              <w:sz w:val="18"/>
                            </w:rPr>
                            <w:t xml:space="preserve"> </w:t>
                          </w:r>
                          <w:r>
                            <w:rPr>
                              <w:rFonts w:ascii="Calibri" w:hAnsi="Calibri"/>
                              <w:color w:val="2E5395"/>
                              <w:sz w:val="18"/>
                            </w:rPr>
                            <w:t>PN</w:t>
                          </w:r>
                          <w:r>
                            <w:rPr>
                              <w:rFonts w:ascii="Times New Roman" w:hAnsi="Times New Roman"/>
                              <w:color w:val="2E5395"/>
                              <w:spacing w:val="-9"/>
                              <w:sz w:val="18"/>
                            </w:rPr>
                            <w:t xml:space="preserve"> </w:t>
                          </w:r>
                          <w:r>
                            <w:rPr>
                              <w:rFonts w:ascii="Calibri" w:hAnsi="Calibri"/>
                              <w:color w:val="2E5395"/>
                              <w:sz w:val="18"/>
                            </w:rPr>
                            <w:t>|</w:t>
                          </w:r>
                          <w:r>
                            <w:rPr>
                              <w:rFonts w:ascii="Times New Roman" w:hAnsi="Times New Roman"/>
                              <w:color w:val="2E5395"/>
                              <w:spacing w:val="-7"/>
                              <w:sz w:val="18"/>
                            </w:rPr>
                            <w:t xml:space="preserve"> </w:t>
                          </w:r>
                          <w:r>
                            <w:rPr>
                              <w:rFonts w:ascii="Calibri" w:hAnsi="Calibri"/>
                              <w:color w:val="2E5395"/>
                              <w:sz w:val="18"/>
                            </w:rPr>
                            <w:t>Gjilan</w:t>
                          </w:r>
                          <w:r>
                            <w:rPr>
                              <w:rFonts w:ascii="Times New Roman" w:hAnsi="Times New Roman"/>
                              <w:color w:val="2E5395"/>
                              <w:spacing w:val="-9"/>
                              <w:sz w:val="18"/>
                            </w:rPr>
                            <w:t xml:space="preserve"> </w:t>
                          </w:r>
                          <w:r>
                            <w:rPr>
                              <w:rFonts w:ascii="Calibri" w:hAnsi="Calibri"/>
                              <w:color w:val="2E5395"/>
                              <w:sz w:val="18"/>
                            </w:rPr>
                            <w:t>60000</w:t>
                          </w:r>
                          <w:r>
                            <w:rPr>
                              <w:rFonts w:ascii="Times New Roman" w:hAnsi="Times New Roman"/>
                              <w:color w:val="2E5395"/>
                              <w:spacing w:val="-8"/>
                              <w:sz w:val="18"/>
                            </w:rPr>
                            <w:t xml:space="preserve"> </w:t>
                          </w:r>
                          <w:r>
                            <w:rPr>
                              <w:rFonts w:ascii="Calibri" w:hAnsi="Calibri"/>
                              <w:color w:val="2E5395"/>
                              <w:sz w:val="18"/>
                            </w:rPr>
                            <w:t>|</w:t>
                          </w:r>
                          <w:r>
                            <w:rPr>
                              <w:rFonts w:ascii="Times New Roman" w:hAnsi="Times New Roman"/>
                              <w:color w:val="2E5395"/>
                              <w:spacing w:val="-7"/>
                              <w:sz w:val="18"/>
                            </w:rPr>
                            <w:t xml:space="preserve"> </w:t>
                          </w:r>
                          <w:r>
                            <w:rPr>
                              <w:rFonts w:ascii="Calibri" w:hAnsi="Calibri"/>
                              <w:color w:val="2E5395"/>
                              <w:sz w:val="18"/>
                            </w:rPr>
                            <w:t>Republika</w:t>
                          </w:r>
                          <w:r>
                            <w:rPr>
                              <w:rFonts w:ascii="Times New Roman" w:hAnsi="Times New Roman"/>
                              <w:color w:val="2E5395"/>
                              <w:spacing w:val="-8"/>
                              <w:sz w:val="18"/>
                            </w:rPr>
                            <w:t xml:space="preserve"> </w:t>
                          </w:r>
                          <w:r>
                            <w:rPr>
                              <w:rFonts w:ascii="Calibri" w:hAnsi="Calibri"/>
                              <w:color w:val="2E5395"/>
                              <w:sz w:val="18"/>
                            </w:rPr>
                            <w:t>e</w:t>
                          </w:r>
                          <w:r>
                            <w:rPr>
                              <w:rFonts w:ascii="Times New Roman" w:hAnsi="Times New Roman"/>
                              <w:color w:val="2E5395"/>
                              <w:spacing w:val="-9"/>
                              <w:sz w:val="18"/>
                            </w:rPr>
                            <w:t xml:space="preserve"> </w:t>
                          </w:r>
                          <w:r>
                            <w:rPr>
                              <w:rFonts w:ascii="Calibri" w:hAnsi="Calibri"/>
                              <w:color w:val="2E5395"/>
                              <w:sz w:val="18"/>
                            </w:rPr>
                            <w:t>Kosovës</w:t>
                          </w:r>
                          <w:r>
                            <w:rPr>
                              <w:rFonts w:ascii="Times New Roman" w:hAnsi="Times New Roman"/>
                              <w:color w:val="2E5395"/>
                              <w:sz w:val="18"/>
                            </w:rPr>
                            <w:t xml:space="preserve"> </w:t>
                          </w:r>
                          <w:hyperlink r:id="rId1">
                            <w:r>
                              <w:rPr>
                                <w:rFonts w:ascii="Calibri" w:hAnsi="Calibri"/>
                                <w:color w:val="2E5395"/>
                                <w:spacing w:val="-2"/>
                                <w:sz w:val="18"/>
                              </w:rPr>
                              <w:t>https://kk.rks-gov.net/gjilan</w:t>
                            </w:r>
                          </w:hyperlink>
                          <w:r>
                            <w:rPr>
                              <w:rFonts w:ascii="Calibri" w:hAnsi="Calibri"/>
                              <w:color w:val="2E5395"/>
                              <w:spacing w:val="-2"/>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186.95pt;margin-top:713.45pt;width:237.95pt;height:34.65pt;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" filled="f" stroked="f">
              <v:path arrowok="t"/>
              <v:textbox inset="0,0,0,0">
                <w:txbxContent>
                  <w:p w:rsidR="00AE4EA8" w:rsidRDefault="00AE4EA8">
                    <w:pPr>
                      <w:spacing w:line="203" w:lineRule="exact"/>
                      <w:ind w:left="77"/>
                      <w:rPr>
                        <w:rFonts w:ascii="Calibri" w:hAnsi="Calibri"/>
                        <w:sz w:val="18"/>
                      </w:rPr>
                    </w:pPr>
                    <w:r>
                      <w:rPr>
                        <w:rFonts w:ascii="Calibri" w:hAnsi="Calibri"/>
                        <w:color w:val="2E5395"/>
                        <w:sz w:val="18"/>
                      </w:rPr>
                      <w:t>Komuna</w:t>
                    </w:r>
                    <w:r>
                      <w:rPr>
                        <w:rFonts w:ascii="Times New Roman" w:hAnsi="Times New Roman"/>
                        <w:color w:val="2E5395"/>
                        <w:spacing w:val="-8"/>
                        <w:sz w:val="18"/>
                      </w:rPr>
                      <w:t xml:space="preserve"> </w:t>
                    </w:r>
                    <w:r>
                      <w:rPr>
                        <w:rFonts w:ascii="Calibri" w:hAnsi="Calibri"/>
                        <w:color w:val="2E5395"/>
                        <w:sz w:val="18"/>
                      </w:rPr>
                      <w:t>e</w:t>
                    </w:r>
                    <w:r>
                      <w:rPr>
                        <w:rFonts w:ascii="Times New Roman" w:hAnsi="Times New Roman"/>
                        <w:color w:val="2E5395"/>
                        <w:spacing w:val="-7"/>
                        <w:sz w:val="18"/>
                      </w:rPr>
                      <w:t xml:space="preserve"> </w:t>
                    </w:r>
                    <w:r>
                      <w:rPr>
                        <w:rFonts w:ascii="Calibri" w:hAnsi="Calibri"/>
                        <w:color w:val="2E5395"/>
                        <w:sz w:val="18"/>
                      </w:rPr>
                      <w:t>Gjilanit</w:t>
                    </w:r>
                    <w:r>
                      <w:rPr>
                        <w:rFonts w:ascii="Times New Roman" w:hAnsi="Times New Roman"/>
                        <w:color w:val="2E5395"/>
                        <w:spacing w:val="-8"/>
                        <w:sz w:val="18"/>
                      </w:rPr>
                      <w:t xml:space="preserve"> </w:t>
                    </w:r>
                    <w:r>
                      <w:rPr>
                        <w:rFonts w:ascii="Calibri" w:hAnsi="Calibri"/>
                        <w:color w:val="2E5395"/>
                        <w:sz w:val="18"/>
                      </w:rPr>
                      <w:t>|</w:t>
                    </w:r>
                    <w:r>
                      <w:rPr>
                        <w:rFonts w:ascii="Times New Roman" w:hAnsi="Times New Roman"/>
                        <w:color w:val="2E5395"/>
                        <w:spacing w:val="-6"/>
                        <w:sz w:val="18"/>
                      </w:rPr>
                      <w:t xml:space="preserve"> </w:t>
                    </w:r>
                    <w:r>
                      <w:rPr>
                        <w:rFonts w:ascii="Calibri" w:hAnsi="Calibri"/>
                        <w:color w:val="2E5395"/>
                        <w:sz w:val="18"/>
                      </w:rPr>
                      <w:t>Drejtoria</w:t>
                    </w:r>
                    <w:r>
                      <w:rPr>
                        <w:rFonts w:ascii="Times New Roman" w:hAnsi="Times New Roman"/>
                        <w:color w:val="2E5395"/>
                        <w:spacing w:val="-8"/>
                        <w:sz w:val="18"/>
                      </w:rPr>
                      <w:t xml:space="preserve"> </w:t>
                    </w:r>
                    <w:r>
                      <w:rPr>
                        <w:rFonts w:ascii="Calibri" w:hAnsi="Calibri"/>
                        <w:color w:val="2E5395"/>
                        <w:sz w:val="18"/>
                      </w:rPr>
                      <w:t>për</w:t>
                    </w:r>
                    <w:r>
                      <w:rPr>
                        <w:rFonts w:ascii="Times New Roman" w:hAnsi="Times New Roman"/>
                        <w:color w:val="2E5395"/>
                        <w:spacing w:val="-5"/>
                        <w:sz w:val="18"/>
                      </w:rPr>
                      <w:t xml:space="preserve"> </w:t>
                    </w:r>
                    <w:r>
                      <w:rPr>
                        <w:rFonts w:ascii="Calibri" w:hAnsi="Calibri"/>
                        <w:color w:val="2E5395"/>
                        <w:sz w:val="18"/>
                      </w:rPr>
                      <w:t>Kadastër,</w:t>
                    </w:r>
                    <w:r>
                      <w:rPr>
                        <w:rFonts w:ascii="Times New Roman" w:hAnsi="Times New Roman"/>
                        <w:color w:val="2E5395"/>
                        <w:spacing w:val="-6"/>
                        <w:sz w:val="18"/>
                      </w:rPr>
                      <w:t xml:space="preserve"> </w:t>
                    </w:r>
                    <w:r>
                      <w:rPr>
                        <w:rFonts w:ascii="Calibri" w:hAnsi="Calibri"/>
                        <w:color w:val="2E5395"/>
                        <w:sz w:val="18"/>
                      </w:rPr>
                      <w:t>Gjeodezi</w:t>
                    </w:r>
                    <w:r>
                      <w:rPr>
                        <w:rFonts w:ascii="Times New Roman" w:hAnsi="Times New Roman"/>
                        <w:color w:val="2E5395"/>
                        <w:spacing w:val="-7"/>
                        <w:sz w:val="18"/>
                      </w:rPr>
                      <w:t xml:space="preserve"> </w:t>
                    </w:r>
                    <w:r>
                      <w:rPr>
                        <w:rFonts w:ascii="Calibri" w:hAnsi="Calibri"/>
                        <w:color w:val="2E5395"/>
                        <w:sz w:val="18"/>
                      </w:rPr>
                      <w:t>dhe</w:t>
                    </w:r>
                    <w:r>
                      <w:rPr>
                        <w:rFonts w:ascii="Times New Roman" w:hAnsi="Times New Roman"/>
                        <w:color w:val="2E5395"/>
                        <w:spacing w:val="-8"/>
                        <w:sz w:val="18"/>
                      </w:rPr>
                      <w:t xml:space="preserve"> </w:t>
                    </w:r>
                    <w:r>
                      <w:rPr>
                        <w:rFonts w:ascii="Calibri" w:hAnsi="Calibri"/>
                        <w:color w:val="2E5395"/>
                        <w:spacing w:val="-4"/>
                        <w:sz w:val="18"/>
                      </w:rPr>
                      <w:t>Pronë</w:t>
                    </w:r>
                  </w:p>
                  <w:p w:rsidR="00AE4EA8" w:rsidRDefault="00AE4EA8">
                    <w:pPr>
                      <w:spacing w:before="18" w:line="256" w:lineRule="auto"/>
                      <w:ind w:left="1316" w:right="18" w:hanging="1297"/>
                      <w:rPr>
                        <w:rFonts w:ascii="Calibri" w:hAnsi="Calibri"/>
                        <w:sz w:val="18"/>
                      </w:rPr>
                    </w:pPr>
                    <w:r>
                      <w:rPr>
                        <w:rFonts w:ascii="Calibri" w:hAnsi="Calibri"/>
                        <w:color w:val="2E5395"/>
                        <w:sz w:val="18"/>
                      </w:rPr>
                      <w:t>Rr.</w:t>
                    </w:r>
                    <w:r>
                      <w:rPr>
                        <w:rFonts w:ascii="Times New Roman" w:hAnsi="Times New Roman"/>
                        <w:color w:val="2E5395"/>
                        <w:spacing w:val="-8"/>
                        <w:sz w:val="18"/>
                      </w:rPr>
                      <w:t xml:space="preserve"> </w:t>
                    </w:r>
                    <w:r>
                      <w:rPr>
                        <w:rFonts w:ascii="Calibri" w:hAnsi="Calibri"/>
                        <w:color w:val="2E5395"/>
                        <w:sz w:val="18"/>
                      </w:rPr>
                      <w:t>Bulevardi</w:t>
                    </w:r>
                    <w:r>
                      <w:rPr>
                        <w:rFonts w:ascii="Times New Roman" w:hAnsi="Times New Roman"/>
                        <w:color w:val="2E5395"/>
                        <w:spacing w:val="-8"/>
                        <w:sz w:val="18"/>
                      </w:rPr>
                      <w:t xml:space="preserve"> </w:t>
                    </w:r>
                    <w:r>
                      <w:rPr>
                        <w:rFonts w:ascii="Calibri" w:hAnsi="Calibri"/>
                        <w:color w:val="2E5395"/>
                        <w:sz w:val="18"/>
                      </w:rPr>
                      <w:t>i</w:t>
                    </w:r>
                    <w:r>
                      <w:rPr>
                        <w:rFonts w:ascii="Times New Roman" w:hAnsi="Times New Roman"/>
                        <w:color w:val="2E5395"/>
                        <w:spacing w:val="-8"/>
                        <w:sz w:val="18"/>
                      </w:rPr>
                      <w:t xml:space="preserve"> </w:t>
                    </w:r>
                    <w:r>
                      <w:rPr>
                        <w:rFonts w:ascii="Calibri" w:hAnsi="Calibri"/>
                        <w:color w:val="2E5395"/>
                        <w:sz w:val="18"/>
                      </w:rPr>
                      <w:t>Pavarsisë</w:t>
                    </w:r>
                    <w:r>
                      <w:rPr>
                        <w:rFonts w:ascii="Times New Roman" w:hAnsi="Times New Roman"/>
                        <w:color w:val="2E5395"/>
                        <w:spacing w:val="-9"/>
                        <w:sz w:val="18"/>
                      </w:rPr>
                      <w:t xml:space="preserve"> </w:t>
                    </w:r>
                    <w:r>
                      <w:rPr>
                        <w:rFonts w:ascii="Calibri" w:hAnsi="Calibri"/>
                        <w:color w:val="2E5395"/>
                        <w:sz w:val="18"/>
                      </w:rPr>
                      <w:t>PN</w:t>
                    </w:r>
                    <w:r>
                      <w:rPr>
                        <w:rFonts w:ascii="Times New Roman" w:hAnsi="Times New Roman"/>
                        <w:color w:val="2E5395"/>
                        <w:spacing w:val="-9"/>
                        <w:sz w:val="18"/>
                      </w:rPr>
                      <w:t xml:space="preserve"> </w:t>
                    </w:r>
                    <w:r>
                      <w:rPr>
                        <w:rFonts w:ascii="Calibri" w:hAnsi="Calibri"/>
                        <w:color w:val="2E5395"/>
                        <w:sz w:val="18"/>
                      </w:rPr>
                      <w:t>|</w:t>
                    </w:r>
                    <w:r>
                      <w:rPr>
                        <w:rFonts w:ascii="Times New Roman" w:hAnsi="Times New Roman"/>
                        <w:color w:val="2E5395"/>
                        <w:spacing w:val="-7"/>
                        <w:sz w:val="18"/>
                      </w:rPr>
                      <w:t xml:space="preserve"> </w:t>
                    </w:r>
                    <w:r>
                      <w:rPr>
                        <w:rFonts w:ascii="Calibri" w:hAnsi="Calibri"/>
                        <w:color w:val="2E5395"/>
                        <w:sz w:val="18"/>
                      </w:rPr>
                      <w:t>Gjilan</w:t>
                    </w:r>
                    <w:r>
                      <w:rPr>
                        <w:rFonts w:ascii="Times New Roman" w:hAnsi="Times New Roman"/>
                        <w:color w:val="2E5395"/>
                        <w:spacing w:val="-9"/>
                        <w:sz w:val="18"/>
                      </w:rPr>
                      <w:t xml:space="preserve"> </w:t>
                    </w:r>
                    <w:r>
                      <w:rPr>
                        <w:rFonts w:ascii="Calibri" w:hAnsi="Calibri"/>
                        <w:color w:val="2E5395"/>
                        <w:sz w:val="18"/>
                      </w:rPr>
                      <w:t>60000</w:t>
                    </w:r>
                    <w:r>
                      <w:rPr>
                        <w:rFonts w:ascii="Times New Roman" w:hAnsi="Times New Roman"/>
                        <w:color w:val="2E5395"/>
                        <w:spacing w:val="-8"/>
                        <w:sz w:val="18"/>
                      </w:rPr>
                      <w:t xml:space="preserve"> </w:t>
                    </w:r>
                    <w:r>
                      <w:rPr>
                        <w:rFonts w:ascii="Calibri" w:hAnsi="Calibri"/>
                        <w:color w:val="2E5395"/>
                        <w:sz w:val="18"/>
                      </w:rPr>
                      <w:t>|</w:t>
                    </w:r>
                    <w:r>
                      <w:rPr>
                        <w:rFonts w:ascii="Times New Roman" w:hAnsi="Times New Roman"/>
                        <w:color w:val="2E5395"/>
                        <w:spacing w:val="-7"/>
                        <w:sz w:val="18"/>
                      </w:rPr>
                      <w:t xml:space="preserve"> </w:t>
                    </w:r>
                    <w:r>
                      <w:rPr>
                        <w:rFonts w:ascii="Calibri" w:hAnsi="Calibri"/>
                        <w:color w:val="2E5395"/>
                        <w:sz w:val="18"/>
                      </w:rPr>
                      <w:t>Republika</w:t>
                    </w:r>
                    <w:r>
                      <w:rPr>
                        <w:rFonts w:ascii="Times New Roman" w:hAnsi="Times New Roman"/>
                        <w:color w:val="2E5395"/>
                        <w:spacing w:val="-8"/>
                        <w:sz w:val="18"/>
                      </w:rPr>
                      <w:t xml:space="preserve"> </w:t>
                    </w:r>
                    <w:r>
                      <w:rPr>
                        <w:rFonts w:ascii="Calibri" w:hAnsi="Calibri"/>
                        <w:color w:val="2E5395"/>
                        <w:sz w:val="18"/>
                      </w:rPr>
                      <w:t>e</w:t>
                    </w:r>
                    <w:r>
                      <w:rPr>
                        <w:rFonts w:ascii="Times New Roman" w:hAnsi="Times New Roman"/>
                        <w:color w:val="2E5395"/>
                        <w:spacing w:val="-9"/>
                        <w:sz w:val="18"/>
                      </w:rPr>
                      <w:t xml:space="preserve"> </w:t>
                    </w:r>
                    <w:r>
                      <w:rPr>
                        <w:rFonts w:ascii="Calibri" w:hAnsi="Calibri"/>
                        <w:color w:val="2E5395"/>
                        <w:sz w:val="18"/>
                      </w:rPr>
                      <w:t>Kosovës</w:t>
                    </w:r>
                    <w:r>
                      <w:rPr>
                        <w:rFonts w:ascii="Times New Roman" w:hAnsi="Times New Roman"/>
                        <w:color w:val="2E5395"/>
                        <w:sz w:val="18"/>
                      </w:rPr>
                      <w:t xml:space="preserve"> </w:t>
                    </w:r>
                    <w:hyperlink r:id="rId2">
                      <w:r>
                        <w:rPr>
                          <w:rFonts w:ascii="Calibri" w:hAnsi="Calibri"/>
                          <w:color w:val="2E5395"/>
                          <w:spacing w:val="-2"/>
                          <w:sz w:val="18"/>
                        </w:rPr>
                        <w:t>https://kk.rks-gov.net/gjilan</w:t>
                      </w:r>
                    </w:hyperlink>
                    <w:r>
                      <w:rPr>
                        <w:rFonts w:ascii="Calibri" w:hAnsi="Calibri"/>
                        <w:color w:val="2E5395"/>
                        <w:spacing w:val="-2"/>
                        <w:sz w:val="1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C12" w:rsidRDefault="00F53C12">
      <w:r>
        <w:separator/>
      </w:r>
    </w:p>
  </w:footnote>
  <w:footnote w:type="continuationSeparator" w:id="0">
    <w:p w:rsidR="00F53C12" w:rsidRDefault="00F53C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517"/>
    <w:rsid w:val="00045A08"/>
    <w:rsid w:val="000D7973"/>
    <w:rsid w:val="000F5C4E"/>
    <w:rsid w:val="00124791"/>
    <w:rsid w:val="00132B99"/>
    <w:rsid w:val="0016300B"/>
    <w:rsid w:val="001634E4"/>
    <w:rsid w:val="00172B9F"/>
    <w:rsid w:val="00190B4D"/>
    <w:rsid w:val="001B712A"/>
    <w:rsid w:val="001C23A4"/>
    <w:rsid w:val="0020540B"/>
    <w:rsid w:val="002272CB"/>
    <w:rsid w:val="002473FF"/>
    <w:rsid w:val="002B018A"/>
    <w:rsid w:val="002C578B"/>
    <w:rsid w:val="002D3B3F"/>
    <w:rsid w:val="002D49A6"/>
    <w:rsid w:val="002E4816"/>
    <w:rsid w:val="00316713"/>
    <w:rsid w:val="0033464D"/>
    <w:rsid w:val="003401A1"/>
    <w:rsid w:val="00344CEB"/>
    <w:rsid w:val="0035636F"/>
    <w:rsid w:val="00370107"/>
    <w:rsid w:val="003A2EF0"/>
    <w:rsid w:val="003C0517"/>
    <w:rsid w:val="00405B5D"/>
    <w:rsid w:val="00411DDB"/>
    <w:rsid w:val="00422659"/>
    <w:rsid w:val="00432D1A"/>
    <w:rsid w:val="00436D11"/>
    <w:rsid w:val="004869B3"/>
    <w:rsid w:val="004C17DC"/>
    <w:rsid w:val="004D5DBF"/>
    <w:rsid w:val="005069FE"/>
    <w:rsid w:val="00541FA6"/>
    <w:rsid w:val="005551FA"/>
    <w:rsid w:val="005732EB"/>
    <w:rsid w:val="005756CB"/>
    <w:rsid w:val="005E3E11"/>
    <w:rsid w:val="00625AFA"/>
    <w:rsid w:val="00630B88"/>
    <w:rsid w:val="00637E2E"/>
    <w:rsid w:val="00643ED7"/>
    <w:rsid w:val="00663545"/>
    <w:rsid w:val="00683979"/>
    <w:rsid w:val="006960BA"/>
    <w:rsid w:val="006A12A7"/>
    <w:rsid w:val="006D27C3"/>
    <w:rsid w:val="006F6944"/>
    <w:rsid w:val="006F7741"/>
    <w:rsid w:val="00740B63"/>
    <w:rsid w:val="00772F65"/>
    <w:rsid w:val="007913C0"/>
    <w:rsid w:val="00793986"/>
    <w:rsid w:val="007B32C9"/>
    <w:rsid w:val="007C2FFF"/>
    <w:rsid w:val="007D20E5"/>
    <w:rsid w:val="00831509"/>
    <w:rsid w:val="00865850"/>
    <w:rsid w:val="008C3867"/>
    <w:rsid w:val="008C4B50"/>
    <w:rsid w:val="00917F68"/>
    <w:rsid w:val="009545EC"/>
    <w:rsid w:val="00983AD3"/>
    <w:rsid w:val="009A4075"/>
    <w:rsid w:val="009B47EE"/>
    <w:rsid w:val="009E3D46"/>
    <w:rsid w:val="00A13664"/>
    <w:rsid w:val="00A17FC3"/>
    <w:rsid w:val="00A238F1"/>
    <w:rsid w:val="00A75BB7"/>
    <w:rsid w:val="00A84CC5"/>
    <w:rsid w:val="00AC7E96"/>
    <w:rsid w:val="00AD6FAD"/>
    <w:rsid w:val="00AE3E27"/>
    <w:rsid w:val="00AE49A3"/>
    <w:rsid w:val="00AE4EA8"/>
    <w:rsid w:val="00AF5DCF"/>
    <w:rsid w:val="00B00451"/>
    <w:rsid w:val="00B279AA"/>
    <w:rsid w:val="00B33E46"/>
    <w:rsid w:val="00B36636"/>
    <w:rsid w:val="00B623AC"/>
    <w:rsid w:val="00B641B4"/>
    <w:rsid w:val="00B661D3"/>
    <w:rsid w:val="00BA21EC"/>
    <w:rsid w:val="00C113C2"/>
    <w:rsid w:val="00C276D7"/>
    <w:rsid w:val="00C70E9D"/>
    <w:rsid w:val="00CA0283"/>
    <w:rsid w:val="00CB3844"/>
    <w:rsid w:val="00CF7260"/>
    <w:rsid w:val="00D524B5"/>
    <w:rsid w:val="00D537BA"/>
    <w:rsid w:val="00D85E5A"/>
    <w:rsid w:val="00D96DE4"/>
    <w:rsid w:val="00DB123F"/>
    <w:rsid w:val="00E005F4"/>
    <w:rsid w:val="00E259A5"/>
    <w:rsid w:val="00E2716B"/>
    <w:rsid w:val="00EB16EC"/>
    <w:rsid w:val="00EC52A2"/>
    <w:rsid w:val="00EC77C3"/>
    <w:rsid w:val="00ED42D7"/>
    <w:rsid w:val="00F01432"/>
    <w:rsid w:val="00F308EF"/>
    <w:rsid w:val="00F53C12"/>
    <w:rsid w:val="00F74CDD"/>
    <w:rsid w:val="00F81891"/>
    <w:rsid w:val="00F86C9F"/>
    <w:rsid w:val="00FB308A"/>
    <w:rsid w:val="00FB4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CE574"/>
  <w15:docId w15:val="{444394F4-5C1F-48EE-BE67-F407506F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sq-AL"/>
    </w:rPr>
  </w:style>
  <w:style w:type="paragraph" w:styleId="Heading1">
    <w:name w:val="heading 1"/>
    <w:basedOn w:val="Normal"/>
    <w:uiPriority w:val="1"/>
    <w:qFormat/>
    <w:pPr>
      <w:spacing w:before="57"/>
      <w:ind w:left="5" w:right="5"/>
      <w:jc w:val="center"/>
      <w:outlineLvl w:val="0"/>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344CEB"/>
    <w:rPr>
      <w:rFonts w:ascii="Cambria" w:eastAsia="Cambria" w:hAnsi="Cambria" w:cs="Cambria"/>
      <w:sz w:val="20"/>
      <w:szCs w:val="20"/>
      <w:lang w:val="sq-AL"/>
    </w:rPr>
  </w:style>
  <w:style w:type="paragraph" w:styleId="Header">
    <w:name w:val="header"/>
    <w:basedOn w:val="Normal"/>
    <w:link w:val="HeaderChar"/>
    <w:uiPriority w:val="99"/>
    <w:unhideWhenUsed/>
    <w:rsid w:val="00F308EF"/>
    <w:pPr>
      <w:tabs>
        <w:tab w:val="center" w:pos="4680"/>
        <w:tab w:val="right" w:pos="9360"/>
      </w:tabs>
    </w:pPr>
  </w:style>
  <w:style w:type="character" w:customStyle="1" w:styleId="HeaderChar">
    <w:name w:val="Header Char"/>
    <w:basedOn w:val="DefaultParagraphFont"/>
    <w:link w:val="Header"/>
    <w:uiPriority w:val="99"/>
    <w:rsid w:val="00F308EF"/>
    <w:rPr>
      <w:rFonts w:ascii="Cambria" w:eastAsia="Cambria" w:hAnsi="Cambria" w:cs="Cambria"/>
      <w:lang w:val="sq-AL"/>
    </w:rPr>
  </w:style>
  <w:style w:type="paragraph" w:styleId="Footer">
    <w:name w:val="footer"/>
    <w:basedOn w:val="Normal"/>
    <w:link w:val="FooterChar"/>
    <w:uiPriority w:val="99"/>
    <w:unhideWhenUsed/>
    <w:rsid w:val="00F308EF"/>
    <w:pPr>
      <w:tabs>
        <w:tab w:val="center" w:pos="4680"/>
        <w:tab w:val="right" w:pos="9360"/>
      </w:tabs>
    </w:pPr>
  </w:style>
  <w:style w:type="character" w:customStyle="1" w:styleId="FooterChar">
    <w:name w:val="Footer Char"/>
    <w:basedOn w:val="DefaultParagraphFont"/>
    <w:link w:val="Footer"/>
    <w:uiPriority w:val="99"/>
    <w:rsid w:val="00F308EF"/>
    <w:rPr>
      <w:rFonts w:ascii="Cambria" w:eastAsia="Cambria" w:hAnsi="Cambria" w:cs="Cambria"/>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https://kk.rks-gov.net/gjilan" TargetMode="External"/><Relationship Id="rId1" Type="http://schemas.openxmlformats.org/officeDocument/2006/relationships/hyperlink" Target="https://kk.rks-gov.net/gji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A4B00-D8F5-4719-973C-D26834AF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3379</Words>
  <Characters>19262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22596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Fatlinda.Robelli</dc:creator>
  <cp:lastModifiedBy>Salih.Fazliu</cp:lastModifiedBy>
  <cp:revision>2</cp:revision>
  <dcterms:created xsi:type="dcterms:W3CDTF">2026-04-27T13:23:00Z</dcterms:created>
  <dcterms:modified xsi:type="dcterms:W3CDTF">2026-04-27T13:23:00Z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Creator">
    <vt:lpwstr>Microsoft® Word 2016</vt:lpwstr>
  </property>
  <property fmtid="{D5CDD505-2E9C-101B-9397-08002B2CF9AE}" pid="4" name="LastSaved">
    <vt:filetime>2026-04-24T00:00:00Z</vt:filetime>
  </property>
  <property fmtid="{D5CDD505-2E9C-101B-9397-08002B2CF9AE}" pid="5" name="Producer">
    <vt:lpwstr>GPL Ghostscript 9.55.0</vt:lpwstr>
  </property>
</Properties>
</file>